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13C3" w14:textId="42973021" w:rsidR="00355468" w:rsidRDefault="0096778A" w:rsidP="00FD6C5A">
      <w:pPr>
        <w:spacing w:line="240" w:lineRule="auto"/>
        <w:ind w:left="3969" w:right="1134"/>
        <w:jc w:val="center"/>
        <w:rPr>
          <w:rFonts w:ascii="Times New Roman" w:hAnsi="Times New Roman"/>
          <w:sz w:val="28"/>
          <w:szCs w:val="28"/>
          <w:u w:val="single"/>
        </w:rPr>
      </w:pPr>
      <w:r>
        <w:rPr>
          <w:rFonts w:ascii="Times New Roman" w:hAnsi="Times New Roman"/>
          <w:sz w:val="28"/>
          <w:szCs w:val="28"/>
          <w:u w:val="single"/>
        </w:rPr>
        <w:t>УТВЕРЖДЕНЫ</w:t>
      </w:r>
    </w:p>
    <w:p w14:paraId="4AED1111" w14:textId="7732CE72" w:rsidR="0096778A" w:rsidRDefault="0096778A" w:rsidP="00FD6C5A">
      <w:pPr>
        <w:spacing w:line="240" w:lineRule="auto"/>
        <w:ind w:left="3969" w:right="1134"/>
        <w:jc w:val="center"/>
        <w:rPr>
          <w:rFonts w:ascii="Times New Roman" w:hAnsi="Times New Roman"/>
          <w:sz w:val="28"/>
          <w:szCs w:val="28"/>
          <w:u w:val="single"/>
        </w:rPr>
      </w:pPr>
      <w:r>
        <w:rPr>
          <w:rFonts w:ascii="Times New Roman" w:hAnsi="Times New Roman"/>
          <w:sz w:val="28"/>
          <w:szCs w:val="28"/>
          <w:u w:val="single"/>
        </w:rPr>
        <w:t xml:space="preserve">постановлением администрации </w:t>
      </w:r>
    </w:p>
    <w:p w14:paraId="36B6E352" w14:textId="3A20178B" w:rsidR="0096778A" w:rsidRDefault="0096778A" w:rsidP="00FD6C5A">
      <w:pPr>
        <w:spacing w:line="240" w:lineRule="auto"/>
        <w:ind w:left="3969" w:right="1134"/>
        <w:jc w:val="center"/>
        <w:rPr>
          <w:rFonts w:ascii="Times New Roman" w:hAnsi="Times New Roman"/>
          <w:sz w:val="28"/>
          <w:szCs w:val="28"/>
          <w:u w:val="single"/>
        </w:rPr>
      </w:pPr>
      <w:r>
        <w:rPr>
          <w:rFonts w:ascii="Times New Roman" w:hAnsi="Times New Roman"/>
          <w:sz w:val="28"/>
          <w:szCs w:val="28"/>
          <w:u w:val="single"/>
        </w:rPr>
        <w:t xml:space="preserve">Дивеевского муниципального округа </w:t>
      </w:r>
    </w:p>
    <w:p w14:paraId="71854EDD" w14:textId="70D3100F" w:rsidR="0096778A" w:rsidRDefault="0096778A" w:rsidP="00FD6C5A">
      <w:pPr>
        <w:spacing w:line="240" w:lineRule="auto"/>
        <w:ind w:left="3969" w:right="1134"/>
        <w:jc w:val="center"/>
        <w:rPr>
          <w:rFonts w:ascii="Times New Roman" w:hAnsi="Times New Roman"/>
          <w:sz w:val="28"/>
          <w:szCs w:val="28"/>
          <w:u w:val="single"/>
        </w:rPr>
      </w:pPr>
      <w:r>
        <w:rPr>
          <w:rFonts w:ascii="Times New Roman" w:hAnsi="Times New Roman"/>
          <w:sz w:val="28"/>
          <w:szCs w:val="28"/>
          <w:u w:val="single"/>
        </w:rPr>
        <w:t>Нижегородской области</w:t>
      </w:r>
    </w:p>
    <w:p w14:paraId="07331DCD" w14:textId="2DB68437" w:rsidR="0096778A" w:rsidRDefault="0096778A" w:rsidP="00FD6C5A">
      <w:pPr>
        <w:spacing w:line="240" w:lineRule="auto"/>
        <w:ind w:left="3969" w:right="1134"/>
        <w:jc w:val="center"/>
        <w:rPr>
          <w:rFonts w:ascii="Times New Roman" w:hAnsi="Times New Roman"/>
          <w:sz w:val="28"/>
          <w:szCs w:val="28"/>
          <w:u w:val="single"/>
        </w:rPr>
      </w:pPr>
      <w:r>
        <w:rPr>
          <w:rFonts w:ascii="Times New Roman" w:hAnsi="Times New Roman"/>
          <w:sz w:val="28"/>
          <w:szCs w:val="28"/>
          <w:u w:val="single"/>
        </w:rPr>
        <w:t>от 28 апреля 2025г. № 503</w:t>
      </w:r>
    </w:p>
    <w:p w14:paraId="16EDE1DB" w14:textId="77777777" w:rsidR="00355468" w:rsidRPr="00F77341" w:rsidRDefault="00355468" w:rsidP="00F77341">
      <w:pPr>
        <w:spacing w:line="240" w:lineRule="auto"/>
        <w:ind w:left="3969" w:right="1134"/>
        <w:jc w:val="center"/>
        <w:rPr>
          <w:rFonts w:ascii="Times New Roman" w:hAnsi="Times New Roman"/>
          <w:sz w:val="28"/>
          <w:szCs w:val="28"/>
        </w:rPr>
      </w:pPr>
    </w:p>
    <w:p w14:paraId="3EFE4302" w14:textId="77777777" w:rsidR="00355468" w:rsidRPr="00253B65" w:rsidRDefault="00355468" w:rsidP="00240F5E">
      <w:pPr>
        <w:pStyle w:val="S1"/>
        <w:ind w:left="540" w:right="850"/>
        <w:jc w:val="center"/>
        <w:rPr>
          <w:rStyle w:val="a6"/>
          <w:i w:val="0"/>
          <w:sz w:val="32"/>
          <w:szCs w:val="32"/>
        </w:rPr>
      </w:pPr>
      <w:r w:rsidRPr="00253B65">
        <w:rPr>
          <w:rStyle w:val="a6"/>
          <w:i w:val="0"/>
          <w:sz w:val="32"/>
          <w:szCs w:val="32"/>
        </w:rPr>
        <w:t>ДИВЕЕВСК</w:t>
      </w:r>
      <w:r>
        <w:rPr>
          <w:rStyle w:val="a6"/>
          <w:i w:val="0"/>
          <w:sz w:val="32"/>
          <w:szCs w:val="32"/>
        </w:rPr>
        <w:t xml:space="preserve">Ий </w:t>
      </w:r>
      <w:r w:rsidRPr="00253B65">
        <w:rPr>
          <w:rStyle w:val="a6"/>
          <w:i w:val="0"/>
          <w:sz w:val="32"/>
          <w:szCs w:val="32"/>
        </w:rPr>
        <w:t>МУНИЦИПАЛЬН</w:t>
      </w:r>
      <w:r>
        <w:rPr>
          <w:rStyle w:val="a6"/>
          <w:i w:val="0"/>
          <w:sz w:val="32"/>
          <w:szCs w:val="32"/>
        </w:rPr>
        <w:t>ЫЙ</w:t>
      </w:r>
      <w:r w:rsidRPr="00253B65">
        <w:rPr>
          <w:rStyle w:val="a6"/>
          <w:i w:val="0"/>
          <w:sz w:val="32"/>
          <w:szCs w:val="32"/>
        </w:rPr>
        <w:t xml:space="preserve"> </w:t>
      </w:r>
      <w:r>
        <w:rPr>
          <w:rStyle w:val="a6"/>
          <w:i w:val="0"/>
          <w:sz w:val="32"/>
          <w:szCs w:val="32"/>
        </w:rPr>
        <w:t xml:space="preserve">ОКРУГ </w:t>
      </w:r>
      <w:r w:rsidRPr="00253B65">
        <w:rPr>
          <w:rStyle w:val="a6"/>
          <w:i w:val="0"/>
          <w:sz w:val="32"/>
          <w:szCs w:val="32"/>
        </w:rPr>
        <w:t>НИЖЕГОРОДСКОЙ ОБЛАСТИ</w:t>
      </w:r>
    </w:p>
    <w:p w14:paraId="3B5D8343" w14:textId="77777777" w:rsidR="00355468" w:rsidRPr="00253B65" w:rsidRDefault="00355468" w:rsidP="00240F5E">
      <w:pPr>
        <w:shd w:val="clear" w:color="auto" w:fill="FFFFFF"/>
        <w:ind w:left="24" w:right="850"/>
        <w:jc w:val="center"/>
        <w:rPr>
          <w:rStyle w:val="a6"/>
          <w:b/>
          <w:i w:val="0"/>
          <w:sz w:val="32"/>
          <w:szCs w:val="32"/>
        </w:rPr>
      </w:pPr>
    </w:p>
    <w:p w14:paraId="0D816B86" w14:textId="12E7F3D2" w:rsidR="00355468" w:rsidRPr="00CA113D" w:rsidRDefault="00355468" w:rsidP="00240F5E">
      <w:pPr>
        <w:pStyle w:val="S1"/>
        <w:spacing w:line="240" w:lineRule="auto"/>
        <w:ind w:left="24" w:right="851"/>
        <w:jc w:val="center"/>
        <w:rPr>
          <w:rStyle w:val="a6"/>
          <w:i w:val="0"/>
          <w:sz w:val="32"/>
          <w:szCs w:val="32"/>
        </w:rPr>
      </w:pPr>
      <w:r w:rsidRPr="00253B65">
        <w:rPr>
          <w:rStyle w:val="a6"/>
          <w:i w:val="0"/>
          <w:sz w:val="32"/>
          <w:szCs w:val="32"/>
        </w:rPr>
        <w:t xml:space="preserve">ПРАВИЛА ЗЕМЛЕПОЛЬЗОВАНИЯ И ЗАСТРОЙКИ </w:t>
      </w:r>
      <w:r w:rsidRPr="00CA113D">
        <w:rPr>
          <w:rStyle w:val="a6"/>
          <w:i w:val="0"/>
          <w:sz w:val="32"/>
          <w:szCs w:val="32"/>
        </w:rPr>
        <w:t xml:space="preserve">Дивеевского муниципального округа Нижегородской области </w:t>
      </w:r>
    </w:p>
    <w:p w14:paraId="3906A06A" w14:textId="77777777" w:rsidR="00355468" w:rsidRDefault="00355468" w:rsidP="00066CF2">
      <w:pPr>
        <w:pStyle w:val="S"/>
        <w:ind w:left="24" w:right="850" w:firstLine="0"/>
        <w:jc w:val="center"/>
        <w:rPr>
          <w:rStyle w:val="a6"/>
          <w:b/>
          <w:i w:val="0"/>
          <w:iCs/>
          <w:sz w:val="28"/>
          <w:szCs w:val="28"/>
        </w:rPr>
      </w:pPr>
    </w:p>
    <w:p w14:paraId="4E44C6D8" w14:textId="77777777" w:rsidR="00355468" w:rsidRPr="00066CF2" w:rsidRDefault="00355468" w:rsidP="00066CF2">
      <w:pPr>
        <w:pStyle w:val="S"/>
        <w:ind w:left="24" w:right="850" w:firstLine="0"/>
        <w:jc w:val="center"/>
        <w:rPr>
          <w:rStyle w:val="a6"/>
          <w:b/>
          <w:i w:val="0"/>
          <w:iCs/>
          <w:sz w:val="28"/>
          <w:szCs w:val="28"/>
        </w:rPr>
      </w:pPr>
      <w:r>
        <w:rPr>
          <w:rStyle w:val="a6"/>
          <w:b/>
          <w:i w:val="0"/>
          <w:iCs/>
          <w:sz w:val="28"/>
          <w:szCs w:val="28"/>
        </w:rPr>
        <w:t>Порядок применения и внесения изменений</w:t>
      </w:r>
    </w:p>
    <w:p w14:paraId="3F8D191F" w14:textId="77777777" w:rsidR="00355468" w:rsidRPr="00066CF2" w:rsidRDefault="00355468" w:rsidP="00066CF2">
      <w:pPr>
        <w:ind w:right="850"/>
        <w:jc w:val="center"/>
        <w:rPr>
          <w:rStyle w:val="a6"/>
          <w:rFonts w:ascii="Times New Roman" w:hAnsi="Times New Roman"/>
          <w:b/>
          <w:i w:val="0"/>
          <w:iCs/>
          <w:sz w:val="28"/>
          <w:szCs w:val="28"/>
        </w:rPr>
      </w:pPr>
    </w:p>
    <w:p w14:paraId="23098D22" w14:textId="77777777" w:rsidR="00355468" w:rsidRPr="00066CF2" w:rsidRDefault="00355468" w:rsidP="00066CF2">
      <w:pPr>
        <w:ind w:right="850"/>
        <w:jc w:val="center"/>
        <w:rPr>
          <w:rStyle w:val="a6"/>
          <w:rFonts w:ascii="Times New Roman" w:hAnsi="Times New Roman"/>
          <w:b/>
          <w:i w:val="0"/>
          <w:iCs/>
          <w:sz w:val="28"/>
          <w:szCs w:val="28"/>
        </w:rPr>
      </w:pPr>
    </w:p>
    <w:p w14:paraId="40782725" w14:textId="77777777" w:rsidR="00355468" w:rsidRDefault="00355468" w:rsidP="00066CF2">
      <w:pPr>
        <w:ind w:right="850"/>
        <w:jc w:val="center"/>
        <w:rPr>
          <w:rStyle w:val="a6"/>
          <w:rFonts w:ascii="Times New Roman" w:hAnsi="Times New Roman"/>
          <w:b/>
          <w:i w:val="0"/>
          <w:iCs/>
          <w:szCs w:val="24"/>
        </w:rPr>
      </w:pPr>
    </w:p>
    <w:p w14:paraId="5C828F74" w14:textId="77777777" w:rsidR="00355468" w:rsidRDefault="00355468" w:rsidP="00066CF2">
      <w:pPr>
        <w:ind w:right="850"/>
        <w:jc w:val="center"/>
        <w:rPr>
          <w:rStyle w:val="a6"/>
          <w:rFonts w:ascii="Times New Roman" w:hAnsi="Times New Roman"/>
          <w:b/>
          <w:i w:val="0"/>
          <w:iCs/>
          <w:szCs w:val="24"/>
        </w:rPr>
      </w:pPr>
    </w:p>
    <w:p w14:paraId="17C64D41" w14:textId="77777777" w:rsidR="00355468" w:rsidRDefault="00355468" w:rsidP="00066CF2">
      <w:pPr>
        <w:ind w:right="850"/>
        <w:jc w:val="center"/>
        <w:rPr>
          <w:rStyle w:val="a6"/>
          <w:rFonts w:ascii="Times New Roman" w:hAnsi="Times New Roman"/>
          <w:b/>
          <w:i w:val="0"/>
          <w:iCs/>
          <w:szCs w:val="24"/>
        </w:rPr>
      </w:pPr>
    </w:p>
    <w:p w14:paraId="2D8E709C" w14:textId="77777777" w:rsidR="00355468" w:rsidRDefault="00355468" w:rsidP="00066CF2">
      <w:pPr>
        <w:ind w:right="850"/>
        <w:jc w:val="center"/>
        <w:rPr>
          <w:rStyle w:val="a6"/>
          <w:rFonts w:ascii="Times New Roman" w:hAnsi="Times New Roman"/>
          <w:b/>
          <w:i w:val="0"/>
          <w:iCs/>
          <w:szCs w:val="24"/>
        </w:rPr>
      </w:pPr>
    </w:p>
    <w:p w14:paraId="4C82DAC7" w14:textId="77777777" w:rsidR="00355468" w:rsidRPr="00066CF2" w:rsidRDefault="00355468" w:rsidP="00066CF2">
      <w:pPr>
        <w:ind w:right="850"/>
        <w:jc w:val="center"/>
        <w:rPr>
          <w:rStyle w:val="a6"/>
          <w:rFonts w:ascii="Times New Roman" w:hAnsi="Times New Roman"/>
          <w:b/>
          <w:i w:val="0"/>
          <w:iCs/>
          <w:szCs w:val="24"/>
        </w:rPr>
      </w:pPr>
    </w:p>
    <w:p w14:paraId="530FD06B" w14:textId="77777777" w:rsidR="00355468" w:rsidRPr="00066CF2" w:rsidRDefault="00355468" w:rsidP="00066CF2">
      <w:pPr>
        <w:ind w:right="850"/>
        <w:jc w:val="center"/>
        <w:rPr>
          <w:rStyle w:val="a6"/>
          <w:rFonts w:ascii="Times New Roman" w:hAnsi="Times New Roman"/>
          <w:b/>
          <w:i w:val="0"/>
          <w:iCs/>
          <w:szCs w:val="24"/>
        </w:rPr>
      </w:pPr>
    </w:p>
    <w:p w14:paraId="6D48CC6E" w14:textId="77777777" w:rsidR="00C24C99" w:rsidRDefault="00C24C99" w:rsidP="00066CF2">
      <w:pPr>
        <w:spacing w:line="240" w:lineRule="auto"/>
        <w:jc w:val="center"/>
        <w:rPr>
          <w:rStyle w:val="a6"/>
          <w:rFonts w:ascii="Times New Roman" w:hAnsi="Times New Roman"/>
          <w:b/>
          <w:i w:val="0"/>
          <w:iCs/>
          <w:szCs w:val="24"/>
        </w:rPr>
      </w:pPr>
    </w:p>
    <w:p w14:paraId="1493C4D7" w14:textId="77777777" w:rsidR="00C24C99" w:rsidRDefault="00C24C99" w:rsidP="00066CF2">
      <w:pPr>
        <w:spacing w:line="240" w:lineRule="auto"/>
        <w:jc w:val="center"/>
        <w:rPr>
          <w:rStyle w:val="a6"/>
          <w:rFonts w:ascii="Times New Roman" w:hAnsi="Times New Roman"/>
          <w:b/>
          <w:i w:val="0"/>
          <w:iCs/>
          <w:szCs w:val="24"/>
        </w:rPr>
      </w:pPr>
    </w:p>
    <w:p w14:paraId="22377B7B" w14:textId="77777777" w:rsidR="00C24C99" w:rsidRDefault="00C24C99" w:rsidP="00066CF2">
      <w:pPr>
        <w:spacing w:line="240" w:lineRule="auto"/>
        <w:jc w:val="center"/>
        <w:rPr>
          <w:rStyle w:val="a6"/>
          <w:rFonts w:ascii="Times New Roman" w:hAnsi="Times New Roman"/>
          <w:b/>
          <w:i w:val="0"/>
          <w:iCs/>
          <w:szCs w:val="24"/>
        </w:rPr>
      </w:pPr>
    </w:p>
    <w:p w14:paraId="321C8665" w14:textId="77777777" w:rsidR="00C24C99" w:rsidRDefault="00C24C99" w:rsidP="00066CF2">
      <w:pPr>
        <w:spacing w:line="240" w:lineRule="auto"/>
        <w:jc w:val="center"/>
        <w:rPr>
          <w:rStyle w:val="a6"/>
          <w:rFonts w:ascii="Times New Roman" w:hAnsi="Times New Roman"/>
          <w:b/>
          <w:i w:val="0"/>
          <w:iCs/>
          <w:szCs w:val="24"/>
        </w:rPr>
      </w:pPr>
    </w:p>
    <w:p w14:paraId="7E0C894E" w14:textId="77777777" w:rsidR="00C24C99" w:rsidRDefault="00C24C99" w:rsidP="00066CF2">
      <w:pPr>
        <w:spacing w:line="240" w:lineRule="auto"/>
        <w:jc w:val="center"/>
        <w:rPr>
          <w:rStyle w:val="a6"/>
          <w:rFonts w:ascii="Times New Roman" w:hAnsi="Times New Roman"/>
          <w:b/>
          <w:i w:val="0"/>
          <w:iCs/>
          <w:szCs w:val="24"/>
        </w:rPr>
      </w:pPr>
    </w:p>
    <w:p w14:paraId="0E6F52B6" w14:textId="77777777" w:rsidR="00C24C99" w:rsidRDefault="00C24C99" w:rsidP="00066CF2">
      <w:pPr>
        <w:spacing w:line="240" w:lineRule="auto"/>
        <w:jc w:val="center"/>
        <w:rPr>
          <w:rStyle w:val="a6"/>
          <w:rFonts w:ascii="Times New Roman" w:hAnsi="Times New Roman"/>
          <w:b/>
          <w:i w:val="0"/>
          <w:iCs/>
          <w:szCs w:val="24"/>
        </w:rPr>
      </w:pPr>
    </w:p>
    <w:p w14:paraId="1C2B7D66" w14:textId="77777777" w:rsidR="00C24C99" w:rsidRDefault="00C24C99" w:rsidP="00066CF2">
      <w:pPr>
        <w:spacing w:line="240" w:lineRule="auto"/>
        <w:jc w:val="center"/>
        <w:rPr>
          <w:rStyle w:val="a6"/>
          <w:rFonts w:ascii="Times New Roman" w:hAnsi="Times New Roman"/>
          <w:b/>
          <w:i w:val="0"/>
          <w:iCs/>
          <w:szCs w:val="24"/>
        </w:rPr>
      </w:pPr>
    </w:p>
    <w:p w14:paraId="1BBC9A91" w14:textId="77777777" w:rsidR="00C24C99" w:rsidRDefault="00C24C99" w:rsidP="00066CF2">
      <w:pPr>
        <w:spacing w:line="240" w:lineRule="auto"/>
        <w:jc w:val="center"/>
        <w:rPr>
          <w:rStyle w:val="a6"/>
          <w:rFonts w:ascii="Times New Roman" w:hAnsi="Times New Roman"/>
          <w:b/>
          <w:i w:val="0"/>
          <w:iCs/>
          <w:szCs w:val="24"/>
        </w:rPr>
      </w:pPr>
    </w:p>
    <w:p w14:paraId="00980859" w14:textId="77777777" w:rsidR="00C24C99" w:rsidRDefault="00C24C99" w:rsidP="00066CF2">
      <w:pPr>
        <w:spacing w:line="240" w:lineRule="auto"/>
        <w:jc w:val="center"/>
        <w:rPr>
          <w:rStyle w:val="a6"/>
          <w:rFonts w:ascii="Times New Roman" w:hAnsi="Times New Roman"/>
          <w:b/>
          <w:i w:val="0"/>
          <w:iCs/>
          <w:szCs w:val="24"/>
        </w:rPr>
      </w:pPr>
    </w:p>
    <w:p w14:paraId="7F31B8E0" w14:textId="77777777" w:rsidR="00C24C99" w:rsidRDefault="00C24C99" w:rsidP="00066CF2">
      <w:pPr>
        <w:spacing w:line="240" w:lineRule="auto"/>
        <w:jc w:val="center"/>
        <w:rPr>
          <w:rStyle w:val="a6"/>
          <w:rFonts w:ascii="Times New Roman" w:hAnsi="Times New Roman"/>
          <w:b/>
          <w:i w:val="0"/>
          <w:iCs/>
          <w:szCs w:val="24"/>
        </w:rPr>
      </w:pPr>
    </w:p>
    <w:p w14:paraId="405B1A2B" w14:textId="77777777" w:rsidR="00C24C99" w:rsidRDefault="00C24C99" w:rsidP="00066CF2">
      <w:pPr>
        <w:spacing w:line="240" w:lineRule="auto"/>
        <w:jc w:val="center"/>
        <w:rPr>
          <w:rStyle w:val="a6"/>
          <w:rFonts w:ascii="Times New Roman" w:hAnsi="Times New Roman"/>
          <w:b/>
          <w:i w:val="0"/>
          <w:iCs/>
          <w:szCs w:val="24"/>
        </w:rPr>
      </w:pPr>
    </w:p>
    <w:p w14:paraId="7B8C6599" w14:textId="77777777" w:rsidR="00C24C99" w:rsidRDefault="00C24C99" w:rsidP="00066CF2">
      <w:pPr>
        <w:spacing w:line="240" w:lineRule="auto"/>
        <w:jc w:val="center"/>
        <w:rPr>
          <w:rStyle w:val="a6"/>
          <w:rFonts w:ascii="Times New Roman" w:hAnsi="Times New Roman"/>
          <w:b/>
          <w:i w:val="0"/>
          <w:iCs/>
          <w:szCs w:val="24"/>
        </w:rPr>
      </w:pPr>
    </w:p>
    <w:p w14:paraId="50EA39FB" w14:textId="77777777" w:rsidR="00C24C99" w:rsidRDefault="00C24C99" w:rsidP="00066CF2">
      <w:pPr>
        <w:spacing w:line="240" w:lineRule="auto"/>
        <w:jc w:val="center"/>
        <w:rPr>
          <w:rStyle w:val="a6"/>
          <w:rFonts w:ascii="Times New Roman" w:hAnsi="Times New Roman"/>
          <w:b/>
          <w:i w:val="0"/>
          <w:iCs/>
          <w:szCs w:val="24"/>
        </w:rPr>
      </w:pPr>
    </w:p>
    <w:p w14:paraId="20BB87B1" w14:textId="32850059" w:rsidR="00355468" w:rsidRPr="00066CF2" w:rsidRDefault="00355468" w:rsidP="002B6935">
      <w:pPr>
        <w:spacing w:line="240" w:lineRule="auto"/>
        <w:jc w:val="center"/>
        <w:rPr>
          <w:rStyle w:val="a6"/>
          <w:rFonts w:ascii="Times New Roman" w:hAnsi="Times New Roman"/>
          <w:b/>
          <w:i w:val="0"/>
          <w:iCs/>
          <w:szCs w:val="24"/>
        </w:rPr>
      </w:pPr>
      <w:r w:rsidRPr="00066CF2">
        <w:rPr>
          <w:rStyle w:val="a6"/>
          <w:rFonts w:ascii="Times New Roman" w:hAnsi="Times New Roman"/>
          <w:b/>
          <w:i w:val="0"/>
          <w:iCs/>
          <w:szCs w:val="24"/>
        </w:rPr>
        <w:t>20</w:t>
      </w:r>
      <w:r>
        <w:rPr>
          <w:rStyle w:val="a6"/>
          <w:rFonts w:ascii="Times New Roman" w:hAnsi="Times New Roman"/>
          <w:b/>
          <w:i w:val="0"/>
          <w:iCs/>
          <w:szCs w:val="24"/>
        </w:rPr>
        <w:t>2</w:t>
      </w:r>
      <w:r w:rsidR="002B6935">
        <w:rPr>
          <w:rStyle w:val="a6"/>
          <w:rFonts w:ascii="Times New Roman" w:hAnsi="Times New Roman"/>
          <w:b/>
          <w:i w:val="0"/>
          <w:iCs/>
          <w:szCs w:val="24"/>
        </w:rPr>
        <w:t>5</w:t>
      </w:r>
      <w:r w:rsidRPr="00066CF2">
        <w:rPr>
          <w:rStyle w:val="a6"/>
          <w:rFonts w:ascii="Times New Roman" w:hAnsi="Times New Roman"/>
          <w:b/>
          <w:i w:val="0"/>
          <w:iCs/>
          <w:szCs w:val="24"/>
        </w:rPr>
        <w:t xml:space="preserve"> год</w:t>
      </w:r>
    </w:p>
    <w:p w14:paraId="3CB59FA3" w14:textId="4DFAFD0F" w:rsidR="00910E5A" w:rsidRPr="00910E5A" w:rsidRDefault="00355468" w:rsidP="00E21CE6">
      <w:pPr>
        <w:pStyle w:val="1"/>
        <w:spacing w:before="0"/>
        <w:rPr>
          <w:rStyle w:val="a6"/>
          <w:bCs/>
          <w:iCs/>
          <w:sz w:val="24"/>
          <w:szCs w:val="24"/>
        </w:rPr>
      </w:pPr>
      <w:r w:rsidRPr="00066CF2">
        <w:rPr>
          <w:rStyle w:val="a6"/>
          <w:iCs/>
          <w:sz w:val="24"/>
          <w:szCs w:val="24"/>
        </w:rPr>
        <w:br w:type="page"/>
      </w:r>
      <w:bookmarkStart w:id="0" w:name="_Toc257821064"/>
      <w:bookmarkStart w:id="1" w:name="_Toc292374576"/>
      <w:bookmarkStart w:id="2" w:name="_Toc94274104"/>
      <w:r w:rsidR="00910E5A" w:rsidRPr="00910E5A">
        <w:rPr>
          <w:rStyle w:val="a6"/>
          <w:bCs/>
          <w:i w:val="0"/>
          <w:sz w:val="24"/>
          <w:szCs w:val="24"/>
        </w:rPr>
        <w:lastRenderedPageBreak/>
        <w:t>ЧАСТЬ I.</w:t>
      </w:r>
      <w:r w:rsidR="00910E5A" w:rsidRPr="00910E5A">
        <w:rPr>
          <w:bCs/>
          <w:sz w:val="24"/>
          <w:szCs w:val="24"/>
        </w:rPr>
        <w:t xml:space="preserve"> </w:t>
      </w:r>
      <w:r w:rsidR="00910E5A" w:rsidRPr="00910E5A">
        <w:rPr>
          <w:rStyle w:val="a6"/>
          <w:bCs/>
          <w:i w:val="0"/>
          <w:sz w:val="24"/>
          <w:szCs w:val="24"/>
        </w:rPr>
        <w:t>ПОРЯДОК ПРИМЕНЕНИЯ И ВНЕСЕНИЯ ИЗМЕНЕНИЙ</w:t>
      </w:r>
    </w:p>
    <w:p w14:paraId="55515D94" w14:textId="5053DF98" w:rsidR="00355468" w:rsidRPr="00066CF2" w:rsidRDefault="00355468" w:rsidP="00E21CE6">
      <w:pPr>
        <w:pStyle w:val="1"/>
        <w:spacing w:before="0"/>
        <w:rPr>
          <w:rStyle w:val="a6"/>
          <w:i w:val="0"/>
          <w:iCs/>
          <w:sz w:val="24"/>
          <w:szCs w:val="24"/>
        </w:rPr>
      </w:pPr>
      <w:r w:rsidRPr="00066CF2">
        <w:rPr>
          <w:rStyle w:val="a6"/>
          <w:i w:val="0"/>
          <w:iCs/>
          <w:sz w:val="24"/>
          <w:szCs w:val="24"/>
        </w:rPr>
        <w:t>Глава 1. Общие положения</w:t>
      </w:r>
      <w:bookmarkEnd w:id="0"/>
      <w:r w:rsidRPr="00066CF2">
        <w:rPr>
          <w:rStyle w:val="a6"/>
          <w:i w:val="0"/>
          <w:iCs/>
          <w:sz w:val="24"/>
          <w:szCs w:val="24"/>
        </w:rPr>
        <w:t>.</w:t>
      </w:r>
      <w:bookmarkEnd w:id="1"/>
      <w:bookmarkEnd w:id="2"/>
    </w:p>
    <w:p w14:paraId="2D7FCD29" w14:textId="216E6C3A" w:rsidR="00355468" w:rsidRPr="00066CF2" w:rsidRDefault="00355468" w:rsidP="00066CF2">
      <w:pPr>
        <w:spacing w:line="360" w:lineRule="auto"/>
        <w:ind w:firstLine="851"/>
        <w:rPr>
          <w:rStyle w:val="a6"/>
          <w:rFonts w:ascii="Times New Roman" w:hAnsi="Times New Roman"/>
          <w:i w:val="0"/>
          <w:iCs/>
          <w:szCs w:val="24"/>
        </w:rPr>
      </w:pPr>
      <w:r>
        <w:rPr>
          <w:rStyle w:val="a6"/>
          <w:rFonts w:ascii="Times New Roman" w:hAnsi="Times New Roman"/>
          <w:i w:val="0"/>
          <w:iCs/>
          <w:szCs w:val="24"/>
        </w:rPr>
        <w:t>П</w:t>
      </w:r>
      <w:r w:rsidRPr="00240F5E">
        <w:rPr>
          <w:rStyle w:val="a6"/>
          <w:rFonts w:ascii="Times New Roman" w:hAnsi="Times New Roman"/>
          <w:i w:val="0"/>
          <w:iCs/>
          <w:szCs w:val="24"/>
        </w:rPr>
        <w:t>равила землепользования и застройки Дивеевского муниципального округа Нижегородской области</w:t>
      </w:r>
      <w:r w:rsidR="00AA6C4D">
        <w:rPr>
          <w:rStyle w:val="a6"/>
          <w:rFonts w:ascii="Times New Roman" w:hAnsi="Times New Roman"/>
          <w:i w:val="0"/>
          <w:iCs/>
          <w:szCs w:val="24"/>
        </w:rPr>
        <w:t xml:space="preserve"> </w:t>
      </w:r>
      <w:r w:rsidRPr="00066CF2">
        <w:rPr>
          <w:rStyle w:val="a6"/>
          <w:rFonts w:ascii="Times New Roman" w:hAnsi="Times New Roman"/>
          <w:i w:val="0"/>
          <w:iCs/>
          <w:szCs w:val="24"/>
        </w:rPr>
        <w:t xml:space="preserve">(далее - Правила) являются нормативным правовым актом, принятым в соответствии с Градостроительным кодексом Российской Федерации,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иными нормативными правовыми актами Российской Федерации, законами и иными нормативными правовыми актами Нижегородской области, Уставом </w:t>
      </w:r>
      <w:r w:rsidRPr="00240F5E">
        <w:rPr>
          <w:rStyle w:val="a6"/>
          <w:rFonts w:ascii="Times New Roman" w:hAnsi="Times New Roman"/>
          <w:i w:val="0"/>
          <w:iCs/>
          <w:szCs w:val="24"/>
        </w:rPr>
        <w:t>Дивеевского муниципального округа</w:t>
      </w:r>
      <w:r w:rsidRPr="00066CF2">
        <w:rPr>
          <w:rStyle w:val="a6"/>
          <w:rFonts w:ascii="Times New Roman" w:hAnsi="Times New Roman"/>
          <w:i w:val="0"/>
          <w:iCs/>
          <w:szCs w:val="24"/>
        </w:rPr>
        <w:t xml:space="preserve"> Нижегородской области, а также с учетом положений иных актов и документов, определяющих основные направления социально-экономического и градостроительного развития</w:t>
      </w:r>
      <w:r>
        <w:rPr>
          <w:rStyle w:val="a6"/>
          <w:rFonts w:ascii="Times New Roman" w:hAnsi="Times New Roman"/>
          <w:i w:val="0"/>
          <w:iCs/>
          <w:szCs w:val="24"/>
        </w:rPr>
        <w:t xml:space="preserve"> </w:t>
      </w:r>
      <w:r w:rsidRPr="00240F5E">
        <w:rPr>
          <w:rStyle w:val="a6"/>
          <w:rFonts w:ascii="Times New Roman" w:hAnsi="Times New Roman"/>
          <w:i w:val="0"/>
          <w:iCs/>
          <w:szCs w:val="24"/>
        </w:rPr>
        <w:t>Дивеевского муниципального округа Нижегородской области</w:t>
      </w:r>
      <w:r w:rsidR="00AA6C4D">
        <w:rPr>
          <w:rStyle w:val="a6"/>
          <w:rFonts w:ascii="Times New Roman" w:hAnsi="Times New Roman"/>
          <w:i w:val="0"/>
          <w:iCs/>
          <w:szCs w:val="24"/>
        </w:rPr>
        <w:t>,</w:t>
      </w:r>
      <w:r w:rsidRPr="00066CF2">
        <w:rPr>
          <w:rStyle w:val="a6"/>
          <w:rFonts w:ascii="Times New Roman" w:hAnsi="Times New Roman"/>
          <w:i w:val="0"/>
          <w:iCs/>
          <w:szCs w:val="24"/>
        </w:rPr>
        <w:t xml:space="preserve"> охраны его культурного наследия, окружающей среды и рационального использования природных ресурсов.</w:t>
      </w:r>
    </w:p>
    <w:p w14:paraId="1AEE61EF" w14:textId="77777777" w:rsidR="00355468" w:rsidRPr="00066CF2" w:rsidRDefault="00355468" w:rsidP="00066CF2">
      <w:pPr>
        <w:spacing w:line="360" w:lineRule="auto"/>
        <w:ind w:firstLine="851"/>
        <w:rPr>
          <w:rStyle w:val="a6"/>
          <w:rFonts w:ascii="Times New Roman" w:hAnsi="Times New Roman"/>
          <w:i w:val="0"/>
          <w:iCs/>
          <w:szCs w:val="24"/>
        </w:rPr>
      </w:pPr>
    </w:p>
    <w:p w14:paraId="462FBE9A" w14:textId="77777777" w:rsidR="00355468" w:rsidRPr="00066CF2" w:rsidRDefault="00355468" w:rsidP="004544B7">
      <w:pPr>
        <w:pStyle w:val="2"/>
        <w:rPr>
          <w:rStyle w:val="a6"/>
          <w:i w:val="0"/>
          <w:iCs/>
          <w:szCs w:val="24"/>
        </w:rPr>
      </w:pPr>
      <w:bookmarkStart w:id="3" w:name="_Toc257821065"/>
      <w:bookmarkStart w:id="4" w:name="_Toc292374577"/>
      <w:bookmarkStart w:id="5" w:name="_Toc94274105"/>
      <w:bookmarkStart w:id="6" w:name="_Toc257821066"/>
      <w:bookmarkStart w:id="7" w:name="_Toc292374578"/>
      <w:r w:rsidRPr="00066CF2">
        <w:rPr>
          <w:rStyle w:val="a6"/>
          <w:i w:val="0"/>
          <w:iCs/>
          <w:szCs w:val="24"/>
        </w:rPr>
        <w:t>Статья 1. Основные понятия, используемые в Правилах</w:t>
      </w:r>
      <w:bookmarkEnd w:id="3"/>
      <w:r w:rsidRPr="00066CF2">
        <w:rPr>
          <w:rStyle w:val="a6"/>
          <w:i w:val="0"/>
          <w:iCs/>
          <w:szCs w:val="24"/>
        </w:rPr>
        <w:t>.</w:t>
      </w:r>
      <w:bookmarkEnd w:id="4"/>
      <w:bookmarkEnd w:id="5"/>
    </w:p>
    <w:p w14:paraId="30AFFD4D"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Понятия, используемые в Правилах, применяются в следующем значении в соответствии с действующим законодательством, СНиПами, ГОСТами, СанПиНами и иными нормативными документами.</w:t>
      </w:r>
    </w:p>
    <w:p w14:paraId="6A954744"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Линия регулирования застройки – граница застройки, устанавливаемая при размещении зданий, строений и сооружений, с отступом от красной линии или от границ земельного участка.</w:t>
      </w:r>
    </w:p>
    <w:p w14:paraId="7BDBE2CD"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Арендаторы земельных участков – лица, владеющие и пользующиеся земельными участками по договору аренды, договору субаренды.</w:t>
      </w:r>
    </w:p>
    <w:p w14:paraId="3D98D047"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Виды разрешенного использования земельных участков и объектов капитального строительства – виды деятельности, а также объекты, осуществлять и размещать которые на земельных участках разрешено в силу наименования этих видов деятельности и объектов в составе градостроительных регламентов применительно к соответствующим территориальным зонам при условии обязательного соблюдения требований, установленных законодательством, настоящими Правилами, иными нормативными правовыми актами, нормативно-техническими документами. Виды разрешенного использования земельных участков и объектов капитального строительства включают основные виды разрешенного использования, условно разрешенные виды использования, вспомогательные виды разрешенного использования.</w:t>
      </w:r>
    </w:p>
    <w:p w14:paraId="2A7B0CBC"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Водоохранная зона</w:t>
      </w:r>
      <w:bookmarkStart w:id="8" w:name="OLE_LINK5"/>
      <w:r>
        <w:rPr>
          <w:rStyle w:val="a6"/>
          <w:rFonts w:ascii="Times New Roman" w:hAnsi="Times New Roman"/>
          <w:i w:val="0"/>
          <w:iCs/>
          <w:szCs w:val="24"/>
        </w:rPr>
        <w:t xml:space="preserve"> </w:t>
      </w:r>
      <w:r w:rsidRPr="00066CF2">
        <w:rPr>
          <w:rStyle w:val="a6"/>
          <w:rFonts w:ascii="Times New Roman" w:hAnsi="Times New Roman"/>
          <w:i w:val="0"/>
          <w:iCs/>
          <w:szCs w:val="24"/>
        </w:rPr>
        <w:sym w:font="Symbol" w:char="F02D"/>
      </w:r>
      <w:bookmarkEnd w:id="8"/>
      <w:r>
        <w:rPr>
          <w:rStyle w:val="a6"/>
          <w:rFonts w:ascii="Times New Roman" w:hAnsi="Times New Roman"/>
          <w:i w:val="0"/>
          <w:iCs/>
          <w:szCs w:val="24"/>
        </w:rPr>
        <w:t xml:space="preserve"> </w:t>
      </w:r>
      <w:r w:rsidRPr="00066CF2">
        <w:rPr>
          <w:rStyle w:val="a6"/>
          <w:rFonts w:ascii="Times New Roman" w:hAnsi="Times New Roman"/>
          <w:i w:val="0"/>
          <w:iCs/>
          <w:szCs w:val="24"/>
        </w:rPr>
        <w:t xml:space="preserve">территория, примыкающая к береговой линии рек, ручьев, каналов, озер, водохранилищ, на которой устанавливается специальный режим осуществления </w:t>
      </w:r>
      <w:r w:rsidRPr="00066CF2">
        <w:rPr>
          <w:rStyle w:val="a6"/>
          <w:rFonts w:ascii="Times New Roman" w:hAnsi="Times New Roman"/>
          <w:i w:val="0"/>
          <w:iCs/>
          <w:szCs w:val="24"/>
        </w:rPr>
        <w:lastRenderedPageBreak/>
        <w:t>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4DA45313"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Вспомогательные виды разрешенного использования земельных участков и объектов капитального строительства – виды деятельности, а также объекты, осуществлять и размещать которые на земельных участках разрешено в силу наименования этих видов деятельности и объектов в составе градостроительных регламентов применительно к соответствующим территориальным зонам при том, что такие виды деятельности, объекты допустимы только в качестве дополнительных по отношению к основным видам разрешенного использования земельных участков и объектов капитального строительства и условно разрешенным видам использования земельных участков и объектов капитального строительства и осуществляются только совместно с ними.</w:t>
      </w:r>
    </w:p>
    <w:p w14:paraId="3413E462"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Высота здания, строения, сооружения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14:paraId="7A2D4D54" w14:textId="313586F3"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Градостроительная деятельность - </w:t>
      </w:r>
      <w:r w:rsidR="00AC01FA" w:rsidRPr="00AC01FA">
        <w:rPr>
          <w:rStyle w:val="a6"/>
          <w:rFonts w:ascii="Times New Roman" w:hAnsi="Times New Roman"/>
          <w:i w:val="0"/>
          <w:iCs/>
          <w:szCs w:val="24"/>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066CF2">
        <w:rPr>
          <w:rStyle w:val="a6"/>
          <w:rFonts w:ascii="Times New Roman" w:hAnsi="Times New Roman"/>
          <w:i w:val="0"/>
          <w:iCs/>
          <w:szCs w:val="24"/>
        </w:rPr>
        <w:t>.</w:t>
      </w:r>
    </w:p>
    <w:p w14:paraId="36FC8587" w14:textId="3D3D0035"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Градостроительный план земельного участка – </w:t>
      </w:r>
      <w:r w:rsidR="00AC01FA" w:rsidRPr="00AC01FA">
        <w:rPr>
          <w:rStyle w:val="a6"/>
          <w:rFonts w:ascii="Times New Roman" w:hAnsi="Times New Roman"/>
          <w:i w:val="0"/>
          <w:iCs/>
          <w:szCs w:val="24"/>
        </w:rPr>
        <w:t>информационны</w:t>
      </w:r>
      <w:r w:rsidR="00AC01FA">
        <w:rPr>
          <w:rStyle w:val="a6"/>
          <w:rFonts w:ascii="Times New Roman" w:hAnsi="Times New Roman"/>
          <w:i w:val="0"/>
          <w:iCs/>
          <w:szCs w:val="24"/>
        </w:rPr>
        <w:t>й</w:t>
      </w:r>
      <w:r w:rsidR="00AC01FA" w:rsidRPr="00AC01FA">
        <w:rPr>
          <w:rStyle w:val="a6"/>
          <w:rFonts w:ascii="Times New Roman" w:hAnsi="Times New Roman"/>
          <w:i w:val="0"/>
          <w:iCs/>
          <w:szCs w:val="24"/>
        </w:rPr>
        <w:t xml:space="preserve">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14:paraId="109B692F" w14:textId="77777777" w:rsidR="00355468" w:rsidRPr="00066CF2" w:rsidRDefault="00355468" w:rsidP="00066CF2">
      <w:pPr>
        <w:spacing w:line="360" w:lineRule="auto"/>
        <w:ind w:firstLine="851"/>
        <w:rPr>
          <w:rStyle w:val="a6"/>
          <w:rFonts w:ascii="Times New Roman" w:hAnsi="Times New Roman"/>
          <w:i w:val="0"/>
          <w:iCs/>
          <w:szCs w:val="24"/>
        </w:rPr>
      </w:pPr>
      <w:bookmarkStart w:id="9" w:name="OLE_LINK3"/>
      <w:bookmarkStart w:id="10" w:name="OLE_LINK4"/>
      <w:r w:rsidRPr="00066CF2">
        <w:rPr>
          <w:rStyle w:val="a6"/>
          <w:rFonts w:ascii="Times New Roman" w:hAnsi="Times New Roman"/>
          <w:i w:val="0"/>
          <w:iCs/>
          <w:szCs w:val="24"/>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bookmarkEnd w:id="9"/>
    <w:bookmarkEnd w:id="10"/>
    <w:p w14:paraId="351EDB16"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lastRenderedPageBreak/>
        <w:t>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14:paraId="7BC79881"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Земельные участки общего пользования - </w:t>
      </w:r>
      <w:proofErr w:type="gramStart"/>
      <w:r w:rsidRPr="00066CF2">
        <w:rPr>
          <w:rStyle w:val="a6"/>
          <w:rFonts w:ascii="Times New Roman" w:hAnsi="Times New Roman"/>
          <w:i w:val="0"/>
          <w:iCs/>
          <w:szCs w:val="24"/>
        </w:rPr>
        <w:t>участки</w:t>
      </w:r>
      <w:proofErr w:type="gramEnd"/>
      <w:r w:rsidRPr="00066CF2">
        <w:rPr>
          <w:rStyle w:val="a6"/>
          <w:rFonts w:ascii="Times New Roman" w:hAnsi="Times New Roman"/>
          <w:i w:val="0"/>
          <w:iCs/>
          <w:szCs w:val="24"/>
        </w:rPr>
        <w:t xml:space="preserve">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регламенты территориальных зон не распространяются на земельные участки общего пользования.</w:t>
      </w:r>
    </w:p>
    <w:p w14:paraId="333291F0"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Земельный участок – часть земной поверхности, границы которой определены в соответствии с федеральными законами.  Земельный участок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14:paraId="36156E71" w14:textId="0621AEB4" w:rsidR="00355468" w:rsidRPr="00066CF2" w:rsidRDefault="00912206" w:rsidP="00066CF2">
      <w:pPr>
        <w:spacing w:line="360" w:lineRule="auto"/>
        <w:ind w:firstLine="851"/>
        <w:rPr>
          <w:rStyle w:val="a6"/>
          <w:rFonts w:ascii="Times New Roman" w:hAnsi="Times New Roman"/>
          <w:i w:val="0"/>
          <w:iCs/>
          <w:szCs w:val="24"/>
        </w:rPr>
      </w:pPr>
      <w:r>
        <w:rPr>
          <w:rStyle w:val="a6"/>
          <w:rFonts w:ascii="Times New Roman" w:hAnsi="Times New Roman"/>
          <w:i w:val="0"/>
          <w:iCs/>
          <w:szCs w:val="24"/>
        </w:rPr>
        <w:t>С</w:t>
      </w:r>
      <w:r w:rsidR="00355468" w:rsidRPr="00066CF2">
        <w:rPr>
          <w:rStyle w:val="a6"/>
          <w:rFonts w:ascii="Times New Roman" w:hAnsi="Times New Roman"/>
          <w:i w:val="0"/>
          <w:iCs/>
          <w:szCs w:val="24"/>
        </w:rPr>
        <w:t>ервитут устанавливается на основании </w:t>
      </w:r>
      <w:hyperlink r:id="rId8" w:tooltip="Договор" w:history="1">
        <w:r w:rsidR="00355468" w:rsidRPr="00066CF2">
          <w:rPr>
            <w:rStyle w:val="a6"/>
            <w:rFonts w:ascii="Times New Roman" w:hAnsi="Times New Roman"/>
            <w:i w:val="0"/>
            <w:iCs/>
            <w:szCs w:val="24"/>
          </w:rPr>
          <w:t>договора</w:t>
        </w:r>
      </w:hyperlink>
      <w:r w:rsidR="00355468" w:rsidRPr="00066CF2">
        <w:rPr>
          <w:rStyle w:val="a6"/>
          <w:rFonts w:ascii="Times New Roman" w:hAnsi="Times New Roman"/>
          <w:i w:val="0"/>
          <w:iCs/>
          <w:szCs w:val="24"/>
        </w:rPr>
        <w:t> между собственником земельного участка и пользователем сервитута. Публичный сервитут устанавливается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Сервитуты подлежат обязательной государственной регистрации.</w:t>
      </w:r>
    </w:p>
    <w:p w14:paraId="6F3ABF1D"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Землепользователи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p>
    <w:p w14:paraId="3BC2A21D"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Землевладельцы – лица, владеющие и пользующиеся земельными участками на праве пожизненного наследуемого владения.</w:t>
      </w:r>
    </w:p>
    <w:p w14:paraId="34D1FFA3" w14:textId="19BA3169"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Зоны с особыми условиями использования территорий – </w:t>
      </w:r>
      <w:r w:rsidR="00706464" w:rsidRPr="00706464">
        <w:rPr>
          <w:rStyle w:val="a6"/>
          <w:rFonts w:ascii="Times New Roman" w:hAnsi="Times New Roman"/>
          <w:i w:val="0"/>
          <w:iCs/>
          <w:szCs w:val="24"/>
        </w:rPr>
        <w:t xml:space="preserve">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w:t>
      </w:r>
      <w:r w:rsidR="00706464" w:rsidRPr="00706464">
        <w:rPr>
          <w:rStyle w:val="a6"/>
          <w:rFonts w:ascii="Times New Roman" w:hAnsi="Times New Roman"/>
          <w:i w:val="0"/>
          <w:iCs/>
          <w:szCs w:val="24"/>
        </w:rPr>
        <w:lastRenderedPageBreak/>
        <w:t>зоны охраняемых объектов, приаэродромная территория, иные зоны, устанавливаемые в соответствии с законодательством Российской Федерации</w:t>
      </w:r>
      <w:r w:rsidRPr="00066CF2">
        <w:rPr>
          <w:rStyle w:val="a6"/>
          <w:rFonts w:ascii="Times New Roman" w:hAnsi="Times New Roman"/>
          <w:i w:val="0"/>
          <w:iCs/>
          <w:szCs w:val="24"/>
        </w:rPr>
        <w:t>.</w:t>
      </w:r>
    </w:p>
    <w:p w14:paraId="7748E687"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города.</w:t>
      </w:r>
    </w:p>
    <w:p w14:paraId="42C0D2D6"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14:paraId="7A653714" w14:textId="560CA01C"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Красные линии – </w:t>
      </w:r>
      <w:r w:rsidR="00706464" w:rsidRPr="00706464">
        <w:rPr>
          <w:rStyle w:val="a6"/>
          <w:rFonts w:ascii="Times New Roman" w:hAnsi="Times New Roman"/>
          <w:i w:val="0"/>
          <w:iCs/>
          <w:szCs w:val="24"/>
        </w:rPr>
        <w:t>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066CF2">
        <w:rPr>
          <w:rStyle w:val="a6"/>
          <w:rFonts w:ascii="Times New Roman" w:hAnsi="Times New Roman"/>
          <w:i w:val="0"/>
          <w:iCs/>
          <w:szCs w:val="24"/>
        </w:rPr>
        <w:t>.</w:t>
      </w:r>
    </w:p>
    <w:p w14:paraId="2885E5D4"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Минимальные и (или) максимальные размеры земельных участков – показатели наименьшей и (или) наибольшей площади и линейных размеров земельных участков, включаемые в состав градостроительных регламентов применительно к соответствующим территориальным зонам, которые выделяются на карте градостроительного зонирования.</w:t>
      </w:r>
    </w:p>
    <w:p w14:paraId="33CEB34F"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Обладатели сервитута - лица, имеющие право ограниченного пользования чужими земельными участками (сервитут).</w:t>
      </w:r>
    </w:p>
    <w:p w14:paraId="1BC1A782"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14:paraId="6F43D67A"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Основные виды разрешенного использования земельных участков и объектов капитального строительства – виды деятельности, а также объекты, осуществлять и размещать которые на земельных участках разрешено в силу наименования этих видов деятельности и объектов в составе градостроительных регламентов применительно к соответствующим территориальным зонам при том, что выбор таких видов деятельности и объектов осуществляется правообладателями земельных участков и объектов капитального строительства самостоятельно (без дополнительных разрешений и согласований) при условии соблюдения требований технических регламентов. За исключением случаев, предусмотренных действующим законодательством.</w:t>
      </w:r>
    </w:p>
    <w:p w14:paraId="188805A0"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и </w:t>
      </w:r>
      <w:r w:rsidRPr="00066CF2">
        <w:rPr>
          <w:rStyle w:val="a6"/>
          <w:rFonts w:ascii="Times New Roman" w:hAnsi="Times New Roman"/>
          <w:i w:val="0"/>
          <w:iCs/>
          <w:szCs w:val="24"/>
        </w:rPr>
        <w:lastRenderedPageBreak/>
        <w:t>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354C95FB"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Подрядчик – физическое или юридическое лицо, осуществляющее по договору с застройщиком (техническим заказчиком) работы по строительству, реконструкции, капитальному ремонту объектов капитального строительства, их частей.</w:t>
      </w:r>
    </w:p>
    <w:p w14:paraId="56228344"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Помещение – пространство внутри объекта капитального строительства, имеющее определенное функциональное назначение и ограниченное строительными конструкциями.</w:t>
      </w:r>
    </w:p>
    <w:p w14:paraId="0512B3AE"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Правообладатели земельных участков – собственники земельных участков, арендаторы, землепользователи и землевладельцы.</w:t>
      </w:r>
    </w:p>
    <w:p w14:paraId="3983C3DF"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Прибрежная защитная полоса – часть водоохранной зоны, для которой вводятся дополнительные ограничения землепользования, застройки и природопользования.</w:t>
      </w:r>
    </w:p>
    <w:p w14:paraId="0EFE1B8E"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Проектная документация – документация, содержащая материалы в текстовой форме и в виде карт (схем)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w:t>
      </w:r>
    </w:p>
    <w:p w14:paraId="4573CC62"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Процент застройки участка – элемент градостроительного регламента в части предельных параметров разрешенного строительства, реконструкции объектов капитального строительства, выраженный в процентах показатель, устанавливающий,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14:paraId="0674B57B"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Разрешение на строительство –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14:paraId="4662D60C"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Разрешенное использование земельных участков и объектов капитального строительства – использование земельных участков и объектов капитального строительства в соответствии с градостроительным регламентом, ограничениями на использование земельных участков и объектов капитального строительства, установленными в соответствии с законодательством, а также публичными сервитутами.</w:t>
      </w:r>
    </w:p>
    <w:p w14:paraId="58BA6432"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Разрешение на ввод объекта в эксплуатацию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w:t>
      </w:r>
      <w:r w:rsidRPr="00066CF2">
        <w:rPr>
          <w:rStyle w:val="a6"/>
          <w:rFonts w:ascii="Times New Roman" w:hAnsi="Times New Roman"/>
          <w:i w:val="0"/>
          <w:iCs/>
          <w:szCs w:val="24"/>
        </w:rPr>
        <w:lastRenderedPageBreak/>
        <w:t>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14:paraId="01A2CA34"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Реконструкция объектов капительного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14:paraId="5D33DFEA"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Саморегулируемые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саморегулируемые организации) – некоммерческие организации, сведения о которых внесены в государственный реестр саморегулируемых организаций и которые основаны на членстве индивидуальных предпринимателей и/или юридических лиц, выполняющих инженерные изыскания или осуществляющих архитектурно-строительное проектирование, строительство, реконструкцию, капитальный ремонт объектов капитального строительства.</w:t>
      </w:r>
    </w:p>
    <w:p w14:paraId="2A220899"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Строительные изменения объектов капитального строительства – изменения, осуществляемые применительно к объектам капитального строительства путем нового строительства, реконструкции, пристроек, сноса строений, земляных работ, иных действий, осуществляемых на основании разрешения на строительство, за исключением случаев, когда выдача разрешений на строительство не требуется.</w:t>
      </w:r>
    </w:p>
    <w:p w14:paraId="76B0ACCC"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Строительство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создание зданий, строений, сооружений (в том числе на месте сносимых объектов капитального строительства).</w:t>
      </w:r>
    </w:p>
    <w:p w14:paraId="72E1F86E"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Территориальные зоны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территории, для которых правилами землепользования и застройки определены границы и регламенты их использования.</w:t>
      </w:r>
    </w:p>
    <w:p w14:paraId="62048A92"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Территории общего пользования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территории, которыми беспрепятственно пользуется неограниченный круг лиц (в том числе площади, улицы, проезды, набережные, скверы, бульвары). </w:t>
      </w:r>
    </w:p>
    <w:p w14:paraId="6344F18E"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Территориальное планирование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w:t>
      </w:r>
      <w:proofErr w:type="spellStart"/>
      <w:r w:rsidRPr="00066CF2">
        <w:rPr>
          <w:rStyle w:val="a6"/>
          <w:rFonts w:ascii="Times New Roman" w:hAnsi="Times New Roman"/>
          <w:i w:val="0"/>
          <w:iCs/>
          <w:szCs w:val="24"/>
        </w:rPr>
        <w:t>планирование</w:t>
      </w:r>
      <w:proofErr w:type="spellEnd"/>
      <w:r w:rsidRPr="00066CF2">
        <w:rPr>
          <w:rStyle w:val="a6"/>
          <w:rFonts w:ascii="Times New Roman" w:hAnsi="Times New Roman"/>
          <w:i w:val="0"/>
          <w:iCs/>
          <w:szCs w:val="24"/>
        </w:rPr>
        <w:t xml:space="preserve">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14:paraId="66F3D1B7"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Технический заказчик – 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обеспечивать от имени застройщика заключение </w:t>
      </w:r>
      <w:r w:rsidRPr="00066CF2">
        <w:rPr>
          <w:rStyle w:val="a6"/>
          <w:rFonts w:ascii="Times New Roman" w:hAnsi="Times New Roman"/>
          <w:i w:val="0"/>
          <w:iCs/>
          <w:szCs w:val="24"/>
        </w:rPr>
        <w:lastRenderedPageBreak/>
        <w:t xml:space="preserve">договоров с исполнителями, подрядчиками, осуществление контроля на стадии выполнения и приемки работ. </w:t>
      </w:r>
    </w:p>
    <w:p w14:paraId="32C1405C"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Технические регламенты – документы, которые приняты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устанавливают обязательные для применения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
    <w:p w14:paraId="3ACECBF5"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Условно разрешенные виды использования земельных участков и объектов капитального строительства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виды деятельности, а также объекты, осуществлять и размещать которые на земельных участках разрешено в силу наименования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статьей 32 настоящих Правил, и обязательного соблюдения требований технических регламентов.</w:t>
      </w:r>
    </w:p>
    <w:p w14:paraId="2A735B3C"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Устойчивое развитие территорий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267FCF7C"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Функциональные зоны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w:t>
      </w:r>
      <w:proofErr w:type="spellStart"/>
      <w:r w:rsidRPr="00066CF2">
        <w:rPr>
          <w:rStyle w:val="a6"/>
          <w:rFonts w:ascii="Times New Roman" w:hAnsi="Times New Roman"/>
          <w:i w:val="0"/>
          <w:iCs/>
          <w:szCs w:val="24"/>
        </w:rPr>
        <w:t>зоны</w:t>
      </w:r>
      <w:proofErr w:type="spellEnd"/>
      <w:r w:rsidRPr="00066CF2">
        <w:rPr>
          <w:rStyle w:val="a6"/>
          <w:rFonts w:ascii="Times New Roman" w:hAnsi="Times New Roman"/>
          <w:i w:val="0"/>
          <w:iCs/>
          <w:szCs w:val="24"/>
        </w:rPr>
        <w:t>, для которых документами территориального планирования определены границы и функциональное назначение.</w:t>
      </w:r>
    </w:p>
    <w:p w14:paraId="104794DA"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Элемент планировочной структуры – квартал или микрорайон, границами которого являются определенные документацией по планировке территории красные линии либо подлежащие определению красные линии (в случаях отсутствия документации по планировке территории в соответствии с настоящими Правилами), а также район как совокупность кварталов, микрорайонов.</w:t>
      </w:r>
    </w:p>
    <w:p w14:paraId="252629A4"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Этажность здания – количество этажей, определяемое как сумма наземных этажей, в том числе мансардных, технических и цокольного этажа (в случае если верх его перекрытия возвышается над уровнем тротуара или отмостки не менее чем на два метра). </w:t>
      </w:r>
    </w:p>
    <w:p w14:paraId="44184621"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Помимо понятий, приведенных в настоящей статье, в Правилах используются 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и Нижегородской области, связанных с регулированием землепользования и застройки.</w:t>
      </w:r>
    </w:p>
    <w:p w14:paraId="724739C0" w14:textId="1C1527CF" w:rsidR="00355468" w:rsidRPr="00066CF2" w:rsidRDefault="00355468" w:rsidP="00A27E94">
      <w:pPr>
        <w:spacing w:line="360" w:lineRule="auto"/>
        <w:rPr>
          <w:rStyle w:val="a6"/>
          <w:rFonts w:ascii="Times New Roman" w:hAnsi="Times New Roman"/>
          <w:i w:val="0"/>
          <w:iCs/>
          <w:szCs w:val="24"/>
        </w:rPr>
      </w:pPr>
    </w:p>
    <w:p w14:paraId="317F6BD1" w14:textId="77777777" w:rsidR="00355468" w:rsidRPr="00066CF2" w:rsidRDefault="00355468" w:rsidP="00066CF2">
      <w:pPr>
        <w:pStyle w:val="2"/>
        <w:rPr>
          <w:rStyle w:val="a6"/>
          <w:i w:val="0"/>
          <w:iCs/>
          <w:szCs w:val="24"/>
        </w:rPr>
      </w:pPr>
      <w:bookmarkStart w:id="11" w:name="_Toc94274106"/>
      <w:r w:rsidRPr="00066CF2">
        <w:rPr>
          <w:rStyle w:val="a6"/>
          <w:i w:val="0"/>
          <w:iCs/>
          <w:szCs w:val="24"/>
        </w:rPr>
        <w:t xml:space="preserve">Статья 2. </w:t>
      </w:r>
      <w:bookmarkEnd w:id="6"/>
      <w:r w:rsidRPr="00066CF2">
        <w:rPr>
          <w:rStyle w:val="a6"/>
          <w:i w:val="0"/>
          <w:iCs/>
          <w:szCs w:val="24"/>
        </w:rPr>
        <w:t>Назначение и содержание Правил землепользования и застройки.</w:t>
      </w:r>
      <w:bookmarkEnd w:id="7"/>
      <w:bookmarkEnd w:id="11"/>
    </w:p>
    <w:p w14:paraId="00580E84" w14:textId="5B595191" w:rsidR="00355468" w:rsidRPr="00066CF2" w:rsidRDefault="00355468" w:rsidP="00240F5E">
      <w:pPr>
        <w:pStyle w:val="ab"/>
        <w:widowControl w:val="0"/>
        <w:numPr>
          <w:ilvl w:val="0"/>
          <w:numId w:val="13"/>
        </w:numPr>
        <w:tabs>
          <w:tab w:val="left" w:pos="1009"/>
        </w:tabs>
        <w:spacing w:line="360" w:lineRule="auto"/>
        <w:ind w:firstLine="697"/>
        <w:jc w:val="both"/>
        <w:rPr>
          <w:rStyle w:val="a6"/>
          <w:b w:val="0"/>
          <w:i w:val="0"/>
          <w:iCs/>
          <w:sz w:val="24"/>
          <w:szCs w:val="24"/>
        </w:rPr>
      </w:pPr>
      <w:bookmarkStart w:id="12" w:name="_Toc257821067"/>
      <w:bookmarkStart w:id="13" w:name="_Toc292374579"/>
      <w:r w:rsidRPr="00240F5E">
        <w:rPr>
          <w:rStyle w:val="a6"/>
          <w:b w:val="0"/>
          <w:i w:val="0"/>
          <w:iCs/>
          <w:sz w:val="24"/>
          <w:szCs w:val="24"/>
        </w:rPr>
        <w:t xml:space="preserve">Правила землепользования и застройки Дивеевского муниципального округа Нижегородской области </w:t>
      </w:r>
      <w:r w:rsidRPr="00066CF2">
        <w:rPr>
          <w:rStyle w:val="a6"/>
          <w:b w:val="0"/>
          <w:i w:val="0"/>
          <w:iCs/>
          <w:sz w:val="24"/>
          <w:szCs w:val="24"/>
        </w:rPr>
        <w:t xml:space="preserve">(далее - Правила) в соответствии с Градостроительным и Земельным кодексами Российской Федерации, а также иными нормативными правовыми актами Российской Федерации, Нижегородской области, муниципальными правовыми актами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закрепляют основные положения регулирования вопросов землепользования и застройки и их систематизацию, которые основаны на градостроительном зонировании - делении всей территории в границах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14:paraId="4D318C68" w14:textId="77777777" w:rsidR="00355468" w:rsidRPr="00066CF2" w:rsidRDefault="00355468" w:rsidP="00066CF2">
      <w:pPr>
        <w:pStyle w:val="ab"/>
        <w:widowControl w:val="0"/>
        <w:numPr>
          <w:ilvl w:val="0"/>
          <w:numId w:val="13"/>
        </w:numPr>
        <w:tabs>
          <w:tab w:val="left" w:pos="960"/>
        </w:tabs>
        <w:spacing w:line="360" w:lineRule="auto"/>
        <w:ind w:firstLine="697"/>
        <w:jc w:val="both"/>
        <w:rPr>
          <w:rStyle w:val="a6"/>
          <w:b w:val="0"/>
          <w:i w:val="0"/>
          <w:iCs/>
          <w:sz w:val="24"/>
          <w:szCs w:val="24"/>
        </w:rPr>
      </w:pPr>
      <w:r w:rsidRPr="00066CF2">
        <w:rPr>
          <w:rStyle w:val="a6"/>
          <w:b w:val="0"/>
          <w:i w:val="0"/>
          <w:iCs/>
          <w:sz w:val="24"/>
          <w:szCs w:val="24"/>
        </w:rPr>
        <w:t>Правила разработаны в целях:</w:t>
      </w:r>
    </w:p>
    <w:p w14:paraId="00E4634E" w14:textId="0C9B1E24" w:rsidR="00355468" w:rsidRPr="00066CF2" w:rsidRDefault="00355468" w:rsidP="00240F5E">
      <w:pPr>
        <w:pStyle w:val="ab"/>
        <w:widowControl w:val="0"/>
        <w:numPr>
          <w:ilvl w:val="0"/>
          <w:numId w:val="14"/>
        </w:numPr>
        <w:tabs>
          <w:tab w:val="left" w:pos="1047"/>
        </w:tabs>
        <w:spacing w:line="360" w:lineRule="auto"/>
        <w:ind w:firstLine="697"/>
        <w:jc w:val="both"/>
        <w:rPr>
          <w:rStyle w:val="a6"/>
          <w:b w:val="0"/>
          <w:i w:val="0"/>
          <w:iCs/>
          <w:sz w:val="24"/>
          <w:szCs w:val="24"/>
        </w:rPr>
      </w:pPr>
      <w:r w:rsidRPr="00066CF2">
        <w:rPr>
          <w:rStyle w:val="a6"/>
          <w:b w:val="0"/>
          <w:i w:val="0"/>
          <w:iCs/>
          <w:sz w:val="24"/>
          <w:szCs w:val="24"/>
        </w:rPr>
        <w:t xml:space="preserve">создания условий для устойчивого развития территорий </w:t>
      </w:r>
      <w:r w:rsidRPr="00240F5E">
        <w:rPr>
          <w:rStyle w:val="a6"/>
          <w:b w:val="0"/>
          <w:i w:val="0"/>
          <w:iCs/>
          <w:sz w:val="24"/>
          <w:szCs w:val="24"/>
        </w:rPr>
        <w:t>Дивеевского муниципального округа Нижегородской области</w:t>
      </w:r>
      <w:r w:rsidRPr="00066CF2">
        <w:rPr>
          <w:rStyle w:val="a6"/>
          <w:b w:val="0"/>
          <w:i w:val="0"/>
          <w:iCs/>
          <w:sz w:val="24"/>
          <w:szCs w:val="24"/>
        </w:rPr>
        <w:t>, сохранения окружающей среды и объектов культурного наследия;</w:t>
      </w:r>
    </w:p>
    <w:p w14:paraId="54C249F4" w14:textId="35E00539" w:rsidR="00355468" w:rsidRPr="00066CF2" w:rsidRDefault="00355468" w:rsidP="00240F5E">
      <w:pPr>
        <w:pStyle w:val="ab"/>
        <w:widowControl w:val="0"/>
        <w:numPr>
          <w:ilvl w:val="0"/>
          <w:numId w:val="14"/>
        </w:numPr>
        <w:tabs>
          <w:tab w:val="left" w:pos="1014"/>
        </w:tabs>
        <w:spacing w:line="360" w:lineRule="auto"/>
        <w:ind w:firstLine="697"/>
        <w:jc w:val="both"/>
        <w:rPr>
          <w:rStyle w:val="a6"/>
          <w:b w:val="0"/>
          <w:i w:val="0"/>
          <w:iCs/>
          <w:sz w:val="24"/>
          <w:szCs w:val="24"/>
        </w:rPr>
      </w:pPr>
      <w:r w:rsidRPr="00066CF2">
        <w:rPr>
          <w:rStyle w:val="a6"/>
          <w:b w:val="0"/>
          <w:i w:val="0"/>
          <w:iCs/>
          <w:sz w:val="24"/>
          <w:szCs w:val="24"/>
        </w:rPr>
        <w:t xml:space="preserve">создания условий для планировки территории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w:t>
      </w:r>
    </w:p>
    <w:p w14:paraId="3C9BEC56" w14:textId="77777777" w:rsidR="00355468" w:rsidRPr="00066CF2" w:rsidRDefault="00355468" w:rsidP="00066CF2">
      <w:pPr>
        <w:pStyle w:val="ab"/>
        <w:widowControl w:val="0"/>
        <w:numPr>
          <w:ilvl w:val="0"/>
          <w:numId w:val="14"/>
        </w:numPr>
        <w:tabs>
          <w:tab w:val="left" w:pos="1028"/>
        </w:tabs>
        <w:spacing w:line="360" w:lineRule="auto"/>
        <w:ind w:firstLine="697"/>
        <w:jc w:val="both"/>
        <w:rPr>
          <w:rStyle w:val="a6"/>
          <w:b w:val="0"/>
          <w:i w:val="0"/>
          <w:iCs/>
          <w:sz w:val="24"/>
          <w:szCs w:val="24"/>
        </w:rPr>
      </w:pPr>
      <w:r w:rsidRPr="00066CF2">
        <w:rPr>
          <w:rStyle w:val="a6"/>
          <w:b w:val="0"/>
          <w:i w:val="0"/>
          <w:iCs/>
          <w:sz w:val="24"/>
          <w:szCs w:val="24"/>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44C66440" w14:textId="77777777" w:rsidR="00355468" w:rsidRPr="00066CF2" w:rsidRDefault="00355468" w:rsidP="00066CF2">
      <w:pPr>
        <w:pStyle w:val="ab"/>
        <w:widowControl w:val="0"/>
        <w:numPr>
          <w:ilvl w:val="0"/>
          <w:numId w:val="14"/>
        </w:numPr>
        <w:tabs>
          <w:tab w:val="left" w:pos="999"/>
        </w:tabs>
        <w:spacing w:line="360" w:lineRule="auto"/>
        <w:ind w:firstLine="697"/>
        <w:jc w:val="both"/>
        <w:rPr>
          <w:rStyle w:val="a6"/>
          <w:b w:val="0"/>
          <w:i w:val="0"/>
          <w:iCs/>
          <w:sz w:val="24"/>
          <w:szCs w:val="24"/>
        </w:rPr>
      </w:pPr>
      <w:r w:rsidRPr="00066CF2">
        <w:rPr>
          <w:rStyle w:val="a6"/>
          <w:b w:val="0"/>
          <w:i w:val="0"/>
          <w:iCs/>
          <w:sz w:val="24"/>
          <w:szCs w:val="24"/>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0A00D042" w14:textId="6E3533BF" w:rsidR="00355468" w:rsidRPr="00066CF2" w:rsidRDefault="00355468" w:rsidP="00066CF2">
      <w:pPr>
        <w:pStyle w:val="ab"/>
        <w:spacing w:line="360" w:lineRule="auto"/>
        <w:ind w:firstLine="697"/>
        <w:jc w:val="both"/>
        <w:rPr>
          <w:rStyle w:val="a6"/>
          <w:b w:val="0"/>
          <w:i w:val="0"/>
          <w:iCs/>
          <w:sz w:val="24"/>
          <w:szCs w:val="24"/>
        </w:rPr>
      </w:pPr>
      <w:r w:rsidRPr="00066CF2">
        <w:rPr>
          <w:rStyle w:val="a6"/>
          <w:b w:val="0"/>
          <w:i w:val="0"/>
          <w:iCs/>
          <w:sz w:val="24"/>
          <w:szCs w:val="24"/>
        </w:rPr>
        <w:t xml:space="preserve">Правила определяют компетенцию органов местного самоуправления и должностных лиц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и уполномоченных исполнительных органов государственной власти Нижегородской области в сфере регулирования землепользования и застройки, устанавливают права и обязанности участников отношений по использованию земельных участков, по осуществлению застройки территории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w:t>
      </w:r>
    </w:p>
    <w:p w14:paraId="5C4221C2" w14:textId="77777777" w:rsidR="00355468" w:rsidRPr="00066CF2" w:rsidRDefault="00355468" w:rsidP="00066CF2">
      <w:pPr>
        <w:pStyle w:val="ab"/>
        <w:widowControl w:val="0"/>
        <w:numPr>
          <w:ilvl w:val="0"/>
          <w:numId w:val="13"/>
        </w:numPr>
        <w:tabs>
          <w:tab w:val="left" w:pos="955"/>
        </w:tabs>
        <w:spacing w:line="360" w:lineRule="auto"/>
        <w:ind w:firstLine="697"/>
        <w:jc w:val="both"/>
        <w:rPr>
          <w:rStyle w:val="a6"/>
          <w:b w:val="0"/>
          <w:i w:val="0"/>
          <w:iCs/>
          <w:sz w:val="24"/>
          <w:szCs w:val="24"/>
        </w:rPr>
      </w:pPr>
      <w:r w:rsidRPr="00066CF2">
        <w:rPr>
          <w:rStyle w:val="a6"/>
          <w:b w:val="0"/>
          <w:i w:val="0"/>
          <w:iCs/>
          <w:sz w:val="24"/>
          <w:szCs w:val="24"/>
        </w:rPr>
        <w:t>Правила включают в себя:</w:t>
      </w:r>
    </w:p>
    <w:p w14:paraId="7015E8A3" w14:textId="77777777" w:rsidR="00355468" w:rsidRPr="00066CF2" w:rsidRDefault="00355468" w:rsidP="00066CF2">
      <w:pPr>
        <w:pStyle w:val="ab"/>
        <w:widowControl w:val="0"/>
        <w:numPr>
          <w:ilvl w:val="0"/>
          <w:numId w:val="15"/>
        </w:numPr>
        <w:tabs>
          <w:tab w:val="left" w:pos="955"/>
        </w:tabs>
        <w:spacing w:line="360" w:lineRule="auto"/>
        <w:ind w:firstLine="697"/>
        <w:jc w:val="both"/>
        <w:rPr>
          <w:rStyle w:val="a6"/>
          <w:b w:val="0"/>
          <w:i w:val="0"/>
          <w:iCs/>
          <w:sz w:val="24"/>
          <w:szCs w:val="24"/>
        </w:rPr>
      </w:pPr>
      <w:r w:rsidRPr="00066CF2">
        <w:rPr>
          <w:rStyle w:val="a6"/>
          <w:b w:val="0"/>
          <w:i w:val="0"/>
          <w:iCs/>
          <w:sz w:val="24"/>
          <w:szCs w:val="24"/>
        </w:rPr>
        <w:t>порядок их применения и внесения изменений в Правила;</w:t>
      </w:r>
    </w:p>
    <w:p w14:paraId="138ABB44" w14:textId="77777777" w:rsidR="00355468" w:rsidRPr="00066CF2" w:rsidRDefault="00355468" w:rsidP="00066CF2">
      <w:pPr>
        <w:pStyle w:val="ab"/>
        <w:widowControl w:val="0"/>
        <w:numPr>
          <w:ilvl w:val="0"/>
          <w:numId w:val="15"/>
        </w:numPr>
        <w:tabs>
          <w:tab w:val="left" w:pos="974"/>
        </w:tabs>
        <w:spacing w:line="360" w:lineRule="auto"/>
        <w:ind w:firstLine="697"/>
        <w:jc w:val="both"/>
        <w:rPr>
          <w:rStyle w:val="a6"/>
          <w:b w:val="0"/>
          <w:i w:val="0"/>
          <w:iCs/>
          <w:sz w:val="24"/>
          <w:szCs w:val="24"/>
        </w:rPr>
      </w:pPr>
      <w:r w:rsidRPr="00066CF2">
        <w:rPr>
          <w:rStyle w:val="a6"/>
          <w:b w:val="0"/>
          <w:i w:val="0"/>
          <w:iCs/>
          <w:sz w:val="24"/>
          <w:szCs w:val="24"/>
        </w:rPr>
        <w:t>карту градостроительного зонирования;</w:t>
      </w:r>
    </w:p>
    <w:p w14:paraId="4C3ED188" w14:textId="77777777" w:rsidR="00355468" w:rsidRPr="00066CF2" w:rsidRDefault="00355468" w:rsidP="00066CF2">
      <w:pPr>
        <w:pStyle w:val="ab"/>
        <w:widowControl w:val="0"/>
        <w:numPr>
          <w:ilvl w:val="0"/>
          <w:numId w:val="15"/>
        </w:numPr>
        <w:tabs>
          <w:tab w:val="left" w:pos="970"/>
        </w:tabs>
        <w:spacing w:line="360" w:lineRule="auto"/>
        <w:ind w:firstLine="697"/>
        <w:jc w:val="both"/>
        <w:rPr>
          <w:rStyle w:val="a6"/>
          <w:b w:val="0"/>
          <w:i w:val="0"/>
          <w:iCs/>
          <w:sz w:val="24"/>
          <w:szCs w:val="24"/>
        </w:rPr>
      </w:pPr>
      <w:r w:rsidRPr="00066CF2">
        <w:rPr>
          <w:rStyle w:val="a6"/>
          <w:b w:val="0"/>
          <w:i w:val="0"/>
          <w:iCs/>
          <w:sz w:val="24"/>
          <w:szCs w:val="24"/>
        </w:rPr>
        <w:t>градостроительные регламенты.</w:t>
      </w:r>
    </w:p>
    <w:p w14:paraId="20F9203B" w14:textId="77777777" w:rsidR="00355468" w:rsidRPr="00066CF2" w:rsidRDefault="00355468" w:rsidP="00066CF2">
      <w:pPr>
        <w:pStyle w:val="ab"/>
        <w:spacing w:line="360" w:lineRule="auto"/>
        <w:ind w:firstLine="697"/>
        <w:jc w:val="both"/>
        <w:rPr>
          <w:rStyle w:val="a6"/>
          <w:b w:val="0"/>
          <w:i w:val="0"/>
          <w:iCs/>
          <w:sz w:val="24"/>
          <w:szCs w:val="24"/>
        </w:rPr>
      </w:pPr>
      <w:r w:rsidRPr="00066CF2">
        <w:rPr>
          <w:rStyle w:val="a6"/>
          <w:b w:val="0"/>
          <w:i w:val="0"/>
          <w:iCs/>
          <w:sz w:val="24"/>
          <w:szCs w:val="24"/>
        </w:rPr>
        <w:t>Порядок применения правил землепользования и застройки и внесения в них изменений включает в себя положения:</w:t>
      </w:r>
    </w:p>
    <w:p w14:paraId="10563866" w14:textId="77777777" w:rsidR="00355468" w:rsidRPr="00066CF2" w:rsidRDefault="00355468" w:rsidP="00066CF2">
      <w:pPr>
        <w:pStyle w:val="ab"/>
        <w:widowControl w:val="0"/>
        <w:numPr>
          <w:ilvl w:val="0"/>
          <w:numId w:val="16"/>
        </w:numPr>
        <w:tabs>
          <w:tab w:val="left" w:pos="985"/>
        </w:tabs>
        <w:spacing w:line="360" w:lineRule="auto"/>
        <w:ind w:firstLine="697"/>
        <w:jc w:val="both"/>
        <w:rPr>
          <w:rStyle w:val="a6"/>
          <w:b w:val="0"/>
          <w:i w:val="0"/>
          <w:iCs/>
          <w:sz w:val="24"/>
          <w:szCs w:val="24"/>
        </w:rPr>
      </w:pPr>
      <w:r w:rsidRPr="00066CF2">
        <w:rPr>
          <w:rStyle w:val="a6"/>
          <w:b w:val="0"/>
          <w:i w:val="0"/>
          <w:iCs/>
          <w:sz w:val="24"/>
          <w:szCs w:val="24"/>
        </w:rPr>
        <w:lastRenderedPageBreak/>
        <w:t xml:space="preserve">о регулировании землепользования и застройки органами местного самоуправления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и исполнительными органами государственной власти Нижегородской области;</w:t>
      </w:r>
    </w:p>
    <w:p w14:paraId="56BE6709" w14:textId="77777777" w:rsidR="00355468" w:rsidRPr="00066CF2" w:rsidRDefault="00355468" w:rsidP="00066CF2">
      <w:pPr>
        <w:pStyle w:val="ab"/>
        <w:widowControl w:val="0"/>
        <w:numPr>
          <w:ilvl w:val="0"/>
          <w:numId w:val="16"/>
        </w:numPr>
        <w:tabs>
          <w:tab w:val="left" w:pos="984"/>
        </w:tabs>
        <w:spacing w:line="360" w:lineRule="auto"/>
        <w:ind w:firstLine="697"/>
        <w:jc w:val="both"/>
        <w:rPr>
          <w:rStyle w:val="a6"/>
          <w:b w:val="0"/>
          <w:i w:val="0"/>
          <w:iCs/>
          <w:sz w:val="24"/>
          <w:szCs w:val="24"/>
        </w:rPr>
      </w:pPr>
      <w:r w:rsidRPr="00066CF2">
        <w:rPr>
          <w:rStyle w:val="a6"/>
          <w:b w:val="0"/>
          <w:i w:val="0"/>
          <w:iCs/>
          <w:sz w:val="24"/>
          <w:szCs w:val="24"/>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6183B722" w14:textId="77777777" w:rsidR="00355468" w:rsidRPr="00066CF2" w:rsidRDefault="00355468" w:rsidP="00066CF2">
      <w:pPr>
        <w:pStyle w:val="ab"/>
        <w:widowControl w:val="0"/>
        <w:numPr>
          <w:ilvl w:val="0"/>
          <w:numId w:val="16"/>
        </w:numPr>
        <w:tabs>
          <w:tab w:val="left" w:pos="950"/>
        </w:tabs>
        <w:spacing w:line="360" w:lineRule="auto"/>
        <w:ind w:firstLine="697"/>
        <w:jc w:val="both"/>
        <w:rPr>
          <w:rStyle w:val="a6"/>
          <w:b w:val="0"/>
          <w:i w:val="0"/>
          <w:iCs/>
          <w:sz w:val="24"/>
          <w:szCs w:val="24"/>
        </w:rPr>
      </w:pPr>
      <w:r w:rsidRPr="00066CF2">
        <w:rPr>
          <w:rStyle w:val="a6"/>
          <w:b w:val="0"/>
          <w:i w:val="0"/>
          <w:iCs/>
          <w:sz w:val="24"/>
          <w:szCs w:val="24"/>
        </w:rPr>
        <w:t>о подготовке документации по планировке территории;</w:t>
      </w:r>
    </w:p>
    <w:p w14:paraId="15157EA7" w14:textId="0917FA93" w:rsidR="00355468" w:rsidRPr="00066CF2" w:rsidRDefault="00D518BE" w:rsidP="00066CF2">
      <w:pPr>
        <w:pStyle w:val="ab"/>
        <w:widowControl w:val="0"/>
        <w:numPr>
          <w:ilvl w:val="0"/>
          <w:numId w:val="16"/>
        </w:numPr>
        <w:tabs>
          <w:tab w:val="left" w:pos="959"/>
        </w:tabs>
        <w:spacing w:line="360" w:lineRule="auto"/>
        <w:ind w:firstLine="697"/>
        <w:jc w:val="both"/>
        <w:rPr>
          <w:rStyle w:val="a6"/>
          <w:b w:val="0"/>
          <w:i w:val="0"/>
          <w:iCs/>
          <w:sz w:val="24"/>
          <w:szCs w:val="24"/>
        </w:rPr>
      </w:pPr>
      <w:r w:rsidRPr="00D518BE">
        <w:rPr>
          <w:rStyle w:val="a6"/>
          <w:b w:val="0"/>
          <w:i w:val="0"/>
          <w:iCs/>
          <w:sz w:val="24"/>
          <w:szCs w:val="24"/>
        </w:rPr>
        <w:t xml:space="preserve">о проведении общественных обсуждений или </w:t>
      </w:r>
      <w:r w:rsidR="00355468" w:rsidRPr="00066CF2">
        <w:rPr>
          <w:rStyle w:val="a6"/>
          <w:b w:val="0"/>
          <w:i w:val="0"/>
          <w:iCs/>
          <w:sz w:val="24"/>
          <w:szCs w:val="24"/>
        </w:rPr>
        <w:t>публичных слушаний по вопросам землепользования и застройки;</w:t>
      </w:r>
    </w:p>
    <w:p w14:paraId="74A88456" w14:textId="77777777" w:rsidR="00355468" w:rsidRPr="00066CF2" w:rsidRDefault="00355468" w:rsidP="00066CF2">
      <w:pPr>
        <w:pStyle w:val="ab"/>
        <w:widowControl w:val="0"/>
        <w:numPr>
          <w:ilvl w:val="0"/>
          <w:numId w:val="16"/>
        </w:numPr>
        <w:tabs>
          <w:tab w:val="left" w:pos="954"/>
        </w:tabs>
        <w:spacing w:line="360" w:lineRule="auto"/>
        <w:ind w:firstLine="697"/>
        <w:jc w:val="both"/>
        <w:rPr>
          <w:rStyle w:val="a6"/>
          <w:b w:val="0"/>
          <w:i w:val="0"/>
          <w:iCs/>
          <w:sz w:val="24"/>
          <w:szCs w:val="24"/>
        </w:rPr>
      </w:pPr>
      <w:r w:rsidRPr="00066CF2">
        <w:rPr>
          <w:rStyle w:val="a6"/>
          <w:b w:val="0"/>
          <w:i w:val="0"/>
          <w:iCs/>
          <w:sz w:val="24"/>
          <w:szCs w:val="24"/>
        </w:rPr>
        <w:t>о внесении изменений в Правила;</w:t>
      </w:r>
    </w:p>
    <w:p w14:paraId="7FE9D5DE" w14:textId="77777777" w:rsidR="00355468" w:rsidRPr="00066CF2" w:rsidRDefault="00355468" w:rsidP="00066CF2">
      <w:pPr>
        <w:pStyle w:val="ab"/>
        <w:widowControl w:val="0"/>
        <w:numPr>
          <w:ilvl w:val="0"/>
          <w:numId w:val="16"/>
        </w:numPr>
        <w:tabs>
          <w:tab w:val="left" w:pos="954"/>
        </w:tabs>
        <w:spacing w:line="360" w:lineRule="auto"/>
        <w:ind w:firstLine="697"/>
        <w:jc w:val="both"/>
        <w:rPr>
          <w:rStyle w:val="a6"/>
          <w:b w:val="0"/>
          <w:i w:val="0"/>
          <w:iCs/>
          <w:sz w:val="24"/>
          <w:szCs w:val="24"/>
        </w:rPr>
      </w:pPr>
      <w:r w:rsidRPr="00066CF2">
        <w:rPr>
          <w:rStyle w:val="a6"/>
          <w:b w:val="0"/>
          <w:i w:val="0"/>
          <w:iCs/>
          <w:sz w:val="24"/>
          <w:szCs w:val="24"/>
        </w:rPr>
        <w:t>о регулировании иных вопросов землепользования и застройки.</w:t>
      </w:r>
    </w:p>
    <w:p w14:paraId="48BEA4F4" w14:textId="77777777" w:rsidR="00355468" w:rsidRPr="00066CF2" w:rsidRDefault="00355468" w:rsidP="00066CF2">
      <w:pPr>
        <w:pStyle w:val="ab"/>
        <w:spacing w:line="360" w:lineRule="auto"/>
        <w:ind w:firstLine="697"/>
        <w:jc w:val="both"/>
        <w:rPr>
          <w:rStyle w:val="a6"/>
          <w:b w:val="0"/>
          <w:i w:val="0"/>
          <w:iCs/>
          <w:sz w:val="24"/>
          <w:szCs w:val="24"/>
        </w:rPr>
      </w:pPr>
      <w:r w:rsidRPr="00066CF2">
        <w:rPr>
          <w:rStyle w:val="a6"/>
          <w:b w:val="0"/>
          <w:i w:val="0"/>
          <w:iCs/>
          <w:sz w:val="24"/>
          <w:szCs w:val="24"/>
        </w:rPr>
        <w:t xml:space="preserve">4. Правила обязательны для исполнения органами государственной власти, органами местного самоуправления, физическими и юридическими лицами, также должностными лицами, осуществляющими и контролирующими градостроительную деятельность на территории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w:t>
      </w:r>
    </w:p>
    <w:p w14:paraId="54CAEF7E" w14:textId="77777777" w:rsidR="00355468" w:rsidRPr="00066CF2" w:rsidRDefault="00355468" w:rsidP="00066CF2">
      <w:pPr>
        <w:pStyle w:val="ab"/>
        <w:spacing w:line="360" w:lineRule="auto"/>
        <w:jc w:val="both"/>
        <w:rPr>
          <w:rStyle w:val="a6"/>
          <w:b w:val="0"/>
          <w:i w:val="0"/>
          <w:iCs/>
          <w:sz w:val="24"/>
          <w:szCs w:val="24"/>
        </w:rPr>
      </w:pPr>
    </w:p>
    <w:p w14:paraId="0852A039" w14:textId="77777777" w:rsidR="00355468" w:rsidRPr="00066CF2" w:rsidRDefault="00355468" w:rsidP="00066CF2">
      <w:pPr>
        <w:pStyle w:val="2"/>
        <w:rPr>
          <w:rStyle w:val="a6"/>
          <w:i w:val="0"/>
        </w:rPr>
      </w:pPr>
      <w:bookmarkStart w:id="14" w:name="_Toc94274107"/>
      <w:r w:rsidRPr="00066CF2">
        <w:rPr>
          <w:rStyle w:val="a6"/>
          <w:i w:val="0"/>
        </w:rPr>
        <w:t>Статья 3. Субъекты и объекты градостроительных отношений</w:t>
      </w:r>
      <w:bookmarkEnd w:id="12"/>
      <w:r w:rsidRPr="00066CF2">
        <w:rPr>
          <w:rStyle w:val="a6"/>
          <w:i w:val="0"/>
        </w:rPr>
        <w:t>.</w:t>
      </w:r>
      <w:bookmarkEnd w:id="13"/>
      <w:bookmarkEnd w:id="14"/>
    </w:p>
    <w:p w14:paraId="64D97050" w14:textId="0A0F10A3"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1. Объектами градостроительных отношений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w:t>
      </w:r>
      <w:r>
        <w:rPr>
          <w:rStyle w:val="a6"/>
          <w:rFonts w:ascii="Times New Roman" w:hAnsi="Times New Roman"/>
          <w:i w:val="0"/>
          <w:iCs/>
          <w:szCs w:val="24"/>
        </w:rPr>
        <w:t xml:space="preserve"> </w:t>
      </w:r>
      <w:r w:rsidRPr="00066CF2">
        <w:rPr>
          <w:rStyle w:val="a6"/>
          <w:rFonts w:ascii="Times New Roman" w:hAnsi="Times New Roman"/>
          <w:i w:val="0"/>
          <w:iCs/>
          <w:szCs w:val="24"/>
        </w:rPr>
        <w:t>является его территория в границах, установленных Законом Нижегородской области от 16.11.2005 г. №184-З «Об административно-территориальном устройстве Нижегородской области»</w:t>
      </w:r>
      <w:r>
        <w:rPr>
          <w:rStyle w:val="a6"/>
          <w:rFonts w:ascii="Times New Roman" w:hAnsi="Times New Roman"/>
          <w:i w:val="0"/>
          <w:iCs/>
          <w:szCs w:val="24"/>
        </w:rPr>
        <w:t xml:space="preserve"> (с изменениями и дополнениями)</w:t>
      </w:r>
      <w:r w:rsidRPr="00066CF2">
        <w:rPr>
          <w:rStyle w:val="a6"/>
          <w:rFonts w:ascii="Times New Roman" w:hAnsi="Times New Roman"/>
          <w:i w:val="0"/>
          <w:iCs/>
          <w:szCs w:val="24"/>
        </w:rPr>
        <w:t>, а также земельные участки и объекты капитального строительства, расположенные на его территории.</w:t>
      </w:r>
    </w:p>
    <w:p w14:paraId="04B6A374"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 xml:space="preserve">2. Субъектами градостроительных отношений на территории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являются:</w:t>
      </w:r>
    </w:p>
    <w:p w14:paraId="6DA94C50"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а) органы государственной власти и органы местного самоуправления;</w:t>
      </w:r>
    </w:p>
    <w:p w14:paraId="12E19B97" w14:textId="7777777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б) физические и юридические лица, а также индивидуальные предприниматели.</w:t>
      </w:r>
    </w:p>
    <w:p w14:paraId="741AB383" w14:textId="77777777" w:rsidR="00355468" w:rsidRPr="00066CF2" w:rsidRDefault="00355468" w:rsidP="00066CF2">
      <w:pPr>
        <w:spacing w:line="360" w:lineRule="auto"/>
        <w:ind w:firstLine="851"/>
        <w:rPr>
          <w:rStyle w:val="a6"/>
          <w:rFonts w:ascii="Times New Roman" w:hAnsi="Times New Roman"/>
          <w:i w:val="0"/>
          <w:iCs/>
          <w:szCs w:val="24"/>
        </w:rPr>
      </w:pPr>
    </w:p>
    <w:p w14:paraId="3F65A99E" w14:textId="77777777" w:rsidR="00355468" w:rsidRPr="00066CF2" w:rsidRDefault="00355468" w:rsidP="004544B7">
      <w:pPr>
        <w:pStyle w:val="2"/>
        <w:rPr>
          <w:rStyle w:val="a6"/>
          <w:i w:val="0"/>
          <w:iCs/>
          <w:szCs w:val="24"/>
        </w:rPr>
      </w:pPr>
      <w:bookmarkStart w:id="15" w:name="_Toc257821068"/>
      <w:bookmarkStart w:id="16" w:name="_Toc292374580"/>
      <w:bookmarkStart w:id="17" w:name="_Toc94274108"/>
      <w:r w:rsidRPr="00066CF2">
        <w:rPr>
          <w:rStyle w:val="a6"/>
          <w:i w:val="0"/>
          <w:iCs/>
          <w:szCs w:val="24"/>
        </w:rPr>
        <w:t>Статья 4. Открытость и доступность информации о землепользовании и застройке</w:t>
      </w:r>
      <w:bookmarkEnd w:id="15"/>
      <w:r w:rsidRPr="00066CF2">
        <w:rPr>
          <w:rStyle w:val="a6"/>
          <w:i w:val="0"/>
          <w:iCs/>
          <w:szCs w:val="24"/>
        </w:rPr>
        <w:t>.</w:t>
      </w:r>
      <w:bookmarkEnd w:id="16"/>
      <w:bookmarkEnd w:id="17"/>
    </w:p>
    <w:p w14:paraId="3A28E425" w14:textId="77777777" w:rsidR="00355468" w:rsidRPr="00066CF2" w:rsidRDefault="00355468" w:rsidP="00066CF2">
      <w:pPr>
        <w:pStyle w:val="ab"/>
        <w:widowControl w:val="0"/>
        <w:numPr>
          <w:ilvl w:val="0"/>
          <w:numId w:val="17"/>
        </w:numPr>
        <w:tabs>
          <w:tab w:val="left" w:pos="946"/>
        </w:tabs>
        <w:spacing w:line="360" w:lineRule="auto"/>
        <w:ind w:firstLine="697"/>
        <w:jc w:val="both"/>
        <w:rPr>
          <w:rStyle w:val="a6"/>
          <w:b w:val="0"/>
          <w:i w:val="0"/>
          <w:iCs/>
          <w:sz w:val="24"/>
          <w:szCs w:val="24"/>
        </w:rPr>
      </w:pPr>
      <w:bookmarkStart w:id="18" w:name="_Toc257821069"/>
      <w:bookmarkStart w:id="19" w:name="_Toc292374581"/>
      <w:r w:rsidRPr="00066CF2">
        <w:rPr>
          <w:rStyle w:val="a6"/>
          <w:b w:val="0"/>
          <w:i w:val="0"/>
          <w:iCs/>
          <w:sz w:val="24"/>
          <w:szCs w:val="24"/>
        </w:rPr>
        <w:t xml:space="preserve">Правила землепользования и застройки, документы территориального планирования, документация по планировке территории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являются открытыми для физических и юридических лиц.</w:t>
      </w:r>
    </w:p>
    <w:p w14:paraId="4DC53FCC" w14:textId="77777777" w:rsidR="00355468" w:rsidRPr="00066CF2" w:rsidRDefault="00355468" w:rsidP="00066CF2">
      <w:pPr>
        <w:pStyle w:val="ab"/>
        <w:widowControl w:val="0"/>
        <w:numPr>
          <w:ilvl w:val="0"/>
          <w:numId w:val="17"/>
        </w:numPr>
        <w:tabs>
          <w:tab w:val="left" w:pos="851"/>
        </w:tabs>
        <w:spacing w:line="360" w:lineRule="auto"/>
        <w:ind w:firstLine="697"/>
        <w:jc w:val="both"/>
        <w:rPr>
          <w:rStyle w:val="a6"/>
          <w:b w:val="0"/>
          <w:i w:val="0"/>
          <w:iCs/>
          <w:sz w:val="24"/>
          <w:szCs w:val="24"/>
        </w:rPr>
      </w:pPr>
      <w:r w:rsidRPr="00066CF2">
        <w:rPr>
          <w:rStyle w:val="a6"/>
          <w:b w:val="0"/>
          <w:i w:val="0"/>
          <w:iCs/>
          <w:sz w:val="24"/>
          <w:szCs w:val="24"/>
        </w:rPr>
        <w:t xml:space="preserve">Администрация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обеспечивает возможность ознакомления с Правилами путем:</w:t>
      </w:r>
    </w:p>
    <w:p w14:paraId="232D6594" w14:textId="243AC2A4" w:rsidR="00355468" w:rsidRPr="00066CF2" w:rsidRDefault="00355468" w:rsidP="00066CF2">
      <w:pPr>
        <w:pStyle w:val="ab"/>
        <w:tabs>
          <w:tab w:val="left" w:pos="851"/>
        </w:tabs>
        <w:spacing w:line="360" w:lineRule="auto"/>
        <w:ind w:firstLine="697"/>
        <w:jc w:val="both"/>
        <w:rPr>
          <w:rStyle w:val="a6"/>
          <w:b w:val="0"/>
          <w:i w:val="0"/>
          <w:iCs/>
          <w:sz w:val="24"/>
          <w:szCs w:val="24"/>
        </w:rPr>
      </w:pPr>
      <w:r w:rsidRPr="00066CF2">
        <w:rPr>
          <w:rStyle w:val="a6"/>
          <w:b w:val="0"/>
          <w:i w:val="0"/>
          <w:iCs/>
          <w:sz w:val="24"/>
          <w:szCs w:val="24"/>
        </w:rPr>
        <w:t xml:space="preserve">- </w:t>
      </w:r>
      <w:proofErr w:type="gramStart"/>
      <w:r w:rsidRPr="00066CF2">
        <w:rPr>
          <w:rStyle w:val="a6"/>
          <w:b w:val="0"/>
          <w:i w:val="0"/>
          <w:iCs/>
          <w:sz w:val="24"/>
          <w:szCs w:val="24"/>
        </w:rPr>
        <w:t xml:space="preserve">публикации </w:t>
      </w:r>
      <w:r w:rsidR="00AA6C4D">
        <w:rPr>
          <w:rStyle w:val="a6"/>
          <w:b w:val="0"/>
          <w:i w:val="0"/>
          <w:iCs/>
          <w:sz w:val="24"/>
          <w:szCs w:val="24"/>
        </w:rPr>
        <w:t xml:space="preserve"> </w:t>
      </w:r>
      <w:r w:rsidRPr="00066CF2">
        <w:rPr>
          <w:rStyle w:val="a6"/>
          <w:b w:val="0"/>
          <w:i w:val="0"/>
          <w:iCs/>
          <w:sz w:val="24"/>
          <w:szCs w:val="24"/>
        </w:rPr>
        <w:t>Правил</w:t>
      </w:r>
      <w:proofErr w:type="gramEnd"/>
      <w:r w:rsidRPr="00066CF2">
        <w:rPr>
          <w:rStyle w:val="a6"/>
          <w:b w:val="0"/>
          <w:i w:val="0"/>
          <w:iCs/>
          <w:sz w:val="24"/>
          <w:szCs w:val="24"/>
        </w:rPr>
        <w:t xml:space="preserve"> в официальном печатном издании;</w:t>
      </w:r>
    </w:p>
    <w:p w14:paraId="1F9EAAE5" w14:textId="7D49D1AF" w:rsidR="00355468" w:rsidRPr="00066CF2" w:rsidRDefault="00355468" w:rsidP="00066CF2">
      <w:pPr>
        <w:tabs>
          <w:tab w:val="left" w:pos="851"/>
        </w:tabs>
        <w:spacing w:line="360" w:lineRule="auto"/>
        <w:ind w:firstLine="697"/>
        <w:rPr>
          <w:rStyle w:val="a6"/>
          <w:rFonts w:ascii="Times New Roman" w:hAnsi="Times New Roman"/>
          <w:i w:val="0"/>
          <w:iCs/>
          <w:szCs w:val="24"/>
        </w:rPr>
      </w:pPr>
      <w:r w:rsidRPr="00066CF2">
        <w:rPr>
          <w:rStyle w:val="a6"/>
          <w:rFonts w:ascii="Times New Roman" w:hAnsi="Times New Roman"/>
          <w:i w:val="0"/>
          <w:iCs/>
          <w:szCs w:val="24"/>
        </w:rPr>
        <w:t xml:space="preserve">- </w:t>
      </w:r>
      <w:proofErr w:type="gramStart"/>
      <w:r w:rsidRPr="00066CF2">
        <w:rPr>
          <w:rStyle w:val="a6"/>
          <w:rFonts w:ascii="Times New Roman" w:hAnsi="Times New Roman"/>
          <w:i w:val="0"/>
          <w:iCs/>
          <w:szCs w:val="24"/>
        </w:rPr>
        <w:t>размещение</w:t>
      </w:r>
      <w:r w:rsidR="00AA6C4D">
        <w:rPr>
          <w:rStyle w:val="a6"/>
          <w:rFonts w:ascii="Times New Roman" w:hAnsi="Times New Roman"/>
          <w:i w:val="0"/>
          <w:iCs/>
          <w:szCs w:val="24"/>
        </w:rPr>
        <w:t xml:space="preserve"> </w:t>
      </w:r>
      <w:r w:rsidRPr="00066CF2">
        <w:rPr>
          <w:rStyle w:val="a6"/>
          <w:rFonts w:ascii="Times New Roman" w:hAnsi="Times New Roman"/>
          <w:i w:val="0"/>
          <w:iCs/>
          <w:szCs w:val="24"/>
        </w:rPr>
        <w:t xml:space="preserve"> Правил</w:t>
      </w:r>
      <w:proofErr w:type="gramEnd"/>
      <w:r w:rsidRPr="00066CF2">
        <w:rPr>
          <w:rStyle w:val="a6"/>
          <w:rFonts w:ascii="Times New Roman" w:hAnsi="Times New Roman"/>
          <w:i w:val="0"/>
          <w:iCs/>
          <w:szCs w:val="24"/>
        </w:rPr>
        <w:t xml:space="preserve"> в сети «Интернет»;</w:t>
      </w:r>
    </w:p>
    <w:p w14:paraId="250EDBA6" w14:textId="0526E4E8" w:rsidR="00355468" w:rsidRPr="00066CF2" w:rsidRDefault="00AA6C4D" w:rsidP="00066CF2">
      <w:pPr>
        <w:pStyle w:val="ab"/>
        <w:widowControl w:val="0"/>
        <w:numPr>
          <w:ilvl w:val="0"/>
          <w:numId w:val="18"/>
        </w:numPr>
        <w:tabs>
          <w:tab w:val="left" w:pos="851"/>
          <w:tab w:val="left" w:pos="1056"/>
        </w:tabs>
        <w:spacing w:line="360" w:lineRule="auto"/>
        <w:ind w:firstLine="697"/>
        <w:jc w:val="both"/>
        <w:rPr>
          <w:rStyle w:val="a6"/>
          <w:b w:val="0"/>
          <w:i w:val="0"/>
          <w:iCs/>
          <w:sz w:val="24"/>
          <w:szCs w:val="24"/>
        </w:rPr>
      </w:pPr>
      <w:r>
        <w:rPr>
          <w:rStyle w:val="a6"/>
          <w:b w:val="0"/>
          <w:i w:val="0"/>
          <w:iCs/>
          <w:sz w:val="24"/>
          <w:szCs w:val="24"/>
        </w:rPr>
        <w:t>с</w:t>
      </w:r>
      <w:r w:rsidR="00355468" w:rsidRPr="00066CF2">
        <w:rPr>
          <w:rStyle w:val="a6"/>
          <w:b w:val="0"/>
          <w:i w:val="0"/>
          <w:iCs/>
          <w:sz w:val="24"/>
          <w:szCs w:val="24"/>
        </w:rPr>
        <w:t>оздания</w:t>
      </w:r>
      <w:r>
        <w:rPr>
          <w:rStyle w:val="a6"/>
          <w:b w:val="0"/>
          <w:i w:val="0"/>
          <w:iCs/>
          <w:sz w:val="24"/>
          <w:szCs w:val="24"/>
        </w:rPr>
        <w:t xml:space="preserve"> </w:t>
      </w:r>
      <w:r w:rsidR="00355468" w:rsidRPr="00066CF2">
        <w:rPr>
          <w:rStyle w:val="a6"/>
          <w:b w:val="0"/>
          <w:i w:val="0"/>
          <w:iCs/>
          <w:sz w:val="24"/>
          <w:szCs w:val="24"/>
        </w:rPr>
        <w:t xml:space="preserve">условий для ознакомления с Правилами и градостроительной </w:t>
      </w:r>
      <w:r w:rsidR="00355468" w:rsidRPr="00066CF2">
        <w:rPr>
          <w:rStyle w:val="a6"/>
          <w:b w:val="0"/>
          <w:i w:val="0"/>
          <w:iCs/>
          <w:sz w:val="24"/>
          <w:szCs w:val="24"/>
        </w:rPr>
        <w:lastRenderedPageBreak/>
        <w:t>документацией в администрации.</w:t>
      </w:r>
    </w:p>
    <w:p w14:paraId="460D3B95" w14:textId="40284A7C" w:rsidR="00355468" w:rsidRPr="00066CF2" w:rsidRDefault="00355468" w:rsidP="00066CF2">
      <w:pPr>
        <w:pStyle w:val="ab"/>
        <w:widowControl w:val="0"/>
        <w:numPr>
          <w:ilvl w:val="0"/>
          <w:numId w:val="17"/>
        </w:numPr>
        <w:tabs>
          <w:tab w:val="left" w:pos="851"/>
          <w:tab w:val="left" w:pos="1104"/>
        </w:tabs>
        <w:spacing w:line="360" w:lineRule="auto"/>
        <w:ind w:firstLine="697"/>
        <w:jc w:val="both"/>
        <w:rPr>
          <w:rStyle w:val="a6"/>
          <w:b w:val="0"/>
          <w:i w:val="0"/>
          <w:iCs/>
          <w:sz w:val="24"/>
          <w:szCs w:val="24"/>
        </w:rPr>
      </w:pPr>
      <w:r w:rsidRPr="00066CF2">
        <w:rPr>
          <w:rStyle w:val="a6"/>
          <w:b w:val="0"/>
          <w:i w:val="0"/>
          <w:iCs/>
          <w:sz w:val="24"/>
          <w:szCs w:val="24"/>
        </w:rPr>
        <w:t xml:space="preserve">Граждане имеют право участвовать в принятии решений по вопросам землепользования и застройки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w:t>
      </w:r>
      <w:r>
        <w:rPr>
          <w:rStyle w:val="a6"/>
          <w:b w:val="0"/>
          <w:i w:val="0"/>
          <w:iCs/>
          <w:sz w:val="24"/>
          <w:szCs w:val="24"/>
        </w:rPr>
        <w:t xml:space="preserve"> </w:t>
      </w:r>
      <w:r w:rsidRPr="00066CF2">
        <w:rPr>
          <w:rStyle w:val="a6"/>
          <w:b w:val="0"/>
          <w:i w:val="0"/>
          <w:iCs/>
          <w:sz w:val="24"/>
          <w:szCs w:val="24"/>
        </w:rPr>
        <w:t xml:space="preserve">в соответствии с действующим законодательством Российской Федерации, Нижегородской области, муниципальными правовыми актами органов местного самоуправления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w:t>
      </w:r>
    </w:p>
    <w:p w14:paraId="04B39986" w14:textId="77777777" w:rsidR="00355468" w:rsidRPr="00066CF2" w:rsidRDefault="00355468" w:rsidP="00066CF2">
      <w:pPr>
        <w:pStyle w:val="ab"/>
        <w:widowControl w:val="0"/>
        <w:tabs>
          <w:tab w:val="left" w:pos="851"/>
          <w:tab w:val="left" w:pos="1104"/>
        </w:tabs>
        <w:spacing w:line="360" w:lineRule="auto"/>
        <w:ind w:left="697"/>
        <w:jc w:val="both"/>
        <w:rPr>
          <w:rStyle w:val="a6"/>
          <w:b w:val="0"/>
          <w:i w:val="0"/>
          <w:iCs/>
          <w:sz w:val="24"/>
          <w:szCs w:val="24"/>
        </w:rPr>
      </w:pPr>
    </w:p>
    <w:p w14:paraId="79156DB6" w14:textId="77777777" w:rsidR="00355468" w:rsidRPr="00066CF2" w:rsidRDefault="00355468" w:rsidP="00066CF2">
      <w:pPr>
        <w:pStyle w:val="2"/>
        <w:rPr>
          <w:rStyle w:val="a6"/>
          <w:i w:val="0"/>
          <w:iCs/>
          <w:szCs w:val="24"/>
        </w:rPr>
      </w:pPr>
      <w:bookmarkStart w:id="20" w:name="_Toc94274109"/>
      <w:r w:rsidRPr="00066CF2">
        <w:rPr>
          <w:rStyle w:val="a6"/>
          <w:i w:val="0"/>
          <w:iCs/>
          <w:szCs w:val="24"/>
        </w:rPr>
        <w:t>Статья 5. Права, возникшие до введения в действие Правил.</w:t>
      </w:r>
      <w:bookmarkEnd w:id="20"/>
    </w:p>
    <w:p w14:paraId="461EDC9F" w14:textId="77777777" w:rsidR="00355468" w:rsidRPr="00066CF2" w:rsidRDefault="00355468" w:rsidP="00066CF2">
      <w:pPr>
        <w:pStyle w:val="ab"/>
        <w:widowControl w:val="0"/>
        <w:numPr>
          <w:ilvl w:val="0"/>
          <w:numId w:val="19"/>
        </w:numPr>
        <w:tabs>
          <w:tab w:val="left" w:pos="960"/>
        </w:tabs>
        <w:spacing w:line="360" w:lineRule="auto"/>
        <w:ind w:firstLine="697"/>
        <w:jc w:val="both"/>
        <w:rPr>
          <w:rStyle w:val="a6"/>
          <w:b w:val="0"/>
          <w:i w:val="0"/>
          <w:iCs/>
          <w:sz w:val="24"/>
          <w:szCs w:val="24"/>
        </w:rPr>
      </w:pPr>
      <w:bookmarkStart w:id="21" w:name="_Toc257821070"/>
      <w:bookmarkStart w:id="22" w:name="_Toc292371004"/>
      <w:bookmarkStart w:id="23" w:name="_Toc292374582"/>
      <w:bookmarkEnd w:id="18"/>
      <w:bookmarkEnd w:id="19"/>
      <w:r w:rsidRPr="00066CF2">
        <w:rPr>
          <w:rStyle w:val="a6"/>
          <w:b w:val="0"/>
          <w:i w:val="0"/>
          <w:iCs/>
          <w:sz w:val="24"/>
          <w:szCs w:val="24"/>
        </w:rPr>
        <w:t xml:space="preserve">Принятые до введения в действие настоящих Правил нормативные правовые акты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по вопросам землепользования и застройки применяются в части, не противоречащей Правилам.</w:t>
      </w:r>
    </w:p>
    <w:p w14:paraId="2902A331" w14:textId="77777777" w:rsidR="00355468" w:rsidRPr="00066CF2" w:rsidRDefault="00355468" w:rsidP="00066CF2">
      <w:pPr>
        <w:pStyle w:val="ab"/>
        <w:widowControl w:val="0"/>
        <w:numPr>
          <w:ilvl w:val="0"/>
          <w:numId w:val="19"/>
        </w:numPr>
        <w:tabs>
          <w:tab w:val="left" w:pos="998"/>
        </w:tabs>
        <w:spacing w:line="360" w:lineRule="auto"/>
        <w:ind w:firstLine="697"/>
        <w:jc w:val="both"/>
        <w:rPr>
          <w:rStyle w:val="a6"/>
          <w:b w:val="0"/>
          <w:i w:val="0"/>
          <w:iCs/>
          <w:sz w:val="24"/>
          <w:szCs w:val="24"/>
        </w:rPr>
      </w:pPr>
      <w:r w:rsidRPr="00066CF2">
        <w:rPr>
          <w:rStyle w:val="a6"/>
          <w:b w:val="0"/>
          <w:i w:val="0"/>
          <w:iCs/>
          <w:sz w:val="24"/>
          <w:szCs w:val="24"/>
        </w:rPr>
        <w:t>Разрешения на строительство, выданные физическим и юридическим лицам до введения в действие настоящих Правил, являются действительными.</w:t>
      </w:r>
    </w:p>
    <w:p w14:paraId="653B6A10" w14:textId="77777777" w:rsidR="00355468" w:rsidRPr="00066CF2" w:rsidRDefault="00355468" w:rsidP="00066CF2">
      <w:pPr>
        <w:pStyle w:val="ab"/>
        <w:widowControl w:val="0"/>
        <w:numPr>
          <w:ilvl w:val="0"/>
          <w:numId w:val="19"/>
        </w:numPr>
        <w:tabs>
          <w:tab w:val="left" w:pos="994"/>
        </w:tabs>
        <w:spacing w:line="360" w:lineRule="auto"/>
        <w:ind w:firstLine="697"/>
        <w:jc w:val="both"/>
        <w:rPr>
          <w:rStyle w:val="a6"/>
          <w:b w:val="0"/>
          <w:i w:val="0"/>
          <w:iCs/>
          <w:sz w:val="24"/>
          <w:szCs w:val="24"/>
        </w:rPr>
      </w:pPr>
      <w:r w:rsidRPr="00066CF2">
        <w:rPr>
          <w:rStyle w:val="a6"/>
          <w:b w:val="0"/>
          <w:i w:val="0"/>
          <w:iCs/>
          <w:sz w:val="24"/>
          <w:szCs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 Российской Федерации.</w:t>
      </w:r>
    </w:p>
    <w:p w14:paraId="3360CACB" w14:textId="77777777" w:rsidR="00355468" w:rsidRPr="00066CF2" w:rsidRDefault="00355468" w:rsidP="00066CF2">
      <w:pPr>
        <w:pStyle w:val="ab"/>
        <w:widowControl w:val="0"/>
        <w:numPr>
          <w:ilvl w:val="0"/>
          <w:numId w:val="19"/>
        </w:numPr>
        <w:tabs>
          <w:tab w:val="left" w:pos="1003"/>
        </w:tabs>
        <w:spacing w:line="360" w:lineRule="auto"/>
        <w:ind w:firstLine="697"/>
        <w:jc w:val="both"/>
        <w:rPr>
          <w:rStyle w:val="a6"/>
          <w:b w:val="0"/>
          <w:i w:val="0"/>
          <w:iCs/>
          <w:sz w:val="24"/>
          <w:szCs w:val="24"/>
        </w:rPr>
      </w:pPr>
      <w:r w:rsidRPr="00066CF2">
        <w:rPr>
          <w:rStyle w:val="a6"/>
          <w:b w:val="0"/>
          <w:i w:val="0"/>
          <w:iCs/>
          <w:sz w:val="24"/>
          <w:szCs w:val="24"/>
        </w:rPr>
        <w:t>Не отвечающие требованиям градостроительных регламентов, установленных в соответствующей территориальной зоне, виды разрешенного использования земельных участков или объектов капитального строительства, их предельные (минимальные и (или) максимальные) размеры и предельные параметры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2350A590" w14:textId="77777777" w:rsidR="00355468" w:rsidRPr="00066CF2" w:rsidRDefault="00355468" w:rsidP="00066CF2">
      <w:pPr>
        <w:pStyle w:val="ab"/>
        <w:widowControl w:val="0"/>
        <w:numPr>
          <w:ilvl w:val="0"/>
          <w:numId w:val="19"/>
        </w:numPr>
        <w:tabs>
          <w:tab w:val="left" w:pos="998"/>
        </w:tabs>
        <w:spacing w:line="360" w:lineRule="auto"/>
        <w:ind w:firstLine="697"/>
        <w:jc w:val="both"/>
        <w:rPr>
          <w:rStyle w:val="a6"/>
          <w:b w:val="0"/>
          <w:i w:val="0"/>
          <w:iCs/>
          <w:sz w:val="24"/>
          <w:szCs w:val="24"/>
        </w:rPr>
      </w:pPr>
      <w:r w:rsidRPr="00066CF2">
        <w:rPr>
          <w:rStyle w:val="a6"/>
          <w:b w:val="0"/>
          <w:i w:val="0"/>
          <w:iCs/>
          <w:sz w:val="24"/>
          <w:szCs w:val="24"/>
        </w:rPr>
        <w:t>Реконструкция указанных в пункте 4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67EC5AA7" w14:textId="77777777" w:rsidR="00355468" w:rsidRPr="00066CF2" w:rsidRDefault="00355468" w:rsidP="00066CF2">
      <w:pPr>
        <w:pStyle w:val="ab"/>
        <w:widowControl w:val="0"/>
        <w:numPr>
          <w:ilvl w:val="0"/>
          <w:numId w:val="19"/>
        </w:numPr>
        <w:tabs>
          <w:tab w:val="left" w:pos="999"/>
        </w:tabs>
        <w:spacing w:line="360" w:lineRule="auto"/>
        <w:ind w:firstLine="697"/>
        <w:jc w:val="both"/>
        <w:rPr>
          <w:rStyle w:val="a6"/>
          <w:b w:val="0"/>
          <w:i w:val="0"/>
          <w:iCs/>
          <w:sz w:val="24"/>
          <w:szCs w:val="24"/>
        </w:rPr>
      </w:pPr>
      <w:r w:rsidRPr="00066CF2">
        <w:rPr>
          <w:rStyle w:val="a6"/>
          <w:b w:val="0"/>
          <w:i w:val="0"/>
          <w:iCs/>
          <w:sz w:val="24"/>
          <w:szCs w:val="24"/>
        </w:rPr>
        <w:t xml:space="preserve">В случае, если использование указанных в пункте 4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w:t>
      </w:r>
      <w:r w:rsidRPr="00066CF2">
        <w:rPr>
          <w:rStyle w:val="a6"/>
          <w:b w:val="0"/>
          <w:i w:val="0"/>
          <w:iCs/>
          <w:sz w:val="24"/>
          <w:szCs w:val="24"/>
        </w:rPr>
        <w:lastRenderedPageBreak/>
        <w:t>федеральными законами может быть наложен запрет на использование таких земельных участков и объектов.</w:t>
      </w:r>
    </w:p>
    <w:p w14:paraId="715EB499" w14:textId="77777777" w:rsidR="00355468" w:rsidRPr="00066CF2" w:rsidRDefault="00355468" w:rsidP="00066CF2">
      <w:pPr>
        <w:pStyle w:val="ab"/>
        <w:widowControl w:val="0"/>
        <w:numPr>
          <w:ilvl w:val="0"/>
          <w:numId w:val="19"/>
        </w:numPr>
        <w:tabs>
          <w:tab w:val="left" w:pos="1148"/>
        </w:tabs>
        <w:spacing w:line="360" w:lineRule="auto"/>
        <w:ind w:firstLine="697"/>
        <w:jc w:val="both"/>
        <w:rPr>
          <w:rStyle w:val="a6"/>
          <w:b w:val="0"/>
          <w:i w:val="0"/>
          <w:iCs/>
          <w:sz w:val="24"/>
          <w:szCs w:val="24"/>
        </w:rPr>
      </w:pPr>
      <w:r w:rsidRPr="00066CF2">
        <w:rPr>
          <w:rStyle w:val="a6"/>
          <w:b w:val="0"/>
          <w:i w:val="0"/>
          <w:iCs/>
          <w:sz w:val="24"/>
          <w:szCs w:val="24"/>
        </w:rPr>
        <w:t>Разрешенное использование земельных участков, установленное до дня утверждения Правил, признается действительным вне зависимости от его соответствия классификатору видов разрешенного использования земельных участков, утвержденному приказом Министерства экономического развития Российской Федерации от 01.09.2014 № 540.</w:t>
      </w:r>
    </w:p>
    <w:p w14:paraId="59433C0E" w14:textId="77777777" w:rsidR="00355468" w:rsidRPr="00066CF2" w:rsidRDefault="00355468" w:rsidP="00066CF2">
      <w:pPr>
        <w:pStyle w:val="2"/>
        <w:rPr>
          <w:rStyle w:val="a6"/>
          <w:i w:val="0"/>
          <w:iCs/>
          <w:szCs w:val="24"/>
        </w:rPr>
      </w:pPr>
      <w:bookmarkStart w:id="24" w:name="_Toc94274110"/>
      <w:r w:rsidRPr="00066CF2">
        <w:rPr>
          <w:rStyle w:val="a6"/>
          <w:i w:val="0"/>
          <w:iCs/>
          <w:szCs w:val="24"/>
        </w:rPr>
        <w:t>Статья 6. Особые положения.</w:t>
      </w:r>
      <w:bookmarkEnd w:id="24"/>
    </w:p>
    <w:p w14:paraId="0363C346" w14:textId="77777777" w:rsidR="00355468" w:rsidRPr="00066CF2" w:rsidRDefault="00355468" w:rsidP="00066CF2">
      <w:pPr>
        <w:pStyle w:val="ab"/>
        <w:widowControl w:val="0"/>
        <w:numPr>
          <w:ilvl w:val="0"/>
          <w:numId w:val="20"/>
        </w:numPr>
        <w:tabs>
          <w:tab w:val="left" w:pos="931"/>
        </w:tabs>
        <w:spacing w:line="360" w:lineRule="auto"/>
        <w:ind w:firstLine="697"/>
        <w:jc w:val="both"/>
        <w:rPr>
          <w:rStyle w:val="a6"/>
          <w:b w:val="0"/>
          <w:i w:val="0"/>
          <w:iCs/>
          <w:sz w:val="24"/>
          <w:szCs w:val="24"/>
        </w:rPr>
      </w:pPr>
      <w:r w:rsidRPr="00066CF2">
        <w:rPr>
          <w:rStyle w:val="a6"/>
          <w:b w:val="0"/>
          <w:i w:val="0"/>
          <w:iCs/>
          <w:sz w:val="24"/>
          <w:szCs w:val="24"/>
        </w:rPr>
        <w:t>Настоящие Правила применяются наряду с:</w:t>
      </w:r>
    </w:p>
    <w:p w14:paraId="25471445" w14:textId="77777777" w:rsidR="00355468" w:rsidRPr="00066CF2" w:rsidRDefault="00355468" w:rsidP="00066CF2">
      <w:pPr>
        <w:pStyle w:val="ab"/>
        <w:widowControl w:val="0"/>
        <w:numPr>
          <w:ilvl w:val="0"/>
          <w:numId w:val="21"/>
        </w:numPr>
        <w:tabs>
          <w:tab w:val="left" w:pos="980"/>
        </w:tabs>
        <w:spacing w:line="360" w:lineRule="auto"/>
        <w:ind w:firstLine="697"/>
        <w:jc w:val="both"/>
        <w:rPr>
          <w:rStyle w:val="a6"/>
          <w:b w:val="0"/>
          <w:i w:val="0"/>
          <w:iCs/>
          <w:sz w:val="24"/>
          <w:szCs w:val="24"/>
        </w:rPr>
      </w:pPr>
      <w:r w:rsidRPr="00066CF2">
        <w:rPr>
          <w:rStyle w:val="a6"/>
          <w:b w:val="0"/>
          <w:i w:val="0"/>
          <w:iCs/>
          <w:sz w:val="24"/>
          <w:szCs w:val="24"/>
        </w:rPr>
        <w:t>техническими регламентами (а вплоть до их вступления в установленном порядке в силу - нормативными техническими документами в части, не противоречащей Федеральному закону «О техническом регулировании» и Градостроительному кодексу Российской Федерации), принятыми в соответствии с законодательством в целях обеспечения безопасности жизни и здоровья людей, надежности и безопасности объектов капитального строительства, защиты имущества, сохранения окружающей среды и объектов культурного наследия;</w:t>
      </w:r>
    </w:p>
    <w:p w14:paraId="32E16B9E" w14:textId="77777777" w:rsidR="00355468" w:rsidRPr="00066CF2" w:rsidRDefault="00355468" w:rsidP="00066CF2">
      <w:pPr>
        <w:pStyle w:val="ab"/>
        <w:widowControl w:val="0"/>
        <w:numPr>
          <w:ilvl w:val="0"/>
          <w:numId w:val="21"/>
        </w:numPr>
        <w:tabs>
          <w:tab w:val="left" w:pos="994"/>
        </w:tabs>
        <w:spacing w:line="360" w:lineRule="auto"/>
        <w:ind w:firstLine="697"/>
        <w:jc w:val="both"/>
        <w:rPr>
          <w:rStyle w:val="a6"/>
          <w:b w:val="0"/>
          <w:i w:val="0"/>
          <w:iCs/>
          <w:sz w:val="24"/>
          <w:szCs w:val="24"/>
        </w:rPr>
      </w:pPr>
      <w:r w:rsidRPr="00066CF2">
        <w:rPr>
          <w:rStyle w:val="a6"/>
          <w:b w:val="0"/>
          <w:i w:val="0"/>
          <w:iCs/>
          <w:sz w:val="24"/>
          <w:szCs w:val="24"/>
        </w:rPr>
        <w:t xml:space="preserve">иными нормативными правовыми актами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по вопросам регулирования землепользования и застройки в части, не противоречащей настоящим Правилам.</w:t>
      </w:r>
    </w:p>
    <w:p w14:paraId="0CEA49FE" w14:textId="77777777" w:rsidR="00355468" w:rsidRPr="00066CF2" w:rsidRDefault="00355468" w:rsidP="00066CF2">
      <w:pPr>
        <w:pStyle w:val="ab"/>
        <w:widowControl w:val="0"/>
        <w:numPr>
          <w:ilvl w:val="0"/>
          <w:numId w:val="20"/>
        </w:numPr>
        <w:tabs>
          <w:tab w:val="left" w:pos="970"/>
        </w:tabs>
        <w:spacing w:line="360" w:lineRule="auto"/>
        <w:ind w:firstLine="697"/>
        <w:jc w:val="both"/>
        <w:rPr>
          <w:rStyle w:val="a6"/>
          <w:b w:val="0"/>
          <w:i w:val="0"/>
          <w:iCs/>
          <w:sz w:val="24"/>
          <w:szCs w:val="24"/>
        </w:rPr>
      </w:pPr>
      <w:r w:rsidRPr="00066CF2">
        <w:rPr>
          <w:rStyle w:val="a6"/>
          <w:b w:val="0"/>
          <w:i w:val="0"/>
          <w:iCs/>
          <w:sz w:val="24"/>
          <w:szCs w:val="24"/>
        </w:rPr>
        <w:t>Правила могут быть изменены в порядке, установленном главой 5 Правил с учетом документов территориального планирования, документации по планировке территории, изменений в такие документы, такую документацию.</w:t>
      </w:r>
    </w:p>
    <w:p w14:paraId="13255497" w14:textId="77777777" w:rsidR="00355468" w:rsidRPr="00066CF2" w:rsidRDefault="00355468" w:rsidP="00066CF2">
      <w:pPr>
        <w:pStyle w:val="ab"/>
        <w:spacing w:line="360" w:lineRule="auto"/>
        <w:ind w:firstLine="697"/>
        <w:jc w:val="both"/>
        <w:rPr>
          <w:rStyle w:val="a6"/>
          <w:b w:val="0"/>
          <w:i w:val="0"/>
          <w:iCs/>
          <w:sz w:val="24"/>
          <w:szCs w:val="24"/>
        </w:rPr>
      </w:pPr>
      <w:r w:rsidRPr="00066CF2">
        <w:rPr>
          <w:rStyle w:val="a6"/>
          <w:b w:val="0"/>
          <w:i w:val="0"/>
          <w:iCs/>
          <w:sz w:val="24"/>
          <w:szCs w:val="24"/>
        </w:rPr>
        <w:t>На основании документации по планировке территории, утвержденной Правительством Нижегородской области, могут быть внесены изменения в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14:paraId="1A2AEAFE" w14:textId="77777777" w:rsidR="00355468" w:rsidRPr="00066CF2" w:rsidRDefault="00355468" w:rsidP="00066CF2">
      <w:pPr>
        <w:pStyle w:val="ab"/>
        <w:widowControl w:val="0"/>
        <w:numPr>
          <w:ilvl w:val="0"/>
          <w:numId w:val="20"/>
        </w:numPr>
        <w:tabs>
          <w:tab w:val="left" w:pos="1066"/>
        </w:tabs>
        <w:spacing w:line="360" w:lineRule="auto"/>
        <w:ind w:firstLine="697"/>
        <w:jc w:val="both"/>
        <w:rPr>
          <w:rStyle w:val="a6"/>
          <w:b w:val="0"/>
          <w:i w:val="0"/>
          <w:iCs/>
          <w:sz w:val="24"/>
          <w:szCs w:val="24"/>
        </w:rPr>
      </w:pPr>
      <w:r w:rsidRPr="00066CF2">
        <w:rPr>
          <w:rStyle w:val="a6"/>
          <w:b w:val="0"/>
          <w:i w:val="0"/>
          <w:iCs/>
          <w:sz w:val="24"/>
          <w:szCs w:val="24"/>
        </w:rPr>
        <w:t xml:space="preserve">Действия и бездействие органов и должностных лиц Дивеевского муниципального </w:t>
      </w:r>
      <w:r>
        <w:rPr>
          <w:rStyle w:val="a6"/>
          <w:b w:val="0"/>
          <w:i w:val="0"/>
          <w:iCs/>
          <w:sz w:val="24"/>
          <w:szCs w:val="24"/>
        </w:rPr>
        <w:t>округа</w:t>
      </w:r>
      <w:r w:rsidRPr="00066CF2">
        <w:rPr>
          <w:rStyle w:val="a6"/>
          <w:b w:val="0"/>
          <w:i w:val="0"/>
          <w:iCs/>
          <w:sz w:val="24"/>
          <w:szCs w:val="24"/>
        </w:rPr>
        <w:t xml:space="preserve"> Нижегородской области </w:t>
      </w:r>
      <w:r>
        <w:rPr>
          <w:rStyle w:val="a6"/>
          <w:b w:val="0"/>
          <w:i w:val="0"/>
          <w:iCs/>
          <w:sz w:val="24"/>
          <w:szCs w:val="24"/>
        </w:rPr>
        <w:t xml:space="preserve">правила </w:t>
      </w:r>
      <w:r w:rsidRPr="00066CF2">
        <w:rPr>
          <w:rStyle w:val="a6"/>
          <w:b w:val="0"/>
          <w:i w:val="0"/>
          <w:iCs/>
          <w:sz w:val="24"/>
          <w:szCs w:val="24"/>
        </w:rPr>
        <w:t>землепользования и застройки могут быть обжалованы в суде.</w:t>
      </w:r>
    </w:p>
    <w:p w14:paraId="7B85C658" w14:textId="77777777" w:rsidR="00355468" w:rsidRPr="00066CF2" w:rsidRDefault="00355468" w:rsidP="00066CF2">
      <w:pPr>
        <w:pStyle w:val="ab"/>
        <w:widowControl w:val="0"/>
        <w:tabs>
          <w:tab w:val="left" w:pos="1066"/>
        </w:tabs>
        <w:spacing w:line="360" w:lineRule="auto"/>
        <w:ind w:left="697"/>
        <w:jc w:val="both"/>
        <w:rPr>
          <w:rStyle w:val="a6"/>
          <w:b w:val="0"/>
          <w:i w:val="0"/>
          <w:iCs/>
          <w:sz w:val="24"/>
          <w:szCs w:val="24"/>
        </w:rPr>
      </w:pPr>
      <w:r w:rsidRPr="00066CF2">
        <w:rPr>
          <w:rStyle w:val="a6"/>
          <w:b w:val="0"/>
          <w:i w:val="0"/>
          <w:iCs/>
          <w:sz w:val="24"/>
          <w:szCs w:val="24"/>
        </w:rPr>
        <w:br w:type="page"/>
      </w:r>
    </w:p>
    <w:p w14:paraId="56172763" w14:textId="77777777" w:rsidR="00355468" w:rsidRPr="00066CF2" w:rsidRDefault="00355468" w:rsidP="004544B7">
      <w:pPr>
        <w:pStyle w:val="1"/>
        <w:rPr>
          <w:rStyle w:val="a6"/>
          <w:i w:val="0"/>
          <w:iCs/>
          <w:sz w:val="24"/>
          <w:szCs w:val="24"/>
        </w:rPr>
      </w:pPr>
      <w:bookmarkStart w:id="25" w:name="_Toc94274111"/>
      <w:r w:rsidRPr="00066CF2">
        <w:rPr>
          <w:rStyle w:val="a6"/>
          <w:i w:val="0"/>
          <w:iCs/>
          <w:sz w:val="24"/>
          <w:szCs w:val="24"/>
        </w:rPr>
        <w:lastRenderedPageBreak/>
        <w:t>Глава 2. Регулирование землепользования и застройки органами государственной власти Нижегородской области, органами местного самоуправления</w:t>
      </w:r>
      <w:bookmarkEnd w:id="21"/>
      <w:r w:rsidRPr="00066CF2">
        <w:rPr>
          <w:rStyle w:val="a6"/>
          <w:i w:val="0"/>
          <w:iCs/>
          <w:sz w:val="24"/>
          <w:szCs w:val="24"/>
        </w:rPr>
        <w:t>.</w:t>
      </w:r>
      <w:bookmarkEnd w:id="22"/>
      <w:bookmarkEnd w:id="23"/>
      <w:bookmarkEnd w:id="25"/>
    </w:p>
    <w:p w14:paraId="514EDFE6" w14:textId="77777777" w:rsidR="00355468" w:rsidRPr="00066CF2" w:rsidRDefault="00355468" w:rsidP="00066CF2">
      <w:pPr>
        <w:pStyle w:val="2"/>
        <w:rPr>
          <w:rStyle w:val="a6"/>
          <w:i w:val="0"/>
          <w:iCs/>
          <w:szCs w:val="24"/>
          <w:highlight w:val="yellow"/>
        </w:rPr>
      </w:pPr>
      <w:bookmarkStart w:id="26" w:name="_ftnref36"/>
      <w:bookmarkStart w:id="27" w:name="_Toc257821072"/>
      <w:bookmarkStart w:id="28" w:name="_Toc292374584"/>
      <w:bookmarkStart w:id="29" w:name="_Toc94274112"/>
      <w:bookmarkEnd w:id="26"/>
      <w:r w:rsidRPr="00066CF2">
        <w:rPr>
          <w:rStyle w:val="a6"/>
          <w:i w:val="0"/>
          <w:iCs/>
          <w:szCs w:val="24"/>
        </w:rPr>
        <w:t>Статья 7. </w:t>
      </w:r>
      <w:bookmarkEnd w:id="27"/>
      <w:r w:rsidRPr="00066CF2">
        <w:rPr>
          <w:rStyle w:val="a6"/>
          <w:i w:val="0"/>
          <w:iCs/>
          <w:szCs w:val="24"/>
        </w:rPr>
        <w:t>Полномочия органов местного самоуправления в области градостроительной деятельности.</w:t>
      </w:r>
      <w:bookmarkEnd w:id="28"/>
      <w:bookmarkEnd w:id="29"/>
    </w:p>
    <w:p w14:paraId="59F059B6" w14:textId="18199A4C" w:rsidR="00355468" w:rsidRPr="00066CF2" w:rsidRDefault="00355468" w:rsidP="00066CF2">
      <w:pPr>
        <w:pStyle w:val="ConsPlusNormal"/>
        <w:spacing w:line="360" w:lineRule="auto"/>
        <w:ind w:firstLine="0"/>
        <w:jc w:val="both"/>
        <w:rPr>
          <w:rStyle w:val="a6"/>
          <w:rFonts w:ascii="Times New Roman" w:hAnsi="Times New Roman"/>
          <w:i w:val="0"/>
          <w:iCs/>
          <w:sz w:val="24"/>
          <w:szCs w:val="24"/>
        </w:rPr>
      </w:pPr>
      <w:bookmarkStart w:id="30" w:name="_Toc257821073"/>
      <w:bookmarkStart w:id="31" w:name="_Toc292374593"/>
      <w:r w:rsidRPr="00066CF2">
        <w:rPr>
          <w:rStyle w:val="a6"/>
          <w:rFonts w:ascii="Times New Roman" w:hAnsi="Times New Roman"/>
          <w:i w:val="0"/>
          <w:iCs/>
          <w:sz w:val="24"/>
          <w:szCs w:val="24"/>
        </w:rPr>
        <w:t xml:space="preserve">1. К полномочиям органов местного самоуправления </w:t>
      </w:r>
      <w:r w:rsidR="00D518BE">
        <w:rPr>
          <w:rStyle w:val="a6"/>
          <w:rFonts w:ascii="Times New Roman" w:hAnsi="Times New Roman"/>
          <w:i w:val="0"/>
          <w:iCs/>
          <w:sz w:val="24"/>
          <w:szCs w:val="24"/>
        </w:rPr>
        <w:t>муниципальных округов</w:t>
      </w:r>
      <w:r w:rsidRPr="00066CF2">
        <w:rPr>
          <w:rStyle w:val="a6"/>
          <w:rFonts w:ascii="Times New Roman" w:hAnsi="Times New Roman"/>
          <w:i w:val="0"/>
          <w:iCs/>
          <w:sz w:val="24"/>
          <w:szCs w:val="24"/>
        </w:rPr>
        <w:t xml:space="preserve"> в области градостроительной деятельности относятся:</w:t>
      </w:r>
    </w:p>
    <w:p w14:paraId="090813B4" w14:textId="77D20668" w:rsidR="00D518BE" w:rsidRPr="00D518BE" w:rsidRDefault="00D518BE" w:rsidP="00D518BE">
      <w:pPr>
        <w:pStyle w:val="ConsPlusNormal"/>
        <w:spacing w:line="360" w:lineRule="auto"/>
        <w:ind w:firstLine="0"/>
        <w:jc w:val="both"/>
        <w:rPr>
          <w:rFonts w:ascii="Times New Roman" w:hAnsi="Times New Roman"/>
          <w:iCs/>
          <w:sz w:val="24"/>
          <w:szCs w:val="24"/>
        </w:rPr>
      </w:pPr>
      <w:r w:rsidRPr="00D518BE">
        <w:rPr>
          <w:rFonts w:ascii="Times New Roman" w:hAnsi="Times New Roman"/>
          <w:iCs/>
          <w:sz w:val="24"/>
          <w:szCs w:val="24"/>
        </w:rPr>
        <w:t>1) подготовка и утверждение документов территориального планирования муниципальных округов;</w:t>
      </w:r>
    </w:p>
    <w:p w14:paraId="170A56FC" w14:textId="4EAB706E" w:rsidR="00D518BE" w:rsidRPr="00D518BE" w:rsidRDefault="00D518BE" w:rsidP="00D518BE">
      <w:pPr>
        <w:pStyle w:val="ConsPlusNormal"/>
        <w:spacing w:line="360" w:lineRule="auto"/>
        <w:ind w:firstLine="0"/>
        <w:jc w:val="both"/>
        <w:rPr>
          <w:rFonts w:ascii="Times New Roman" w:hAnsi="Times New Roman"/>
          <w:iCs/>
          <w:sz w:val="24"/>
          <w:szCs w:val="24"/>
        </w:rPr>
      </w:pPr>
      <w:r w:rsidRPr="00D518BE">
        <w:rPr>
          <w:rFonts w:ascii="Times New Roman" w:hAnsi="Times New Roman"/>
          <w:iCs/>
          <w:sz w:val="24"/>
          <w:szCs w:val="24"/>
        </w:rPr>
        <w:t>2) утверждение местных нормативов градостроительного проектирования муниципальных округов;</w:t>
      </w:r>
    </w:p>
    <w:p w14:paraId="60D2E8DF" w14:textId="393A52ED" w:rsidR="00D518BE" w:rsidRPr="00D518BE" w:rsidRDefault="00D518BE" w:rsidP="00D518BE">
      <w:pPr>
        <w:pStyle w:val="ConsPlusNormal"/>
        <w:spacing w:line="360" w:lineRule="auto"/>
        <w:ind w:firstLine="0"/>
        <w:jc w:val="both"/>
        <w:rPr>
          <w:rFonts w:ascii="Times New Roman" w:hAnsi="Times New Roman"/>
          <w:iCs/>
          <w:sz w:val="24"/>
          <w:szCs w:val="24"/>
        </w:rPr>
      </w:pPr>
      <w:r w:rsidRPr="00D518BE">
        <w:rPr>
          <w:rFonts w:ascii="Times New Roman" w:hAnsi="Times New Roman"/>
          <w:iCs/>
          <w:sz w:val="24"/>
          <w:szCs w:val="24"/>
        </w:rPr>
        <w:t>3) утверждение правил землепользования и застройки муниципальных округов;</w:t>
      </w:r>
    </w:p>
    <w:p w14:paraId="2CBAC6F3" w14:textId="5B268B3F" w:rsidR="00D518BE" w:rsidRPr="00D518BE" w:rsidRDefault="00D518BE" w:rsidP="00D518BE">
      <w:pPr>
        <w:pStyle w:val="ConsPlusNormal"/>
        <w:spacing w:line="360" w:lineRule="auto"/>
        <w:ind w:firstLine="0"/>
        <w:jc w:val="both"/>
        <w:rPr>
          <w:rFonts w:ascii="Times New Roman" w:hAnsi="Times New Roman"/>
          <w:iCs/>
          <w:sz w:val="24"/>
          <w:szCs w:val="24"/>
        </w:rPr>
      </w:pPr>
      <w:r w:rsidRPr="00D518BE">
        <w:rPr>
          <w:rFonts w:ascii="Times New Roman" w:hAnsi="Times New Roman"/>
          <w:iCs/>
          <w:sz w:val="24"/>
          <w:szCs w:val="24"/>
        </w:rPr>
        <w:t xml:space="preserve">4) утверждение документации по планировке территории в случаях, предусмотренных </w:t>
      </w:r>
      <w:r w:rsidR="0097161C">
        <w:rPr>
          <w:rFonts w:ascii="Times New Roman" w:hAnsi="Times New Roman"/>
          <w:iCs/>
          <w:sz w:val="24"/>
          <w:szCs w:val="24"/>
        </w:rPr>
        <w:t xml:space="preserve">Градостроительным </w:t>
      </w:r>
      <w:r w:rsidRPr="00D518BE">
        <w:rPr>
          <w:rFonts w:ascii="Times New Roman" w:hAnsi="Times New Roman"/>
          <w:iCs/>
          <w:sz w:val="24"/>
          <w:szCs w:val="24"/>
        </w:rPr>
        <w:t>Кодексом</w:t>
      </w:r>
      <w:r w:rsidR="0097161C">
        <w:rPr>
          <w:rFonts w:ascii="Times New Roman" w:hAnsi="Times New Roman"/>
          <w:iCs/>
          <w:sz w:val="24"/>
          <w:szCs w:val="24"/>
        </w:rPr>
        <w:t xml:space="preserve"> РФ</w:t>
      </w:r>
      <w:r w:rsidRPr="00D518BE">
        <w:rPr>
          <w:rFonts w:ascii="Times New Roman" w:hAnsi="Times New Roman"/>
          <w:iCs/>
          <w:sz w:val="24"/>
          <w:szCs w:val="24"/>
        </w:rPr>
        <w:t>;</w:t>
      </w:r>
    </w:p>
    <w:p w14:paraId="0516E649" w14:textId="417ABBF6" w:rsidR="00D518BE" w:rsidRPr="00D518BE" w:rsidRDefault="00D518BE" w:rsidP="00D518BE">
      <w:pPr>
        <w:pStyle w:val="ConsPlusNormal"/>
        <w:spacing w:line="360" w:lineRule="auto"/>
        <w:ind w:firstLine="0"/>
        <w:jc w:val="both"/>
        <w:rPr>
          <w:rFonts w:ascii="Times New Roman" w:hAnsi="Times New Roman"/>
          <w:iCs/>
          <w:sz w:val="24"/>
          <w:szCs w:val="24"/>
        </w:rPr>
      </w:pPr>
      <w:r w:rsidRPr="00D518BE">
        <w:rPr>
          <w:rFonts w:ascii="Times New Roman" w:hAnsi="Times New Roman"/>
          <w:iCs/>
          <w:sz w:val="24"/>
          <w:szCs w:val="24"/>
        </w:rP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w:t>
      </w:r>
    </w:p>
    <w:p w14:paraId="7778C1A6" w14:textId="2829E171" w:rsidR="00D518BE" w:rsidRPr="00D518BE" w:rsidRDefault="00D518BE" w:rsidP="00D518BE">
      <w:pPr>
        <w:pStyle w:val="ConsPlusNormal"/>
        <w:spacing w:line="360" w:lineRule="auto"/>
        <w:ind w:firstLine="0"/>
        <w:jc w:val="both"/>
        <w:rPr>
          <w:rFonts w:ascii="Times New Roman" w:hAnsi="Times New Roman"/>
          <w:iCs/>
          <w:sz w:val="24"/>
          <w:szCs w:val="24"/>
        </w:rPr>
      </w:pPr>
      <w:r w:rsidRPr="00D518BE">
        <w:rPr>
          <w:rFonts w:ascii="Times New Roman" w:hAnsi="Times New Roman"/>
          <w:iCs/>
          <w:sz w:val="24"/>
          <w:szCs w:val="24"/>
        </w:rPr>
        <w:t xml:space="preserve">5.1) направление уведомлений, предусмотренных пунктом 2 части 7, пунктом 3 части 8 статьи 51.1 и пунктом 5 части 19 статьи 55 </w:t>
      </w:r>
      <w:r w:rsidR="00A27E94">
        <w:rPr>
          <w:rFonts w:ascii="Times New Roman" w:hAnsi="Times New Roman"/>
          <w:iCs/>
          <w:sz w:val="24"/>
          <w:szCs w:val="24"/>
        </w:rPr>
        <w:t>Градостроительного</w:t>
      </w:r>
      <w:r w:rsidRPr="00D518BE">
        <w:rPr>
          <w:rFonts w:ascii="Times New Roman" w:hAnsi="Times New Roman"/>
          <w:iCs/>
          <w:sz w:val="24"/>
          <w:szCs w:val="24"/>
        </w:rPr>
        <w:t xml:space="preserve">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w:t>
      </w:r>
    </w:p>
    <w:p w14:paraId="087B0C7B" w14:textId="77777777" w:rsidR="00D518BE" w:rsidRPr="00D518BE" w:rsidRDefault="00D518BE" w:rsidP="00D518BE">
      <w:pPr>
        <w:pStyle w:val="ConsPlusNormal"/>
        <w:spacing w:line="360" w:lineRule="auto"/>
        <w:ind w:firstLine="0"/>
        <w:jc w:val="both"/>
        <w:rPr>
          <w:rFonts w:ascii="Times New Roman" w:hAnsi="Times New Roman"/>
          <w:iCs/>
          <w:sz w:val="24"/>
          <w:szCs w:val="24"/>
        </w:rPr>
      </w:pPr>
      <w:r w:rsidRPr="00D518BE">
        <w:rPr>
          <w:rFonts w:ascii="Times New Roman" w:hAnsi="Times New Roman"/>
          <w:iCs/>
          <w:sz w:val="24"/>
          <w:szCs w:val="24"/>
        </w:rP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14:paraId="6F9BEBB7" w14:textId="2364A5BF" w:rsidR="00D518BE" w:rsidRPr="00D518BE" w:rsidRDefault="0097161C" w:rsidP="00D518BE">
      <w:pPr>
        <w:pStyle w:val="ConsPlusNormal"/>
        <w:spacing w:line="360" w:lineRule="auto"/>
        <w:ind w:firstLine="0"/>
        <w:jc w:val="both"/>
        <w:rPr>
          <w:rFonts w:ascii="Times New Roman" w:hAnsi="Times New Roman"/>
          <w:iCs/>
          <w:sz w:val="24"/>
          <w:szCs w:val="24"/>
        </w:rPr>
      </w:pPr>
      <w:r>
        <w:rPr>
          <w:rFonts w:ascii="Times New Roman" w:hAnsi="Times New Roman"/>
          <w:iCs/>
          <w:sz w:val="24"/>
          <w:szCs w:val="24"/>
        </w:rPr>
        <w:t>7</w:t>
      </w:r>
      <w:r w:rsidR="00D518BE" w:rsidRPr="00D518BE">
        <w:rPr>
          <w:rFonts w:ascii="Times New Roman" w:hAnsi="Times New Roman"/>
          <w:iCs/>
          <w:sz w:val="24"/>
          <w:szCs w:val="24"/>
        </w:rPr>
        <w:t xml:space="preserve">)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w:t>
      </w:r>
      <w:r w:rsidRPr="0097161C">
        <w:rPr>
          <w:rFonts w:ascii="Times New Roman" w:hAnsi="Times New Roman"/>
          <w:iCs/>
          <w:sz w:val="24"/>
          <w:szCs w:val="24"/>
        </w:rPr>
        <w:t>Градостроительным Кодексом РФ</w:t>
      </w:r>
      <w:r w:rsidR="00D518BE" w:rsidRPr="00D518BE">
        <w:rPr>
          <w:rFonts w:ascii="Times New Roman" w:hAnsi="Times New Roman"/>
          <w:iCs/>
          <w:sz w:val="24"/>
          <w:szCs w:val="24"/>
        </w:rPr>
        <w:t>;</w:t>
      </w:r>
    </w:p>
    <w:p w14:paraId="0BDCE97F" w14:textId="3E65B6BD" w:rsidR="00D518BE" w:rsidRPr="00D518BE" w:rsidRDefault="0097161C" w:rsidP="00D518BE">
      <w:pPr>
        <w:pStyle w:val="ConsPlusNormal"/>
        <w:spacing w:line="360" w:lineRule="auto"/>
        <w:ind w:firstLine="0"/>
        <w:jc w:val="both"/>
        <w:rPr>
          <w:rFonts w:ascii="Times New Roman" w:hAnsi="Times New Roman"/>
          <w:iCs/>
          <w:sz w:val="24"/>
          <w:szCs w:val="24"/>
        </w:rPr>
      </w:pPr>
      <w:r>
        <w:rPr>
          <w:rFonts w:ascii="Times New Roman" w:hAnsi="Times New Roman"/>
          <w:iCs/>
          <w:sz w:val="24"/>
          <w:szCs w:val="24"/>
        </w:rPr>
        <w:t>8</w:t>
      </w:r>
      <w:r w:rsidR="00D518BE" w:rsidRPr="00D518BE">
        <w:rPr>
          <w:rFonts w:ascii="Times New Roman" w:hAnsi="Times New Roman"/>
          <w:iCs/>
          <w:sz w:val="24"/>
          <w:szCs w:val="24"/>
        </w:rPr>
        <w:t>)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программ комплексного развития социальной инфраструктуры муниципальных округов;</w:t>
      </w:r>
    </w:p>
    <w:p w14:paraId="6897F337" w14:textId="4B4F79EC" w:rsidR="00D518BE" w:rsidRPr="00D518BE" w:rsidRDefault="0097161C" w:rsidP="00D518BE">
      <w:pPr>
        <w:pStyle w:val="ConsPlusNormal"/>
        <w:spacing w:line="360" w:lineRule="auto"/>
        <w:ind w:firstLine="0"/>
        <w:jc w:val="both"/>
        <w:rPr>
          <w:rFonts w:ascii="Times New Roman" w:hAnsi="Times New Roman"/>
          <w:iCs/>
          <w:sz w:val="24"/>
          <w:szCs w:val="24"/>
        </w:rPr>
      </w:pPr>
      <w:r>
        <w:rPr>
          <w:rFonts w:ascii="Times New Roman" w:hAnsi="Times New Roman"/>
          <w:iCs/>
          <w:sz w:val="24"/>
          <w:szCs w:val="24"/>
        </w:rPr>
        <w:t>9</w:t>
      </w:r>
      <w:r w:rsidR="00D518BE" w:rsidRPr="00D518BE">
        <w:rPr>
          <w:rFonts w:ascii="Times New Roman" w:hAnsi="Times New Roman"/>
          <w:iCs/>
          <w:sz w:val="24"/>
          <w:szCs w:val="24"/>
        </w:rPr>
        <w:t xml:space="preserve">) заключение договоров о комплексном развитии территории по инициативе </w:t>
      </w:r>
      <w:r w:rsidR="00D518BE" w:rsidRPr="00D518BE">
        <w:rPr>
          <w:rFonts w:ascii="Times New Roman" w:hAnsi="Times New Roman"/>
          <w:iCs/>
          <w:sz w:val="24"/>
          <w:szCs w:val="24"/>
        </w:rPr>
        <w:lastRenderedPageBreak/>
        <w:t>правообладателей земельных участков и (или) расположенных на них объектов недвижимого имущества;</w:t>
      </w:r>
    </w:p>
    <w:p w14:paraId="33C28D1A" w14:textId="7F9A8DF8" w:rsidR="00D518BE" w:rsidRPr="00D518BE" w:rsidRDefault="0097161C" w:rsidP="00D518BE">
      <w:pPr>
        <w:pStyle w:val="ConsPlusNormal"/>
        <w:spacing w:line="360" w:lineRule="auto"/>
        <w:ind w:firstLine="0"/>
        <w:jc w:val="both"/>
        <w:rPr>
          <w:rFonts w:ascii="Times New Roman" w:hAnsi="Times New Roman"/>
          <w:iCs/>
          <w:sz w:val="24"/>
          <w:szCs w:val="24"/>
        </w:rPr>
      </w:pPr>
      <w:r>
        <w:rPr>
          <w:rFonts w:ascii="Times New Roman" w:hAnsi="Times New Roman"/>
          <w:iCs/>
          <w:sz w:val="24"/>
          <w:szCs w:val="24"/>
        </w:rPr>
        <w:t>10</w:t>
      </w:r>
      <w:r w:rsidR="00D518BE" w:rsidRPr="00D518BE">
        <w:rPr>
          <w:rFonts w:ascii="Times New Roman" w:hAnsi="Times New Roman"/>
          <w:iCs/>
          <w:sz w:val="24"/>
          <w:szCs w:val="24"/>
        </w:rPr>
        <w:t>) принятие решений о комплексном развитии территорий в случаях, предусмотренных настоящим Кодексом;</w:t>
      </w:r>
    </w:p>
    <w:p w14:paraId="25A037C0" w14:textId="6CE52202" w:rsidR="00355468" w:rsidRPr="00066CF2" w:rsidRDefault="00D518BE" w:rsidP="00D518BE">
      <w:pPr>
        <w:pStyle w:val="ConsPlusNormal"/>
        <w:spacing w:line="360" w:lineRule="auto"/>
        <w:ind w:firstLine="0"/>
        <w:jc w:val="both"/>
        <w:rPr>
          <w:rStyle w:val="a6"/>
          <w:rFonts w:ascii="Times New Roman" w:hAnsi="Times New Roman"/>
          <w:i w:val="0"/>
          <w:iCs/>
          <w:sz w:val="24"/>
          <w:szCs w:val="24"/>
        </w:rPr>
      </w:pPr>
      <w:r w:rsidRPr="00D518BE">
        <w:rPr>
          <w:rFonts w:ascii="Times New Roman" w:hAnsi="Times New Roman"/>
          <w:iCs/>
          <w:sz w:val="24"/>
          <w:szCs w:val="24"/>
        </w:rPr>
        <w:t>1</w:t>
      </w:r>
      <w:r w:rsidR="0097161C">
        <w:rPr>
          <w:rFonts w:ascii="Times New Roman" w:hAnsi="Times New Roman"/>
          <w:iCs/>
          <w:sz w:val="24"/>
          <w:szCs w:val="24"/>
        </w:rPr>
        <w:t>1</w:t>
      </w:r>
      <w:r w:rsidRPr="00D518BE">
        <w:rPr>
          <w:rFonts w:ascii="Times New Roman" w:hAnsi="Times New Roman"/>
          <w:iCs/>
          <w:sz w:val="24"/>
          <w:szCs w:val="24"/>
        </w:rPr>
        <w:t>)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14:paraId="0E8776B4" w14:textId="4250B6EC" w:rsidR="00355468" w:rsidRDefault="00355468" w:rsidP="00066CF2">
      <w:pPr>
        <w:pStyle w:val="2"/>
        <w:rPr>
          <w:rStyle w:val="a6"/>
          <w:i w:val="0"/>
        </w:rPr>
      </w:pPr>
      <w:bookmarkStart w:id="32" w:name="_Toc94274113"/>
      <w:r w:rsidRPr="00066CF2">
        <w:rPr>
          <w:rStyle w:val="20"/>
          <w:b/>
          <w:sz w:val="24"/>
        </w:rPr>
        <w:t>Статья 8. </w:t>
      </w:r>
      <w:bookmarkEnd w:id="30"/>
      <w:r w:rsidRPr="00066CF2">
        <w:rPr>
          <w:rStyle w:val="20"/>
          <w:b/>
          <w:sz w:val="24"/>
        </w:rPr>
        <w:t>Комиссия по подготовке Правил землепользования и застройки</w:t>
      </w:r>
      <w:r w:rsidR="00C944D4">
        <w:rPr>
          <w:rStyle w:val="20"/>
          <w:b/>
          <w:sz w:val="24"/>
        </w:rPr>
        <w:t xml:space="preserve"> и иным вопросам градостроительной деятельности на территории </w:t>
      </w:r>
      <w:bookmarkEnd w:id="31"/>
      <w:r w:rsidRPr="00066CF2">
        <w:rPr>
          <w:rStyle w:val="20"/>
          <w:b/>
          <w:sz w:val="24"/>
        </w:rPr>
        <w:t xml:space="preserve">Дивеевского муниципального </w:t>
      </w:r>
      <w:r>
        <w:rPr>
          <w:rStyle w:val="20"/>
          <w:b/>
          <w:sz w:val="24"/>
        </w:rPr>
        <w:t>округа</w:t>
      </w:r>
      <w:r w:rsidRPr="00066CF2">
        <w:rPr>
          <w:rStyle w:val="20"/>
          <w:b/>
          <w:sz w:val="24"/>
        </w:rPr>
        <w:t xml:space="preserve"> Нижегородской</w:t>
      </w:r>
      <w:r w:rsidR="00C944D4">
        <w:rPr>
          <w:rStyle w:val="20"/>
          <w:b/>
          <w:sz w:val="24"/>
        </w:rPr>
        <w:t xml:space="preserve"> области</w:t>
      </w:r>
      <w:r w:rsidRPr="00066CF2">
        <w:rPr>
          <w:rStyle w:val="a6"/>
          <w:i w:val="0"/>
        </w:rPr>
        <w:t>.</w:t>
      </w:r>
      <w:bookmarkEnd w:id="32"/>
    </w:p>
    <w:p w14:paraId="7DE18279" w14:textId="77777777" w:rsidR="00355468" w:rsidRPr="00066CF2" w:rsidRDefault="00355468" w:rsidP="00066CF2">
      <w:pPr>
        <w:spacing w:line="360" w:lineRule="auto"/>
        <w:ind w:firstLine="748"/>
        <w:rPr>
          <w:rStyle w:val="a6"/>
          <w:rFonts w:ascii="Times New Roman" w:hAnsi="Times New Roman"/>
          <w:i w:val="0"/>
          <w:iCs/>
          <w:szCs w:val="24"/>
        </w:rPr>
      </w:pPr>
      <w:bookmarkStart w:id="33" w:name="_Toc257821074"/>
      <w:bookmarkStart w:id="34" w:name="_Toc292374594"/>
      <w:r w:rsidRPr="00066CF2">
        <w:rPr>
          <w:rStyle w:val="a6"/>
          <w:rFonts w:ascii="Times New Roman" w:hAnsi="Times New Roman"/>
          <w:i w:val="0"/>
          <w:iCs/>
          <w:szCs w:val="24"/>
        </w:rPr>
        <w:t xml:space="preserve">1. Комиссия по подготовке правил землепользования и застройки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(далее – Комиссия ОМСУ) создается для обеспечения выполнения задач градостроительного зонирования и обеспечения устойчивого развития территорий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на основе территориального планирования и градостроительного зонирования, если иное не предусмотрено Градостроительным кодексом Российской Федерации, законами и нормативно-правовыми актами Нижегородской области. </w:t>
      </w:r>
    </w:p>
    <w:p w14:paraId="4F5746C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2. Комиссия ОМСУ в своей деятельности руководствуется </w:t>
      </w:r>
      <w:hyperlink r:id="rId9" w:history="1">
        <w:r w:rsidRPr="00066CF2">
          <w:rPr>
            <w:rStyle w:val="a6"/>
            <w:rFonts w:ascii="Times New Roman" w:hAnsi="Times New Roman"/>
            <w:i w:val="0"/>
            <w:iCs/>
            <w:szCs w:val="24"/>
          </w:rPr>
          <w:t>Конституцией</w:t>
        </w:r>
      </w:hyperlink>
      <w:r w:rsidRPr="00066CF2">
        <w:rPr>
          <w:rStyle w:val="a6"/>
          <w:rFonts w:ascii="Times New Roman" w:hAnsi="Times New Roman"/>
          <w:i w:val="0"/>
          <w:iCs/>
          <w:szCs w:val="24"/>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нормативными правовыми актами Нижегородской области.</w:t>
      </w:r>
    </w:p>
    <w:p w14:paraId="62442793"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3. Состав Комиссии утверждается постановлением Администрации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w:t>
      </w:r>
    </w:p>
    <w:p w14:paraId="6BAF0AF7" w14:textId="61273BCE"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4. </w:t>
      </w:r>
      <w:r w:rsidR="00B271F8">
        <w:rPr>
          <w:rStyle w:val="a6"/>
          <w:rFonts w:ascii="Times New Roman" w:hAnsi="Times New Roman"/>
          <w:i w:val="0"/>
          <w:iCs/>
          <w:szCs w:val="24"/>
        </w:rPr>
        <w:t>К функциям к</w:t>
      </w:r>
      <w:r w:rsidRPr="00066CF2">
        <w:rPr>
          <w:rStyle w:val="a6"/>
          <w:rFonts w:ascii="Times New Roman" w:hAnsi="Times New Roman"/>
          <w:i w:val="0"/>
          <w:iCs/>
          <w:szCs w:val="24"/>
        </w:rPr>
        <w:t>омисси</w:t>
      </w:r>
      <w:r w:rsidR="00B271F8">
        <w:rPr>
          <w:rStyle w:val="a6"/>
          <w:rFonts w:ascii="Times New Roman" w:hAnsi="Times New Roman"/>
          <w:i w:val="0"/>
          <w:iCs/>
          <w:szCs w:val="24"/>
        </w:rPr>
        <w:t>и</w:t>
      </w:r>
      <w:r w:rsidRPr="00066CF2">
        <w:rPr>
          <w:rStyle w:val="a6"/>
          <w:rFonts w:ascii="Times New Roman" w:hAnsi="Times New Roman"/>
          <w:i w:val="0"/>
          <w:iCs/>
          <w:szCs w:val="24"/>
        </w:rPr>
        <w:t xml:space="preserve"> ОМСУ</w:t>
      </w:r>
      <w:r w:rsidR="00B271F8">
        <w:rPr>
          <w:rStyle w:val="a6"/>
          <w:rFonts w:ascii="Times New Roman" w:hAnsi="Times New Roman"/>
          <w:i w:val="0"/>
          <w:iCs/>
          <w:szCs w:val="24"/>
        </w:rPr>
        <w:t xml:space="preserve"> относятся</w:t>
      </w:r>
      <w:r w:rsidRPr="00066CF2">
        <w:rPr>
          <w:rStyle w:val="a6"/>
          <w:rFonts w:ascii="Times New Roman" w:hAnsi="Times New Roman"/>
          <w:i w:val="0"/>
          <w:iCs/>
          <w:szCs w:val="24"/>
        </w:rPr>
        <w:t>:</w:t>
      </w:r>
    </w:p>
    <w:p w14:paraId="7A3DE64D" w14:textId="2122DD52" w:rsidR="00C944D4" w:rsidRPr="00C944D4" w:rsidRDefault="00C944D4" w:rsidP="00C944D4">
      <w:pPr>
        <w:spacing w:line="360" w:lineRule="auto"/>
        <w:ind w:firstLine="709"/>
        <w:rPr>
          <w:rStyle w:val="a6"/>
          <w:rFonts w:ascii="Times New Roman" w:hAnsi="Times New Roman"/>
          <w:i w:val="0"/>
          <w:iCs/>
          <w:szCs w:val="24"/>
        </w:rPr>
      </w:pPr>
      <w:r w:rsidRPr="00C944D4">
        <w:rPr>
          <w:rStyle w:val="a6"/>
          <w:rFonts w:ascii="Times New Roman" w:hAnsi="Times New Roman"/>
          <w:i w:val="0"/>
          <w:iCs/>
          <w:szCs w:val="24"/>
        </w:rPr>
        <w:t xml:space="preserve">-рассмотрение вопросов о подготовке и утверждении проектов правил землепользования и застройки </w:t>
      </w:r>
      <w:r w:rsidR="00B271F8">
        <w:rPr>
          <w:rStyle w:val="a6"/>
          <w:rFonts w:ascii="Times New Roman" w:hAnsi="Times New Roman"/>
          <w:i w:val="0"/>
          <w:iCs/>
          <w:szCs w:val="24"/>
        </w:rPr>
        <w:t>муниципального о</w:t>
      </w:r>
      <w:r w:rsidRPr="00C944D4">
        <w:rPr>
          <w:rStyle w:val="a6"/>
          <w:rFonts w:ascii="Times New Roman" w:hAnsi="Times New Roman"/>
          <w:i w:val="0"/>
          <w:iCs/>
          <w:szCs w:val="24"/>
        </w:rPr>
        <w:t xml:space="preserve">круга, о подготовке и утверждении проектов изменений в правила землепользования и застройки </w:t>
      </w:r>
      <w:r w:rsidR="00B271F8" w:rsidRPr="00B271F8">
        <w:rPr>
          <w:rStyle w:val="a6"/>
          <w:rFonts w:ascii="Times New Roman" w:hAnsi="Times New Roman"/>
          <w:i w:val="0"/>
          <w:iCs/>
          <w:szCs w:val="24"/>
        </w:rPr>
        <w:t>муниципального округа</w:t>
      </w:r>
      <w:r w:rsidRPr="00C944D4">
        <w:rPr>
          <w:rStyle w:val="a6"/>
          <w:rFonts w:ascii="Times New Roman" w:hAnsi="Times New Roman"/>
          <w:i w:val="0"/>
          <w:iCs/>
          <w:szCs w:val="24"/>
        </w:rPr>
        <w:t>;</w:t>
      </w:r>
    </w:p>
    <w:p w14:paraId="33B90645" w14:textId="5B225CF9" w:rsidR="00C944D4" w:rsidRPr="00C944D4" w:rsidRDefault="00C944D4" w:rsidP="00C944D4">
      <w:pPr>
        <w:spacing w:line="360" w:lineRule="auto"/>
        <w:ind w:firstLine="709"/>
        <w:rPr>
          <w:rStyle w:val="a6"/>
          <w:rFonts w:ascii="Times New Roman" w:hAnsi="Times New Roman"/>
          <w:i w:val="0"/>
          <w:iCs/>
          <w:szCs w:val="24"/>
        </w:rPr>
      </w:pPr>
      <w:r w:rsidRPr="00C944D4">
        <w:rPr>
          <w:rStyle w:val="a6"/>
          <w:rFonts w:ascii="Times New Roman" w:hAnsi="Times New Roman"/>
          <w:i w:val="0"/>
          <w:iCs/>
          <w:szCs w:val="24"/>
        </w:rPr>
        <w:t xml:space="preserve">-рассмотрение вопросов о подготовке проекта генерального плана </w:t>
      </w:r>
      <w:r w:rsidR="00B271F8" w:rsidRPr="00B271F8">
        <w:rPr>
          <w:rStyle w:val="a6"/>
          <w:rFonts w:ascii="Times New Roman" w:hAnsi="Times New Roman"/>
          <w:i w:val="0"/>
          <w:iCs/>
          <w:szCs w:val="24"/>
        </w:rPr>
        <w:t>муниципального округа</w:t>
      </w:r>
      <w:r w:rsidRPr="00C944D4">
        <w:rPr>
          <w:rStyle w:val="a6"/>
          <w:rFonts w:ascii="Times New Roman" w:hAnsi="Times New Roman"/>
          <w:i w:val="0"/>
          <w:iCs/>
          <w:szCs w:val="24"/>
        </w:rPr>
        <w:t xml:space="preserve"> и проектов внесения изменений в генеральный план </w:t>
      </w:r>
      <w:r w:rsidR="00B271F8" w:rsidRPr="00B271F8">
        <w:rPr>
          <w:rStyle w:val="a6"/>
          <w:rFonts w:ascii="Times New Roman" w:hAnsi="Times New Roman"/>
          <w:i w:val="0"/>
          <w:iCs/>
          <w:szCs w:val="24"/>
        </w:rPr>
        <w:t>муниципального округа</w:t>
      </w:r>
      <w:r w:rsidRPr="00C944D4">
        <w:rPr>
          <w:rStyle w:val="a6"/>
          <w:rFonts w:ascii="Times New Roman" w:hAnsi="Times New Roman"/>
          <w:i w:val="0"/>
          <w:iCs/>
          <w:szCs w:val="24"/>
        </w:rPr>
        <w:t>;</w:t>
      </w:r>
    </w:p>
    <w:p w14:paraId="5C3246ED" w14:textId="77777777" w:rsidR="00C944D4" w:rsidRPr="00C944D4" w:rsidRDefault="00C944D4" w:rsidP="00C944D4">
      <w:pPr>
        <w:spacing w:line="360" w:lineRule="auto"/>
        <w:ind w:firstLine="709"/>
        <w:rPr>
          <w:rStyle w:val="a6"/>
          <w:rFonts w:ascii="Times New Roman" w:hAnsi="Times New Roman"/>
          <w:i w:val="0"/>
          <w:iCs/>
          <w:szCs w:val="24"/>
        </w:rPr>
      </w:pPr>
      <w:r w:rsidRPr="00C944D4">
        <w:rPr>
          <w:rStyle w:val="a6"/>
          <w:rFonts w:ascii="Times New Roman" w:hAnsi="Times New Roman"/>
          <w:i w:val="0"/>
          <w:iCs/>
          <w:szCs w:val="24"/>
        </w:rPr>
        <w:t>-рассмотрение вопросов о подготовке проектов планировки территорий и (или) проектов межевания территорий, а также проектов, предусматривающих внесение изменений в утвержденную документацию;</w:t>
      </w:r>
    </w:p>
    <w:p w14:paraId="0FD7E557" w14:textId="2F94F0BE" w:rsidR="00C944D4" w:rsidRPr="00C944D4" w:rsidRDefault="00C944D4" w:rsidP="00C944D4">
      <w:pPr>
        <w:spacing w:line="360" w:lineRule="auto"/>
        <w:ind w:firstLine="709"/>
        <w:rPr>
          <w:rStyle w:val="a6"/>
          <w:rFonts w:ascii="Times New Roman" w:hAnsi="Times New Roman"/>
          <w:i w:val="0"/>
          <w:iCs/>
          <w:szCs w:val="24"/>
        </w:rPr>
      </w:pPr>
      <w:r w:rsidRPr="00C944D4">
        <w:rPr>
          <w:rStyle w:val="a6"/>
          <w:rFonts w:ascii="Times New Roman" w:hAnsi="Times New Roman"/>
          <w:i w:val="0"/>
          <w:iCs/>
          <w:szCs w:val="24"/>
        </w:rPr>
        <w:lastRenderedPageBreak/>
        <w:t xml:space="preserve">-рассмотрение вопросов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на территории </w:t>
      </w:r>
      <w:r w:rsidR="00B271F8" w:rsidRPr="00B271F8">
        <w:rPr>
          <w:rStyle w:val="a6"/>
          <w:rFonts w:ascii="Times New Roman" w:hAnsi="Times New Roman"/>
          <w:i w:val="0"/>
          <w:iCs/>
          <w:szCs w:val="24"/>
        </w:rPr>
        <w:t>муниципального округа</w:t>
      </w:r>
      <w:r w:rsidRPr="00C944D4">
        <w:rPr>
          <w:rStyle w:val="a6"/>
          <w:rFonts w:ascii="Times New Roman" w:hAnsi="Times New Roman"/>
          <w:i w:val="0"/>
          <w:iCs/>
          <w:szCs w:val="24"/>
        </w:rPr>
        <w:t>;</w:t>
      </w:r>
    </w:p>
    <w:p w14:paraId="6885FC04" w14:textId="3E44D255" w:rsidR="00C944D4" w:rsidRPr="00C944D4" w:rsidRDefault="00C944D4" w:rsidP="00C944D4">
      <w:pPr>
        <w:spacing w:line="360" w:lineRule="auto"/>
        <w:ind w:firstLine="709"/>
        <w:rPr>
          <w:rStyle w:val="a6"/>
          <w:rFonts w:ascii="Times New Roman" w:hAnsi="Times New Roman"/>
          <w:i w:val="0"/>
          <w:iCs/>
          <w:szCs w:val="24"/>
        </w:rPr>
      </w:pPr>
      <w:r w:rsidRPr="00C944D4">
        <w:rPr>
          <w:rStyle w:val="a6"/>
          <w:rFonts w:ascii="Times New Roman" w:hAnsi="Times New Roman"/>
          <w:i w:val="0"/>
          <w:iCs/>
          <w:szCs w:val="24"/>
        </w:rPr>
        <w:t xml:space="preserve"> -рассмотрение вопросов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на территории </w:t>
      </w:r>
      <w:r w:rsidR="00B271F8" w:rsidRPr="00B271F8">
        <w:rPr>
          <w:rStyle w:val="a6"/>
          <w:rFonts w:ascii="Times New Roman" w:hAnsi="Times New Roman"/>
          <w:i w:val="0"/>
          <w:iCs/>
          <w:szCs w:val="24"/>
        </w:rPr>
        <w:t>муниципального округа</w:t>
      </w:r>
      <w:r w:rsidRPr="00C944D4">
        <w:rPr>
          <w:rStyle w:val="a6"/>
          <w:rFonts w:ascii="Times New Roman" w:hAnsi="Times New Roman"/>
          <w:i w:val="0"/>
          <w:iCs/>
          <w:szCs w:val="24"/>
        </w:rPr>
        <w:t>;</w:t>
      </w:r>
    </w:p>
    <w:p w14:paraId="7722153E" w14:textId="77DE2BE7" w:rsidR="00C944D4" w:rsidRPr="00C944D4" w:rsidRDefault="00C944D4" w:rsidP="00C944D4">
      <w:pPr>
        <w:spacing w:line="360" w:lineRule="auto"/>
        <w:ind w:firstLine="709"/>
        <w:rPr>
          <w:rStyle w:val="a6"/>
          <w:rFonts w:ascii="Times New Roman" w:hAnsi="Times New Roman"/>
          <w:i w:val="0"/>
          <w:iCs/>
          <w:szCs w:val="24"/>
        </w:rPr>
      </w:pPr>
      <w:r w:rsidRPr="00C944D4">
        <w:rPr>
          <w:rStyle w:val="a6"/>
          <w:rFonts w:ascii="Times New Roman" w:hAnsi="Times New Roman"/>
          <w:i w:val="0"/>
          <w:iCs/>
          <w:szCs w:val="24"/>
        </w:rPr>
        <w:t xml:space="preserve">-организация и проведение общественных обсуждений или публичных слушаний по вопросам, рассмотрение которых относится к компетенции Комиссии, в порядке, определяемом Уставом </w:t>
      </w:r>
      <w:r w:rsidR="00B271F8" w:rsidRPr="00B271F8">
        <w:rPr>
          <w:rStyle w:val="a6"/>
          <w:rFonts w:ascii="Times New Roman" w:hAnsi="Times New Roman"/>
          <w:i w:val="0"/>
          <w:iCs/>
          <w:szCs w:val="24"/>
        </w:rPr>
        <w:t xml:space="preserve">муниципального округа </w:t>
      </w:r>
      <w:r w:rsidRPr="00C944D4">
        <w:rPr>
          <w:rStyle w:val="a6"/>
          <w:rFonts w:ascii="Times New Roman" w:hAnsi="Times New Roman"/>
          <w:i w:val="0"/>
          <w:iCs/>
          <w:szCs w:val="24"/>
        </w:rPr>
        <w:t xml:space="preserve">и (или) нормативными правовыми актами </w:t>
      </w:r>
      <w:r w:rsidR="00B271F8" w:rsidRPr="00B271F8">
        <w:rPr>
          <w:rStyle w:val="a6"/>
          <w:rFonts w:ascii="Times New Roman" w:hAnsi="Times New Roman"/>
          <w:i w:val="0"/>
          <w:iCs/>
          <w:szCs w:val="24"/>
        </w:rPr>
        <w:t>муниципального округа</w:t>
      </w:r>
      <w:r w:rsidRPr="00C944D4">
        <w:rPr>
          <w:rStyle w:val="a6"/>
          <w:rFonts w:ascii="Times New Roman" w:hAnsi="Times New Roman"/>
          <w:i w:val="0"/>
          <w:iCs/>
          <w:szCs w:val="24"/>
        </w:rPr>
        <w:t>;</w:t>
      </w:r>
    </w:p>
    <w:p w14:paraId="442629D6" w14:textId="6C7D3FAF" w:rsidR="00B271F8" w:rsidRDefault="00C944D4" w:rsidP="00C944D4">
      <w:pPr>
        <w:spacing w:line="360" w:lineRule="auto"/>
        <w:ind w:firstLine="709"/>
        <w:rPr>
          <w:rStyle w:val="a6"/>
          <w:rFonts w:ascii="Times New Roman" w:hAnsi="Times New Roman"/>
          <w:i w:val="0"/>
          <w:iCs/>
          <w:szCs w:val="24"/>
        </w:rPr>
      </w:pPr>
      <w:r w:rsidRPr="00C944D4">
        <w:rPr>
          <w:rStyle w:val="a6"/>
          <w:rFonts w:ascii="Times New Roman" w:hAnsi="Times New Roman"/>
          <w:i w:val="0"/>
          <w:iCs/>
          <w:szCs w:val="24"/>
        </w:rPr>
        <w:t>-рассмотрение иных вопросов градостроительной деятельности</w:t>
      </w:r>
      <w:r w:rsidR="00B271F8">
        <w:rPr>
          <w:rStyle w:val="a6"/>
          <w:rFonts w:ascii="Times New Roman" w:hAnsi="Times New Roman"/>
          <w:i w:val="0"/>
          <w:iCs/>
          <w:szCs w:val="24"/>
        </w:rPr>
        <w:t>.</w:t>
      </w:r>
    </w:p>
    <w:p w14:paraId="600DB145" w14:textId="2147376E" w:rsidR="00355468" w:rsidRPr="00066CF2" w:rsidRDefault="00355468" w:rsidP="00C944D4">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5. В целях реализации полномочий Комиссия ОМСУ имеет право запрашивать и получать необходимые для работы материалы и сведения по рассматриваемому вопросу.</w:t>
      </w:r>
    </w:p>
    <w:p w14:paraId="08568EF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6. Заседания Комиссии ОМСУ ведет председатель Комиссии ОМСУ, а в случае его отсутствия - заместитель председателя Комиссии ОМСУ.</w:t>
      </w:r>
    </w:p>
    <w:p w14:paraId="7BB86177"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Заседание Комиссии ОМСУ считается правомочным, если на нем присутствуют более половины от установленного числа членов Комиссии ОМСУ.</w:t>
      </w:r>
    </w:p>
    <w:p w14:paraId="6B7FFF19" w14:textId="628D1D2E"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7. Решения Комиссии ОМСУ принимаются путем открытого голосования простым большинством голосов присутствующих на заседании членов Комиссии ОМСУ. При равенстве голосов голос председателя Комиссии ОМСУ является решающим и оформляются протоколом, который подписывается ответственным секретарем Комиссии ОМСУ и председательствующим на заседании Комиссии ОМСУ.</w:t>
      </w:r>
    </w:p>
    <w:p w14:paraId="286A5F70"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8. Решения Комиссии ОМСУ вступают в силу с даты подписания протокола заседания Комиссии ОМСУ.</w:t>
      </w:r>
    </w:p>
    <w:p w14:paraId="13DC212F" w14:textId="5EB34379"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9. Заседания Комиссии ОМСУ проводятся по мере необходимости, но не реже 1 раза в </w:t>
      </w:r>
      <w:r w:rsidR="00B271F8">
        <w:rPr>
          <w:rStyle w:val="a6"/>
          <w:rFonts w:ascii="Times New Roman" w:hAnsi="Times New Roman"/>
          <w:i w:val="0"/>
          <w:iCs/>
          <w:szCs w:val="24"/>
        </w:rPr>
        <w:t>квартал</w:t>
      </w:r>
      <w:r w:rsidRPr="00066CF2">
        <w:rPr>
          <w:rStyle w:val="a6"/>
          <w:rFonts w:ascii="Times New Roman" w:hAnsi="Times New Roman"/>
          <w:i w:val="0"/>
          <w:iCs/>
          <w:szCs w:val="24"/>
        </w:rPr>
        <w:t>. В заседаниях Комиссии ОМСУ могут принимать участие эксперты, специалисты, представители органов местного самоуправления и представители иных заинтересованных сторон. Решение о необходимости участия перечисленных лиц принимается председателем Комиссии ОМСУ.</w:t>
      </w:r>
    </w:p>
    <w:p w14:paraId="7EF1C536" w14:textId="5AA55A81"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Председатель Комиссии ОМСУ назначается из числа представителей исполнительно-распорядительных органов местного самоуправления, входящих в состав Комиссии ОМСУ.</w:t>
      </w:r>
    </w:p>
    <w:p w14:paraId="1C27B137" w14:textId="77777777" w:rsidR="00355468" w:rsidRPr="00066CF2" w:rsidRDefault="00355468" w:rsidP="00066CF2">
      <w:pPr>
        <w:spacing w:line="360" w:lineRule="auto"/>
        <w:ind w:firstLine="709"/>
        <w:rPr>
          <w:rStyle w:val="a6"/>
          <w:rFonts w:ascii="Times New Roman" w:hAnsi="Times New Roman"/>
          <w:i w:val="0"/>
          <w:iCs/>
          <w:szCs w:val="24"/>
        </w:rPr>
      </w:pPr>
    </w:p>
    <w:p w14:paraId="39C6438D" w14:textId="26217215" w:rsidR="00355468" w:rsidRPr="00066CF2" w:rsidRDefault="00355468" w:rsidP="00066CF2">
      <w:pPr>
        <w:pStyle w:val="2"/>
        <w:rPr>
          <w:rStyle w:val="a6"/>
          <w:i w:val="0"/>
          <w:iCs/>
          <w:szCs w:val="24"/>
        </w:rPr>
      </w:pPr>
      <w:bookmarkStart w:id="35" w:name="_Toc257821075"/>
      <w:bookmarkStart w:id="36" w:name="_Toc292374595"/>
      <w:bookmarkStart w:id="37" w:name="_Toc94274114"/>
      <w:bookmarkEnd w:id="33"/>
      <w:bookmarkEnd w:id="34"/>
      <w:r w:rsidRPr="00066CF2">
        <w:rPr>
          <w:rStyle w:val="a6"/>
          <w:i w:val="0"/>
          <w:iCs/>
          <w:szCs w:val="24"/>
        </w:rPr>
        <w:lastRenderedPageBreak/>
        <w:t>Статья 9. </w:t>
      </w:r>
      <w:bookmarkEnd w:id="35"/>
      <w:r w:rsidRPr="00066CF2">
        <w:rPr>
          <w:rStyle w:val="a6"/>
          <w:i w:val="0"/>
          <w:iCs/>
          <w:szCs w:val="24"/>
        </w:rPr>
        <w:t xml:space="preserve">Землепользование и застройка земельных участков на территории Дивеевского муниципального </w:t>
      </w:r>
      <w:r>
        <w:rPr>
          <w:rStyle w:val="a6"/>
          <w:i w:val="0"/>
          <w:iCs/>
          <w:szCs w:val="24"/>
        </w:rPr>
        <w:t>округа</w:t>
      </w:r>
      <w:r w:rsidRPr="00066CF2">
        <w:rPr>
          <w:rStyle w:val="a6"/>
          <w:i w:val="0"/>
          <w:iCs/>
          <w:szCs w:val="24"/>
        </w:rPr>
        <w:t xml:space="preserve"> Нижегородской области.</w:t>
      </w:r>
      <w:bookmarkEnd w:id="36"/>
      <w:bookmarkEnd w:id="37"/>
    </w:p>
    <w:p w14:paraId="061A5763" w14:textId="64BE4558"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1. Землепользование и застройка зе</w:t>
      </w:r>
      <w:r>
        <w:rPr>
          <w:rStyle w:val="a6"/>
          <w:rFonts w:ascii="Times New Roman" w:hAnsi="Times New Roman"/>
          <w:i w:val="0"/>
          <w:iCs/>
          <w:szCs w:val="24"/>
        </w:rPr>
        <w:t xml:space="preserve">мельных участков на территории </w:t>
      </w:r>
      <w:r w:rsidRPr="00066CF2">
        <w:rPr>
          <w:rStyle w:val="a6"/>
          <w:rFonts w:ascii="Times New Roman" w:hAnsi="Times New Roman"/>
          <w:i w:val="0"/>
          <w:iCs/>
          <w:szCs w:val="24"/>
        </w:rPr>
        <w:t xml:space="preserve">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 </w:t>
      </w:r>
    </w:p>
    <w:p w14:paraId="3B97184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2E8C29AD"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Разрешенным считается такое использование недвижимости, которое соответствует:</w:t>
      </w:r>
    </w:p>
    <w:p w14:paraId="5227944F"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а) градостроительным регламентам по видам разрешенного использования недвижимости для соответствующей зоны, обозначенной на карте градостроительного зонирования;</w:t>
      </w:r>
    </w:p>
    <w:p w14:paraId="537178F5"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б)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14:paraId="433A3C2D"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в) 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14:paraId="2C2356C7"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Разрешенное использование земельных участков и объектов капитального </w:t>
      </w:r>
      <w:proofErr w:type="gramStart"/>
      <w:r w:rsidRPr="00066CF2">
        <w:rPr>
          <w:rStyle w:val="a6"/>
          <w:rFonts w:ascii="Times New Roman" w:hAnsi="Times New Roman"/>
          <w:i w:val="0"/>
          <w:iCs/>
          <w:szCs w:val="24"/>
        </w:rPr>
        <w:t>строительства может быть</w:t>
      </w:r>
      <w:proofErr w:type="gramEnd"/>
      <w:r w:rsidRPr="00066CF2">
        <w:rPr>
          <w:rStyle w:val="a6"/>
          <w:rFonts w:ascii="Times New Roman" w:hAnsi="Times New Roman"/>
          <w:i w:val="0"/>
          <w:iCs/>
          <w:szCs w:val="24"/>
        </w:rPr>
        <w:t xml:space="preserve"> следующих видов:</w:t>
      </w:r>
    </w:p>
    <w:p w14:paraId="62C4CE42"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а) основные виды разрешенного использования;</w:t>
      </w:r>
    </w:p>
    <w:p w14:paraId="33299C22"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б) условно разрешенные виды использования;</w:t>
      </w:r>
    </w:p>
    <w:p w14:paraId="5E579C3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в) вспомогательные виды разрешенного использования.</w:t>
      </w:r>
    </w:p>
    <w:p w14:paraId="6211D2D5"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3. 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14:paraId="60D22D30" w14:textId="77777777" w:rsidR="00355468"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 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w:t>
      </w:r>
    </w:p>
    <w:p w14:paraId="1999EFB3" w14:textId="65F2C86D" w:rsidR="00563636" w:rsidRPr="00066CF2" w:rsidRDefault="00563636" w:rsidP="00066CF2">
      <w:pPr>
        <w:spacing w:line="360" w:lineRule="auto"/>
        <w:ind w:firstLine="709"/>
        <w:rPr>
          <w:rStyle w:val="a6"/>
          <w:rFonts w:ascii="Times New Roman" w:hAnsi="Times New Roman"/>
          <w:i w:val="0"/>
          <w:iCs/>
          <w:szCs w:val="24"/>
        </w:rPr>
      </w:pPr>
      <w:r w:rsidRPr="00A84D62">
        <w:rPr>
          <w:rFonts w:ascii="Times New Roman" w:hAnsi="Times New Roman"/>
        </w:rPr>
        <w:t>4.1</w:t>
      </w:r>
      <w:r w:rsidRPr="00A84D62">
        <w:rPr>
          <w:rFonts w:ascii="Times New Roman" w:hAnsi="Times New Roman"/>
          <w:szCs w:val="24"/>
        </w:rPr>
        <w:t xml:space="preserve"> Со дня принятия решения о комплексном развитии территории и до дня утверждения документации по планировке территории, в отношении которой принято </w:t>
      </w:r>
      <w:r w:rsidRPr="00A84D62">
        <w:rPr>
          <w:rFonts w:ascii="Times New Roman" w:hAnsi="Times New Roman"/>
          <w:szCs w:val="24"/>
        </w:rPr>
        <w:lastRenderedPageBreak/>
        <w:t>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7A1C7548"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5. Для применения условно разрешенного использования земельных участков и объектов капитального строительства необходимо получение разрешения. Выдача указанного разрешения осуществляется в порядке, установленном 12 части I Правил. </w:t>
      </w:r>
    </w:p>
    <w:p w14:paraId="30CC4C1C"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6. 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предоставления соответствующего разрешения в порядке, установленном статьей 12 части I Правил. </w:t>
      </w:r>
    </w:p>
    <w:p w14:paraId="289098E1"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7. 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 </w:t>
      </w:r>
    </w:p>
    <w:p w14:paraId="4E45A6E3"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8. В случае если земельный участок и объект капитального строительства расположен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части 2 настоящей статьи. При этом применяются более строгие требования, относящиеся к одному и тому же параметру. </w:t>
      </w:r>
    </w:p>
    <w:p w14:paraId="61202050"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9.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p>
    <w:p w14:paraId="288492B4" w14:textId="77777777" w:rsidR="00355468" w:rsidRPr="00066CF2" w:rsidRDefault="00355468" w:rsidP="00066CF2">
      <w:pPr>
        <w:autoSpaceDE w:val="0"/>
        <w:autoSpaceDN w:val="0"/>
        <w:adjustRightInd w:val="0"/>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10.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0FCBD9D" w14:textId="57EFF0A4" w:rsidR="00355468" w:rsidRPr="00066CF2" w:rsidRDefault="00355468" w:rsidP="00066CF2">
      <w:pPr>
        <w:autoSpaceDE w:val="0"/>
        <w:autoSpaceDN w:val="0"/>
        <w:adjustRightInd w:val="0"/>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11. Реконструкция указанных в </w:t>
      </w:r>
      <w:hyperlink r:id="rId10" w:anchor="Par0" w:history="1">
        <w:r w:rsidRPr="00066CF2">
          <w:rPr>
            <w:rStyle w:val="a6"/>
            <w:rFonts w:ascii="Times New Roman" w:hAnsi="Times New Roman"/>
            <w:i w:val="0"/>
            <w:iCs/>
            <w:szCs w:val="24"/>
          </w:rPr>
          <w:t>пункте</w:t>
        </w:r>
      </w:hyperlink>
      <w:r w:rsidRPr="00066CF2">
        <w:rPr>
          <w:rStyle w:val="a6"/>
          <w:rFonts w:ascii="Times New Roman" w:hAnsi="Times New Roman"/>
          <w:i w:val="0"/>
          <w:iCs/>
          <w:szCs w:val="24"/>
        </w:rPr>
        <w:t xml:space="preserve"> </w:t>
      </w:r>
      <w:hyperlink r:id="rId11" w:anchor="Par0" w:history="1">
        <w:r w:rsidRPr="00066CF2">
          <w:rPr>
            <w:rStyle w:val="a6"/>
            <w:rFonts w:ascii="Times New Roman" w:hAnsi="Times New Roman"/>
            <w:i w:val="0"/>
            <w:iCs/>
            <w:szCs w:val="24"/>
          </w:rPr>
          <w:t>1</w:t>
        </w:r>
      </w:hyperlink>
      <w:r w:rsidRPr="00066CF2">
        <w:rPr>
          <w:rStyle w:val="a6"/>
          <w:rFonts w:ascii="Times New Roman" w:hAnsi="Times New Roman"/>
          <w:i w:val="0"/>
          <w:iCs/>
          <w:szCs w:val="24"/>
        </w:rPr>
        <w:t xml:space="preserve">0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w:t>
      </w:r>
      <w:r w:rsidRPr="00066CF2">
        <w:rPr>
          <w:rStyle w:val="a6"/>
          <w:rFonts w:ascii="Times New Roman" w:hAnsi="Times New Roman"/>
          <w:i w:val="0"/>
          <w:iCs/>
          <w:szCs w:val="24"/>
        </w:rPr>
        <w:lastRenderedPageBreak/>
        <w:t>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7B02E8AD" w14:textId="736E38A8" w:rsidR="00355468" w:rsidRPr="00066CF2" w:rsidRDefault="00355468" w:rsidP="00066CF2">
      <w:pPr>
        <w:autoSpaceDE w:val="0"/>
        <w:autoSpaceDN w:val="0"/>
        <w:adjustRightInd w:val="0"/>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12. В случае, если использование указанных в </w:t>
      </w:r>
      <w:hyperlink r:id="rId12" w:anchor="Par0" w:history="1">
        <w:r w:rsidRPr="00066CF2">
          <w:rPr>
            <w:rStyle w:val="a6"/>
            <w:rFonts w:ascii="Times New Roman" w:hAnsi="Times New Roman"/>
            <w:i w:val="0"/>
            <w:iCs/>
            <w:szCs w:val="24"/>
          </w:rPr>
          <w:t>пункте</w:t>
        </w:r>
      </w:hyperlink>
      <w:r w:rsidRPr="00066CF2">
        <w:rPr>
          <w:rStyle w:val="a6"/>
          <w:rFonts w:ascii="Times New Roman" w:hAnsi="Times New Roman"/>
          <w:i w:val="0"/>
          <w:iCs/>
          <w:szCs w:val="24"/>
        </w:rPr>
        <w:t xml:space="preserve"> 10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39A54157" w14:textId="77777777" w:rsidR="00355468" w:rsidRPr="00066CF2" w:rsidRDefault="00355468" w:rsidP="00066CF2">
      <w:pPr>
        <w:autoSpaceDE w:val="0"/>
        <w:autoSpaceDN w:val="0"/>
        <w:adjustRightInd w:val="0"/>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br w:type="page"/>
      </w:r>
    </w:p>
    <w:p w14:paraId="13C87BCD" w14:textId="25DFE1E3" w:rsidR="00355468" w:rsidRPr="00066CF2" w:rsidRDefault="00355468" w:rsidP="00066CF2">
      <w:pPr>
        <w:pStyle w:val="2"/>
        <w:rPr>
          <w:rStyle w:val="a6"/>
          <w:i w:val="0"/>
          <w:iCs/>
          <w:szCs w:val="24"/>
        </w:rPr>
      </w:pPr>
      <w:bookmarkStart w:id="38" w:name="_Toc94274115"/>
      <w:r w:rsidRPr="00066CF2">
        <w:rPr>
          <w:rStyle w:val="a6"/>
          <w:i w:val="0"/>
          <w:iCs/>
          <w:szCs w:val="24"/>
        </w:rPr>
        <w:lastRenderedPageBreak/>
        <w:t xml:space="preserve">Статья 10. Осуществление строительства и реконструкции объектов капитального строительства на территории Дивеевского муниципального </w:t>
      </w:r>
      <w:r>
        <w:rPr>
          <w:rStyle w:val="a6"/>
          <w:i w:val="0"/>
          <w:iCs/>
          <w:szCs w:val="24"/>
        </w:rPr>
        <w:t>округа</w:t>
      </w:r>
      <w:r w:rsidRPr="00066CF2">
        <w:rPr>
          <w:rStyle w:val="a6"/>
          <w:i w:val="0"/>
          <w:iCs/>
          <w:szCs w:val="24"/>
        </w:rPr>
        <w:t xml:space="preserve"> Нижегородской области.</w:t>
      </w:r>
      <w:bookmarkEnd w:id="38"/>
    </w:p>
    <w:p w14:paraId="0D422F1C" w14:textId="77777777" w:rsidR="00355468" w:rsidRPr="00066CF2" w:rsidRDefault="00355468" w:rsidP="00066CF2">
      <w:pPr>
        <w:spacing w:line="360" w:lineRule="auto"/>
        <w:ind w:firstLine="748"/>
        <w:rPr>
          <w:rStyle w:val="a6"/>
          <w:rFonts w:ascii="Times New Roman" w:hAnsi="Times New Roman"/>
          <w:i w:val="0"/>
          <w:iCs/>
          <w:szCs w:val="24"/>
        </w:rPr>
      </w:pPr>
      <w:r w:rsidRPr="00066CF2">
        <w:rPr>
          <w:rStyle w:val="a6"/>
          <w:rFonts w:ascii="Times New Roman" w:hAnsi="Times New Roman"/>
          <w:i w:val="0"/>
          <w:iCs/>
          <w:szCs w:val="24"/>
        </w:rPr>
        <w:t xml:space="preserve">1. Строительство, реконструкция объектов капитального строительства осуществляется правообладателями земельных участков, объектов капитального строительства в границах объектов их прав в соответствии с требованиями, установленными Градостроительным кодексом Российской Федерации, другими федеральными законами, нормативными правовыми актами Нижегородской области и муниципальными правовыми актами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w:t>
      </w:r>
    </w:p>
    <w:p w14:paraId="3F15EB29" w14:textId="77777777" w:rsidR="00355468" w:rsidRPr="00066CF2" w:rsidRDefault="00355468" w:rsidP="00066CF2">
      <w:pPr>
        <w:spacing w:line="360" w:lineRule="auto"/>
        <w:ind w:firstLine="748"/>
        <w:rPr>
          <w:rStyle w:val="a6"/>
          <w:rFonts w:ascii="Times New Roman" w:hAnsi="Times New Roman"/>
          <w:i w:val="0"/>
          <w:iCs/>
          <w:szCs w:val="24"/>
        </w:rPr>
      </w:pPr>
      <w:r w:rsidRPr="00066CF2">
        <w:rPr>
          <w:rStyle w:val="a6"/>
          <w:rFonts w:ascii="Times New Roman" w:hAnsi="Times New Roman"/>
          <w:i w:val="0"/>
          <w:iCs/>
          <w:szCs w:val="24"/>
        </w:rPr>
        <w:t>Данное право может быть реализовано при наличии разрешения на строительство, реконструкцию предоставляемого в соответствии с законодательством о градостроительной деятельности Российской Федерации, Нижегородской области.</w:t>
      </w:r>
    </w:p>
    <w:p w14:paraId="46EB6141" w14:textId="77777777" w:rsidR="00355468" w:rsidRPr="00066CF2" w:rsidRDefault="00355468" w:rsidP="00066CF2">
      <w:pPr>
        <w:spacing w:line="360" w:lineRule="auto"/>
        <w:ind w:firstLine="748"/>
        <w:rPr>
          <w:rStyle w:val="a6"/>
          <w:rFonts w:ascii="Times New Roman" w:hAnsi="Times New Roman"/>
          <w:i w:val="0"/>
          <w:iCs/>
          <w:szCs w:val="24"/>
        </w:rPr>
      </w:pPr>
      <w:r w:rsidRPr="00066CF2">
        <w:rPr>
          <w:rStyle w:val="a6"/>
          <w:rFonts w:ascii="Times New Roman" w:hAnsi="Times New Roman"/>
          <w:i w:val="0"/>
          <w:iCs/>
          <w:szCs w:val="24"/>
        </w:rPr>
        <w:t xml:space="preserve">2. Разрешение на строительство, реконструкцию (за исключением объектов капитального строительства выдается уполномоченным органом администрации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если иное не предусмотрено Градостроительным кодексом Российской Федерации, законами Нижегородской области, нормативными правовыми актами Нижегородской области.</w:t>
      </w:r>
    </w:p>
    <w:p w14:paraId="4EFEE0E4" w14:textId="77777777" w:rsidR="00355468" w:rsidRPr="00066CF2" w:rsidRDefault="00355468" w:rsidP="00066CF2">
      <w:pPr>
        <w:spacing w:line="360" w:lineRule="auto"/>
        <w:ind w:firstLine="748"/>
        <w:rPr>
          <w:rStyle w:val="a6"/>
          <w:rFonts w:ascii="Times New Roman" w:hAnsi="Times New Roman"/>
          <w:i w:val="0"/>
          <w:iCs/>
          <w:szCs w:val="24"/>
        </w:rPr>
      </w:pPr>
      <w:r w:rsidRPr="00066CF2">
        <w:rPr>
          <w:rStyle w:val="a6"/>
          <w:rFonts w:ascii="Times New Roman" w:hAnsi="Times New Roman"/>
          <w:i w:val="0"/>
          <w:iCs/>
          <w:szCs w:val="24"/>
        </w:rPr>
        <w:t xml:space="preserve">3. Лицо, осуществляющее строительство, реконструкцию обязано осуществлять строительство, реконструкцию в соответствии с заданием застройщика или технического заказчика (в случае осуществления строительства, реконструкции на основании договора), проектной документацией, требованиями градостроительного плана земельного участка,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w:t>
      </w:r>
    </w:p>
    <w:p w14:paraId="23066259" w14:textId="77777777" w:rsidR="00355468" w:rsidRPr="00066CF2" w:rsidRDefault="00355468" w:rsidP="00066CF2">
      <w:pPr>
        <w:spacing w:line="360" w:lineRule="auto"/>
        <w:ind w:firstLine="748"/>
        <w:rPr>
          <w:rStyle w:val="a6"/>
          <w:rFonts w:ascii="Times New Roman" w:hAnsi="Times New Roman"/>
          <w:i w:val="0"/>
          <w:iCs/>
          <w:szCs w:val="24"/>
        </w:rPr>
      </w:pPr>
      <w:r w:rsidRPr="00066CF2">
        <w:rPr>
          <w:rStyle w:val="a6"/>
          <w:rFonts w:ascii="Times New Roman" w:hAnsi="Times New Roman"/>
          <w:i w:val="0"/>
          <w:iCs/>
          <w:szCs w:val="24"/>
        </w:rPr>
        <w:t>4.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предоставляется в отношении отдельного земельного участка при соблюдении требований технических регламентов.</w:t>
      </w:r>
    </w:p>
    <w:p w14:paraId="46F7A9CD" w14:textId="77777777" w:rsidR="00355468" w:rsidRPr="00066CF2" w:rsidRDefault="00355468" w:rsidP="00066CF2">
      <w:pPr>
        <w:shd w:val="clear" w:color="auto" w:fill="FFFFFF"/>
        <w:spacing w:line="360" w:lineRule="auto"/>
        <w:ind w:firstLine="748"/>
        <w:rPr>
          <w:rStyle w:val="a6"/>
          <w:rFonts w:ascii="Times New Roman" w:hAnsi="Times New Roman"/>
          <w:i w:val="0"/>
          <w:iCs/>
          <w:szCs w:val="24"/>
        </w:rPr>
      </w:pPr>
      <w:r w:rsidRPr="00066CF2">
        <w:rPr>
          <w:rStyle w:val="a6"/>
          <w:rFonts w:ascii="Times New Roman" w:hAnsi="Times New Roman"/>
          <w:i w:val="0"/>
          <w:iCs/>
          <w:szCs w:val="24"/>
        </w:rPr>
        <w:t>5. Правом инициировать реконструкцию объектов капитального строительства обладают исключительно собственники объектов капитального строительства, являющиеся правообладателями земельных участков, либо лица, действующие по поручению таких правообладателей.</w:t>
      </w:r>
    </w:p>
    <w:p w14:paraId="263A0387" w14:textId="77777777" w:rsidR="00355468" w:rsidRPr="00066CF2" w:rsidRDefault="00355468" w:rsidP="00066CF2">
      <w:pPr>
        <w:shd w:val="clear" w:color="auto" w:fill="FFFFFF"/>
        <w:spacing w:line="360" w:lineRule="auto"/>
        <w:ind w:firstLine="748"/>
        <w:rPr>
          <w:rStyle w:val="a6"/>
          <w:rFonts w:ascii="Times New Roman" w:hAnsi="Times New Roman"/>
          <w:i w:val="0"/>
          <w:iCs/>
          <w:szCs w:val="24"/>
        </w:rPr>
      </w:pPr>
      <w:r w:rsidRPr="00066CF2">
        <w:rPr>
          <w:rStyle w:val="a6"/>
          <w:rFonts w:ascii="Times New Roman" w:hAnsi="Times New Roman"/>
          <w:i w:val="0"/>
          <w:iCs/>
          <w:szCs w:val="24"/>
        </w:rPr>
        <w:t xml:space="preserve">6. Ввод объекта в эксплуатацию осуществляется в соответствии с законодательством. </w:t>
      </w:r>
    </w:p>
    <w:p w14:paraId="1AA614A8" w14:textId="77777777" w:rsidR="00355468" w:rsidRPr="00066CF2" w:rsidRDefault="00355468" w:rsidP="00066CF2">
      <w:pPr>
        <w:pStyle w:val="ConsPlusNormal"/>
        <w:spacing w:line="360" w:lineRule="auto"/>
        <w:ind w:firstLine="709"/>
        <w:jc w:val="both"/>
        <w:rPr>
          <w:rStyle w:val="a6"/>
          <w:rFonts w:ascii="Times New Roman" w:hAnsi="Times New Roman"/>
          <w:i w:val="0"/>
          <w:iCs/>
          <w:sz w:val="24"/>
          <w:szCs w:val="24"/>
        </w:rPr>
      </w:pPr>
      <w:r w:rsidRPr="00066CF2">
        <w:rPr>
          <w:rStyle w:val="a6"/>
          <w:rFonts w:ascii="Times New Roman" w:hAnsi="Times New Roman"/>
          <w:i w:val="0"/>
          <w:iCs/>
          <w:sz w:val="24"/>
          <w:szCs w:val="24"/>
        </w:rPr>
        <w:lastRenderedPageBreak/>
        <w:t>7. Для ввода объекта в эксплуатацию застройщик обращается в орган, выдавший разрешение на строительство, реконструкцию с комплектом документов о выдаче разрешения на ввод объекта в эксплуатацию, непосредственно или через многофункциональный центр.</w:t>
      </w:r>
    </w:p>
    <w:p w14:paraId="707336DD" w14:textId="77777777" w:rsidR="00355468" w:rsidRPr="00066CF2" w:rsidRDefault="00355468" w:rsidP="00066CF2">
      <w:pPr>
        <w:pStyle w:val="a0"/>
        <w:rPr>
          <w:rStyle w:val="a6"/>
          <w:i w:val="0"/>
          <w:iCs/>
          <w:color w:val="auto"/>
        </w:rPr>
      </w:pPr>
      <w:bookmarkStart w:id="39" w:name="_Toc257821076"/>
      <w:bookmarkStart w:id="40" w:name="_Toc292374596"/>
    </w:p>
    <w:p w14:paraId="0F0CA138" w14:textId="77777777" w:rsidR="00355468" w:rsidRPr="00066CF2" w:rsidRDefault="00355468" w:rsidP="00066CF2">
      <w:pPr>
        <w:pStyle w:val="2"/>
        <w:rPr>
          <w:rStyle w:val="a6"/>
          <w:i w:val="0"/>
          <w:iCs/>
          <w:szCs w:val="24"/>
        </w:rPr>
      </w:pPr>
      <w:bookmarkStart w:id="41" w:name="_Toc94274116"/>
      <w:r w:rsidRPr="00066CF2">
        <w:rPr>
          <w:rStyle w:val="a6"/>
          <w:i w:val="0"/>
          <w:iCs/>
          <w:szCs w:val="24"/>
        </w:rPr>
        <w:t>Статья 1</w:t>
      </w:r>
      <w:bookmarkStart w:id="42" w:name="_Toc257821123"/>
      <w:bookmarkStart w:id="43" w:name="_Toc412706510"/>
      <w:bookmarkStart w:id="44" w:name="_Toc292374655"/>
      <w:r w:rsidRPr="00066CF2">
        <w:rPr>
          <w:rStyle w:val="a6"/>
          <w:i w:val="0"/>
          <w:iCs/>
          <w:szCs w:val="24"/>
        </w:rPr>
        <w:t>1. Изменение видов разрешенного использования земельных участков и объектов капитального строительства физическими и юридическими лицами</w:t>
      </w:r>
      <w:bookmarkEnd w:id="42"/>
      <w:r w:rsidRPr="00066CF2">
        <w:rPr>
          <w:rStyle w:val="a6"/>
          <w:i w:val="0"/>
          <w:iCs/>
          <w:szCs w:val="24"/>
        </w:rPr>
        <w:t>.</w:t>
      </w:r>
      <w:bookmarkEnd w:id="41"/>
      <w:bookmarkEnd w:id="43"/>
      <w:bookmarkEnd w:id="44"/>
    </w:p>
    <w:p w14:paraId="7291883B"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 xml:space="preserve">1. Порядок изменения одного вида разрешенного использования земельных участков и объектов капитального строительства на другой вид такого использования определяется градостроительным законодательством и в соответствии с ним настоящими Правилами, нормативными правовыми актами Нижегородской области, нормативными правовыми актами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w:t>
      </w:r>
    </w:p>
    <w:p w14:paraId="542423B0"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2. Изменение одного вида разрешенного использования земельных участков и объектов капитального строительства на другой вид такого использования реализуется на основании градостроительных регламентов, установленных настоящими Правилами.</w:t>
      </w:r>
    </w:p>
    <w:p w14:paraId="0979F247"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3. Правом на изменение вида разрешенного использования земельных участков и объектов капитального строительства обладают:</w:t>
      </w:r>
    </w:p>
    <w:p w14:paraId="26505161"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а) собственники земельных участков, являющиеся одновременно собственниками расположенных на этих участках зданий, строений, сооружений;</w:t>
      </w:r>
    </w:p>
    <w:p w14:paraId="724EC9EE"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б) собственники зданий, строений, сооружений, владеющие земельными участками на праве аренды;</w:t>
      </w:r>
    </w:p>
    <w:p w14:paraId="53A5AB8B"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 xml:space="preserve">в) лица, владеющие земельными участками на праве аренды, срок которой согласно договору аренды составляет не менее пяти лет (за исключением земельных участков, предоставленных для конкретного вида целевого использования из состава земель общего пользования); </w:t>
      </w:r>
    </w:p>
    <w:p w14:paraId="15B2C58C"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г) лица, владеющие земельными участками на праве аренды, срок которой составляет менее пяти лет, но при наличии в договоре аренды согласия собственника земельного участка на изменение вида разрешенного использования земельного участков (за исключением земельных участков, предоставленных для конкретного вида целевого использования из состава земель общего пользования);</w:t>
      </w:r>
    </w:p>
    <w:p w14:paraId="06513B5E"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 xml:space="preserve">д) лица, владеющие зданиями, строениями, сооружениями, их частями на праве аренды при наличии в договоре аренды согласия собственника на изменение вида разрешенного использования объектов капитального строительства; </w:t>
      </w:r>
    </w:p>
    <w:p w14:paraId="755F3EC4"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 xml:space="preserve">е) собственники помещений в многоквартирных домах – в случаях, когда одновременно имеются следующие условия и соблюдаются следующие требования: </w:t>
      </w:r>
    </w:p>
    <w:p w14:paraId="61F7D931"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lastRenderedPageBreak/>
        <w:t>- многоквартирные дома расположены в территориальных зонах, где предусмотрена возможность изменения жилого назначения расположенных на первых этажах помещений в нежилое;</w:t>
      </w:r>
    </w:p>
    <w:p w14:paraId="7C540D88"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 обеспечиваются требования о наличии изолированного входа в такие помещения, (минуя помещения общего пользования многоквартирных домов);</w:t>
      </w:r>
    </w:p>
    <w:p w14:paraId="3F98075A"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 соблюдаются требования технических регламентов безопасности (а до введения их в действие – требования строительных норм и Правил, иных обязательных требований);</w:t>
      </w:r>
    </w:p>
    <w:p w14:paraId="465EE5BB"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ж) иные лица, в случаях предусмотренных законодательством.</w:t>
      </w:r>
    </w:p>
    <w:p w14:paraId="41A00F33"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4. Изменение одного вида разрешенного использования земельных участков и объектов капитального строительства осуществляется при условии:</w:t>
      </w:r>
    </w:p>
    <w:p w14:paraId="3473F052"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а) получения лицом, обладающим правом на изменение одного вида разрешенного использования земельных участков и объектов капитального строительства на другой вид такого использования, разрешения на условно разрешенный вид использования посредством публичных слушаний в порядке, определенном действующим законодательством;</w:t>
      </w:r>
    </w:p>
    <w:p w14:paraId="5ED736A1"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б) выполнения технических регламентов – в случаях, когда изменение одного вида на другой вид разрешенного использования земельных участков и иных объектов недвижимости связано с необходимостью подготовки проектной документации и получением разрешения на строительство;</w:t>
      </w:r>
    </w:p>
    <w:p w14:paraId="0157AB37" w14:textId="77777777" w:rsidR="00355468" w:rsidRPr="00066CF2" w:rsidRDefault="00355468" w:rsidP="00066CF2">
      <w:pPr>
        <w:spacing w:line="360" w:lineRule="auto"/>
        <w:ind w:firstLine="567"/>
        <w:rPr>
          <w:rStyle w:val="a6"/>
          <w:rFonts w:ascii="Times New Roman" w:hAnsi="Times New Roman"/>
          <w:i w:val="0"/>
          <w:iCs/>
          <w:szCs w:val="24"/>
        </w:rPr>
      </w:pPr>
      <w:r w:rsidRPr="00066CF2">
        <w:rPr>
          <w:rStyle w:val="a6"/>
          <w:rFonts w:ascii="Times New Roman" w:hAnsi="Times New Roman"/>
          <w:i w:val="0"/>
          <w:iCs/>
          <w:szCs w:val="24"/>
        </w:rPr>
        <w:t xml:space="preserve">в) получения лицом, обладающим правом на изменение одного вида на другой вид разрешенного использования земельных участков и иных объектов недвижимости, заключения органа, уполномоченного в сфере архитектуры и градостроительства, о том, что изменение одного вида разрешенного использования на другой вид разрешенного использования земельных участков и иных объектов недвижимости не связано с необходимостью подготовки проектной документации и может быть осуществлено без получения разрешения на строительство </w:t>
      </w:r>
      <w:r w:rsidRPr="00066CF2">
        <w:rPr>
          <w:rStyle w:val="a6"/>
          <w:rFonts w:ascii="Times New Roman" w:hAnsi="Times New Roman"/>
          <w:i w:val="0"/>
          <w:iCs/>
          <w:szCs w:val="24"/>
        </w:rPr>
        <w:sym w:font="Symbol" w:char="F02D"/>
      </w:r>
      <w:r w:rsidRPr="00066CF2">
        <w:rPr>
          <w:rStyle w:val="a6"/>
          <w:rFonts w:ascii="Times New Roman" w:hAnsi="Times New Roman"/>
          <w:i w:val="0"/>
          <w:iCs/>
          <w:szCs w:val="24"/>
        </w:rPr>
        <w:t xml:space="preserve"> в соответствующих случаях.</w:t>
      </w:r>
    </w:p>
    <w:p w14:paraId="1B4FFF9A" w14:textId="77777777" w:rsidR="00355468" w:rsidRPr="00066CF2" w:rsidRDefault="00355468" w:rsidP="00066CF2">
      <w:pPr>
        <w:spacing w:line="360" w:lineRule="auto"/>
        <w:ind w:firstLine="567"/>
        <w:rPr>
          <w:rStyle w:val="a6"/>
          <w:rFonts w:ascii="Times New Roman" w:hAnsi="Times New Roman"/>
          <w:i w:val="0"/>
          <w:iCs/>
          <w:szCs w:val="24"/>
        </w:rPr>
      </w:pPr>
    </w:p>
    <w:p w14:paraId="670D6746" w14:textId="77777777" w:rsidR="00355468" w:rsidRPr="00066CF2" w:rsidRDefault="00355468" w:rsidP="00066CF2">
      <w:pPr>
        <w:pStyle w:val="2"/>
        <w:rPr>
          <w:rStyle w:val="a6"/>
          <w:i w:val="0"/>
          <w:iCs/>
          <w:szCs w:val="24"/>
        </w:rPr>
      </w:pPr>
      <w:bookmarkStart w:id="45" w:name="_Toc94274117"/>
      <w:r w:rsidRPr="00066CF2">
        <w:rPr>
          <w:rStyle w:val="a6"/>
          <w:i w:val="0"/>
          <w:iCs/>
          <w:szCs w:val="24"/>
        </w:rPr>
        <w:t>Статья 12. Порядок предоставления разрешения на условно разрешенный вид использования земельного участка или объекта капитального строительства</w:t>
      </w:r>
      <w:bookmarkEnd w:id="39"/>
      <w:r w:rsidRPr="00066CF2">
        <w:rPr>
          <w:rStyle w:val="a6"/>
          <w:i w:val="0"/>
          <w:iCs/>
          <w:szCs w:val="24"/>
        </w:rPr>
        <w:t>.</w:t>
      </w:r>
      <w:bookmarkEnd w:id="40"/>
      <w:bookmarkEnd w:id="45"/>
    </w:p>
    <w:p w14:paraId="689412AB" w14:textId="77777777" w:rsidR="00E02596" w:rsidRPr="00E02596" w:rsidRDefault="00E02596" w:rsidP="00E02596">
      <w:pPr>
        <w:spacing w:line="360" w:lineRule="auto"/>
        <w:ind w:firstLine="709"/>
        <w:contextualSpacing/>
        <w:rPr>
          <w:rStyle w:val="a6"/>
          <w:rFonts w:ascii="Times New Roman" w:hAnsi="Times New Roman"/>
          <w:i w:val="0"/>
          <w:iCs/>
          <w:szCs w:val="24"/>
        </w:rPr>
      </w:pPr>
      <w:bookmarkStart w:id="46" w:name="_Toc257821077"/>
      <w:bookmarkStart w:id="47" w:name="_Toc292374597"/>
      <w:r w:rsidRPr="00E02596">
        <w:rPr>
          <w:rStyle w:val="a6"/>
          <w:rFonts w:ascii="Times New Roman" w:hAnsi="Times New Roman"/>
          <w:i w:val="0"/>
          <w:iCs/>
          <w:szCs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w:t>
      </w:r>
      <w:r w:rsidRPr="00E02596">
        <w:rPr>
          <w:rStyle w:val="a6"/>
          <w:rFonts w:ascii="Times New Roman" w:hAnsi="Times New Roman"/>
          <w:i w:val="0"/>
          <w:iCs/>
          <w:szCs w:val="24"/>
        </w:rPr>
        <w:lastRenderedPageBreak/>
        <w:t>года N 63-ФЗ "Об электронной подписи" (далее - электронный документ, подписанный электронной подписью).</w:t>
      </w:r>
    </w:p>
    <w:p w14:paraId="0DF4F4C5" w14:textId="714EF871" w:rsidR="00E02596" w:rsidRPr="00E02596" w:rsidRDefault="00E02596" w:rsidP="00E02596">
      <w:pPr>
        <w:spacing w:line="360" w:lineRule="auto"/>
        <w:ind w:firstLine="709"/>
        <w:contextualSpacing/>
        <w:rPr>
          <w:rStyle w:val="a6"/>
          <w:rFonts w:ascii="Times New Roman" w:hAnsi="Times New Roman"/>
          <w:i w:val="0"/>
          <w:iCs/>
          <w:szCs w:val="24"/>
        </w:rPr>
      </w:pPr>
      <w:r>
        <w:rPr>
          <w:rStyle w:val="a6"/>
          <w:rFonts w:ascii="Times New Roman" w:hAnsi="Times New Roman"/>
          <w:i w:val="0"/>
          <w:iCs/>
          <w:szCs w:val="24"/>
        </w:rPr>
        <w:t>2</w:t>
      </w:r>
      <w:r w:rsidRPr="00E02596">
        <w:rPr>
          <w:rStyle w:val="a6"/>
          <w:rFonts w:ascii="Times New Roman" w:hAnsi="Times New Roman"/>
          <w:i w:val="0"/>
          <w:iCs/>
          <w:szCs w:val="24"/>
        </w:rPr>
        <w:t>.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настоящей статьи.</w:t>
      </w:r>
    </w:p>
    <w:p w14:paraId="17ABDCA9" w14:textId="77777777" w:rsidR="00E02596" w:rsidRPr="00E02596" w:rsidRDefault="00E02596" w:rsidP="00E02596">
      <w:pPr>
        <w:spacing w:line="360" w:lineRule="auto"/>
        <w:ind w:firstLine="709"/>
        <w:contextualSpacing/>
        <w:rPr>
          <w:rStyle w:val="a6"/>
          <w:rFonts w:ascii="Times New Roman" w:hAnsi="Times New Roman"/>
          <w:i w:val="0"/>
          <w:iCs/>
          <w:szCs w:val="24"/>
        </w:rPr>
      </w:pPr>
      <w:r w:rsidRPr="00E02596">
        <w:rPr>
          <w:rStyle w:val="a6"/>
          <w:rFonts w:ascii="Times New Roman" w:hAnsi="Times New Roman"/>
          <w:i w:val="0"/>
          <w:iCs/>
          <w:szCs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3C06DB1A" w14:textId="77777777" w:rsidR="00E02596" w:rsidRPr="00E02596" w:rsidRDefault="00E02596" w:rsidP="00E02596">
      <w:pPr>
        <w:spacing w:line="360" w:lineRule="auto"/>
        <w:ind w:firstLine="709"/>
        <w:contextualSpacing/>
        <w:rPr>
          <w:rStyle w:val="a6"/>
          <w:rFonts w:ascii="Times New Roman" w:hAnsi="Times New Roman"/>
          <w:i w:val="0"/>
          <w:iCs/>
          <w:szCs w:val="24"/>
        </w:rPr>
      </w:pPr>
      <w:r w:rsidRPr="00E02596">
        <w:rPr>
          <w:rStyle w:val="a6"/>
          <w:rFonts w:ascii="Times New Roman" w:hAnsi="Times New Roman"/>
          <w:i w:val="0"/>
          <w:iCs/>
          <w:szCs w:val="24"/>
        </w:rPr>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14:paraId="2BE9D32F" w14:textId="305E5365" w:rsidR="00E02596" w:rsidRPr="00E02596" w:rsidRDefault="00E02596" w:rsidP="00E02596">
      <w:pPr>
        <w:spacing w:line="360" w:lineRule="auto"/>
        <w:ind w:firstLine="709"/>
        <w:contextualSpacing/>
        <w:rPr>
          <w:rStyle w:val="a6"/>
          <w:rFonts w:ascii="Times New Roman" w:hAnsi="Times New Roman"/>
          <w:i w:val="0"/>
          <w:iCs/>
          <w:szCs w:val="24"/>
        </w:rPr>
      </w:pPr>
      <w:r>
        <w:rPr>
          <w:rStyle w:val="a6"/>
          <w:rFonts w:ascii="Times New Roman" w:hAnsi="Times New Roman"/>
          <w:i w:val="0"/>
          <w:iCs/>
          <w:szCs w:val="24"/>
        </w:rPr>
        <w:t>5</w:t>
      </w:r>
      <w:r w:rsidRPr="00E02596">
        <w:rPr>
          <w:rStyle w:val="a6"/>
          <w:rFonts w:ascii="Times New Roman" w:hAnsi="Times New Roman"/>
          <w:i w:val="0"/>
          <w:iCs/>
          <w:szCs w:val="24"/>
        </w:rPr>
        <w:t>.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14:paraId="6C8E5977" w14:textId="26886464" w:rsidR="00E02596" w:rsidRPr="00E02596" w:rsidRDefault="00E02596" w:rsidP="00E02596">
      <w:pPr>
        <w:spacing w:line="360" w:lineRule="auto"/>
        <w:ind w:firstLine="709"/>
        <w:contextualSpacing/>
        <w:rPr>
          <w:rStyle w:val="a6"/>
          <w:rFonts w:ascii="Times New Roman" w:hAnsi="Times New Roman"/>
          <w:i w:val="0"/>
          <w:iCs/>
          <w:szCs w:val="24"/>
        </w:rPr>
      </w:pPr>
      <w:r>
        <w:rPr>
          <w:rStyle w:val="a6"/>
          <w:rFonts w:ascii="Times New Roman" w:hAnsi="Times New Roman"/>
          <w:i w:val="0"/>
          <w:iCs/>
          <w:szCs w:val="24"/>
        </w:rPr>
        <w:t>6</w:t>
      </w:r>
      <w:r w:rsidRPr="00E02596">
        <w:rPr>
          <w:rStyle w:val="a6"/>
          <w:rFonts w:ascii="Times New Roman" w:hAnsi="Times New Roman"/>
          <w:i w:val="0"/>
          <w:iCs/>
          <w:szCs w:val="24"/>
        </w:rPr>
        <w:t>.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14:paraId="40F7F236" w14:textId="2BA59D0C" w:rsidR="00E02596" w:rsidRPr="00E02596" w:rsidRDefault="00E02596" w:rsidP="00E02596">
      <w:pPr>
        <w:spacing w:line="360" w:lineRule="auto"/>
        <w:ind w:firstLine="709"/>
        <w:contextualSpacing/>
        <w:rPr>
          <w:rStyle w:val="a6"/>
          <w:rFonts w:ascii="Times New Roman" w:hAnsi="Times New Roman"/>
          <w:i w:val="0"/>
          <w:iCs/>
          <w:szCs w:val="24"/>
        </w:rPr>
      </w:pPr>
      <w:r>
        <w:rPr>
          <w:rStyle w:val="a6"/>
          <w:rFonts w:ascii="Times New Roman" w:hAnsi="Times New Roman"/>
          <w:i w:val="0"/>
          <w:iCs/>
          <w:szCs w:val="24"/>
        </w:rPr>
        <w:lastRenderedPageBreak/>
        <w:t>7</w:t>
      </w:r>
      <w:r w:rsidRPr="00E02596">
        <w:rPr>
          <w:rStyle w:val="a6"/>
          <w:rFonts w:ascii="Times New Roman" w:hAnsi="Times New Roman"/>
          <w:i w:val="0"/>
          <w:iCs/>
          <w:szCs w:val="24"/>
        </w:rPr>
        <w:t xml:space="preserve">. На основании указанных в части </w:t>
      </w:r>
      <w:r w:rsidR="00D95182">
        <w:rPr>
          <w:rStyle w:val="a6"/>
          <w:rFonts w:ascii="Times New Roman" w:hAnsi="Times New Roman"/>
          <w:i w:val="0"/>
          <w:iCs/>
          <w:szCs w:val="24"/>
        </w:rPr>
        <w:t>6</w:t>
      </w:r>
      <w:r w:rsidRPr="00E02596">
        <w:rPr>
          <w:rStyle w:val="a6"/>
          <w:rFonts w:ascii="Times New Roman" w:hAnsi="Times New Roman"/>
          <w:i w:val="0"/>
          <w:iCs/>
          <w:szCs w:val="24"/>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14:paraId="29E59F8D" w14:textId="5C500752" w:rsidR="00E02596" w:rsidRPr="00E02596" w:rsidRDefault="00E02596" w:rsidP="00E02596">
      <w:pPr>
        <w:spacing w:line="360" w:lineRule="auto"/>
        <w:ind w:firstLine="709"/>
        <w:contextualSpacing/>
        <w:rPr>
          <w:rStyle w:val="a6"/>
          <w:rFonts w:ascii="Times New Roman" w:hAnsi="Times New Roman"/>
          <w:i w:val="0"/>
          <w:iCs/>
          <w:szCs w:val="24"/>
        </w:rPr>
      </w:pPr>
      <w:r>
        <w:rPr>
          <w:rStyle w:val="a6"/>
          <w:rFonts w:ascii="Times New Roman" w:hAnsi="Times New Roman"/>
          <w:i w:val="0"/>
          <w:iCs/>
          <w:szCs w:val="24"/>
        </w:rPr>
        <w:t>8</w:t>
      </w:r>
      <w:r w:rsidRPr="00E02596">
        <w:rPr>
          <w:rStyle w:val="a6"/>
          <w:rFonts w:ascii="Times New Roman" w:hAnsi="Times New Roman"/>
          <w:i w:val="0"/>
          <w:iCs/>
          <w:szCs w:val="24"/>
        </w:rPr>
        <w:t>.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0BE0D0D0" w14:textId="61D19300" w:rsidR="00E02596" w:rsidRPr="00E02596" w:rsidRDefault="00E02596" w:rsidP="00E02596">
      <w:pPr>
        <w:spacing w:line="360" w:lineRule="auto"/>
        <w:ind w:firstLine="709"/>
        <w:contextualSpacing/>
        <w:rPr>
          <w:rStyle w:val="a6"/>
          <w:rFonts w:ascii="Times New Roman" w:hAnsi="Times New Roman"/>
          <w:i w:val="0"/>
          <w:iCs/>
          <w:szCs w:val="24"/>
        </w:rPr>
      </w:pPr>
      <w:r>
        <w:rPr>
          <w:rStyle w:val="a6"/>
          <w:rFonts w:ascii="Times New Roman" w:hAnsi="Times New Roman"/>
          <w:i w:val="0"/>
          <w:iCs/>
          <w:szCs w:val="24"/>
        </w:rPr>
        <w:t>9</w:t>
      </w:r>
      <w:r w:rsidRPr="00E02596">
        <w:rPr>
          <w:rStyle w:val="a6"/>
          <w:rFonts w:ascii="Times New Roman" w:hAnsi="Times New Roman"/>
          <w:i w:val="0"/>
          <w:iCs/>
          <w:szCs w:val="24"/>
        </w:rPr>
        <w:t>.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7BC3D1F0" w14:textId="1A05E8B3" w:rsidR="00E02596" w:rsidRPr="00E02596" w:rsidRDefault="00E02596" w:rsidP="00E02596">
      <w:pPr>
        <w:spacing w:line="360" w:lineRule="auto"/>
        <w:ind w:firstLine="709"/>
        <w:contextualSpacing/>
        <w:rPr>
          <w:rStyle w:val="a6"/>
          <w:rFonts w:ascii="Times New Roman" w:hAnsi="Times New Roman"/>
          <w:i w:val="0"/>
          <w:iCs/>
          <w:szCs w:val="24"/>
        </w:rPr>
      </w:pPr>
      <w:r>
        <w:rPr>
          <w:rStyle w:val="a6"/>
          <w:rFonts w:ascii="Times New Roman" w:hAnsi="Times New Roman"/>
          <w:i w:val="0"/>
          <w:iCs/>
          <w:szCs w:val="24"/>
        </w:rPr>
        <w:t>10</w:t>
      </w:r>
      <w:r w:rsidRPr="00E02596">
        <w:rPr>
          <w:rStyle w:val="a6"/>
          <w:rFonts w:ascii="Times New Roman" w:hAnsi="Times New Roman"/>
          <w:i w:val="0"/>
          <w:iCs/>
          <w:szCs w:val="24"/>
        </w:rPr>
        <w:t xml:space="preserve">.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bookmarkStart w:id="48" w:name="_Hlk180571769"/>
      <w:r>
        <w:rPr>
          <w:rStyle w:val="a6"/>
          <w:rFonts w:ascii="Times New Roman" w:hAnsi="Times New Roman"/>
          <w:i w:val="0"/>
          <w:iCs/>
          <w:szCs w:val="24"/>
        </w:rPr>
        <w:t xml:space="preserve">Градостроительного </w:t>
      </w:r>
      <w:r w:rsidRPr="00E02596">
        <w:rPr>
          <w:rStyle w:val="a6"/>
          <w:rFonts w:ascii="Times New Roman" w:hAnsi="Times New Roman"/>
          <w:i w:val="0"/>
          <w:iCs/>
          <w:szCs w:val="24"/>
        </w:rPr>
        <w:t>Кодекса</w:t>
      </w:r>
      <w:r>
        <w:rPr>
          <w:rStyle w:val="a6"/>
          <w:rFonts w:ascii="Times New Roman" w:hAnsi="Times New Roman"/>
          <w:i w:val="0"/>
          <w:iCs/>
          <w:szCs w:val="24"/>
        </w:rPr>
        <w:t xml:space="preserve"> РФ</w:t>
      </w:r>
      <w:bookmarkEnd w:id="48"/>
      <w:r w:rsidRPr="00E02596">
        <w:rPr>
          <w:rStyle w:val="a6"/>
          <w:rFonts w:ascii="Times New Roman" w:hAnsi="Times New Roman"/>
          <w:i w:val="0"/>
          <w:iCs/>
          <w:szCs w:val="24"/>
        </w:rPr>
        <w:t>,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314F58C3" w14:textId="02C13F2E" w:rsidR="00355468" w:rsidRPr="00066CF2" w:rsidRDefault="00E02596" w:rsidP="00E02596">
      <w:pPr>
        <w:spacing w:line="360" w:lineRule="auto"/>
        <w:ind w:firstLine="709"/>
        <w:contextualSpacing/>
        <w:rPr>
          <w:rStyle w:val="a6"/>
          <w:rFonts w:ascii="Times New Roman" w:hAnsi="Times New Roman"/>
          <w:i w:val="0"/>
          <w:iCs/>
          <w:szCs w:val="24"/>
        </w:rPr>
      </w:pPr>
      <w:r w:rsidRPr="00E02596">
        <w:rPr>
          <w:rStyle w:val="a6"/>
          <w:rFonts w:ascii="Times New Roman" w:hAnsi="Times New Roman"/>
          <w:i w:val="0"/>
          <w:iCs/>
          <w:szCs w:val="24"/>
        </w:rPr>
        <w:lastRenderedPageBreak/>
        <w:t>1</w:t>
      </w:r>
      <w:r>
        <w:rPr>
          <w:rStyle w:val="a6"/>
          <w:rFonts w:ascii="Times New Roman" w:hAnsi="Times New Roman"/>
          <w:i w:val="0"/>
          <w:iCs/>
          <w:szCs w:val="24"/>
        </w:rPr>
        <w:t>1</w:t>
      </w:r>
      <w:r w:rsidRPr="00E02596">
        <w:rPr>
          <w:rStyle w:val="a6"/>
          <w:rFonts w:ascii="Times New Roman" w:hAnsi="Times New Roman"/>
          <w:i w:val="0"/>
          <w:iCs/>
          <w:szCs w:val="24"/>
        </w:rPr>
        <w:t>.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4C0CF3C0" w14:textId="77777777" w:rsidR="00355468" w:rsidRPr="00066CF2" w:rsidRDefault="00355468" w:rsidP="00066CF2">
      <w:pPr>
        <w:pStyle w:val="2"/>
        <w:rPr>
          <w:rStyle w:val="a6"/>
          <w:i w:val="0"/>
          <w:iCs/>
          <w:szCs w:val="24"/>
        </w:rPr>
      </w:pPr>
      <w:bookmarkStart w:id="49" w:name="_Toc94274118"/>
      <w:r w:rsidRPr="00066CF2">
        <w:rPr>
          <w:rStyle w:val="a6"/>
          <w:i w:val="0"/>
          <w:iCs/>
          <w:szCs w:val="24"/>
        </w:rPr>
        <w:t>Статья 13.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46"/>
      <w:r w:rsidRPr="00066CF2">
        <w:rPr>
          <w:rStyle w:val="a6"/>
          <w:i w:val="0"/>
          <w:iCs/>
          <w:szCs w:val="24"/>
        </w:rPr>
        <w:t>.</w:t>
      </w:r>
      <w:bookmarkEnd w:id="47"/>
      <w:bookmarkEnd w:id="49"/>
    </w:p>
    <w:p w14:paraId="0FFA3743" w14:textId="77777777"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0D26C57B" w14:textId="77777777"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518DD7F" w14:textId="77777777"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14:paraId="6C1B75AF" w14:textId="15A6530C" w:rsidR="00E02596" w:rsidRPr="00E02596" w:rsidRDefault="00E02596" w:rsidP="00E02596">
      <w:pPr>
        <w:spacing w:line="360" w:lineRule="auto"/>
        <w:ind w:firstLine="851"/>
        <w:rPr>
          <w:rStyle w:val="a6"/>
          <w:rFonts w:ascii="Times New Roman" w:eastAsia="Calibri" w:hAnsi="Times New Roman"/>
          <w:i w:val="0"/>
          <w:iCs/>
          <w:szCs w:val="24"/>
        </w:rPr>
      </w:pPr>
      <w:r>
        <w:rPr>
          <w:rStyle w:val="a6"/>
          <w:rFonts w:ascii="Times New Roman" w:eastAsia="Calibri" w:hAnsi="Times New Roman"/>
          <w:i w:val="0"/>
          <w:iCs/>
          <w:szCs w:val="24"/>
        </w:rPr>
        <w:t>3</w:t>
      </w:r>
      <w:r w:rsidRPr="00E02596">
        <w:rPr>
          <w:rStyle w:val="a6"/>
          <w:rFonts w:ascii="Times New Roman" w:eastAsia="Calibri" w:hAnsi="Times New Roman"/>
          <w:i w:val="0"/>
          <w:iCs/>
          <w:szCs w:val="24"/>
        </w:rPr>
        <w:t>.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14:paraId="3C0CBED6" w14:textId="646DEFF2"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w:t>
      </w:r>
      <w:r>
        <w:rPr>
          <w:rStyle w:val="a6"/>
          <w:rFonts w:ascii="Times New Roman" w:eastAsia="Calibri" w:hAnsi="Times New Roman"/>
          <w:i w:val="0"/>
          <w:iCs/>
          <w:szCs w:val="24"/>
        </w:rPr>
        <w:t xml:space="preserve"> и</w:t>
      </w:r>
      <w:r w:rsidRPr="00E02596">
        <w:rPr>
          <w:rStyle w:val="a6"/>
          <w:rFonts w:ascii="Times New Roman" w:eastAsia="Calibri" w:hAnsi="Times New Roman"/>
          <w:i w:val="0"/>
          <w:iCs/>
          <w:szCs w:val="24"/>
        </w:rPr>
        <w:t xml:space="preserve"> </w:t>
      </w:r>
      <w:r w:rsidRPr="00E02596">
        <w:rPr>
          <w:rStyle w:val="a6"/>
          <w:rFonts w:ascii="Times New Roman" w:eastAsia="Calibri" w:hAnsi="Times New Roman"/>
          <w:i w:val="0"/>
          <w:iCs/>
          <w:szCs w:val="24"/>
        </w:rPr>
        <w:lastRenderedPageBreak/>
        <w:t xml:space="preserve">с учетом положений статьи 39 </w:t>
      </w:r>
      <w:r>
        <w:rPr>
          <w:rStyle w:val="a6"/>
          <w:rFonts w:ascii="Times New Roman" w:eastAsia="Calibri" w:hAnsi="Times New Roman"/>
          <w:i w:val="0"/>
          <w:iCs/>
          <w:szCs w:val="24"/>
        </w:rPr>
        <w:t>Градостроительного кодекса РФ</w:t>
      </w:r>
      <w:r w:rsidRPr="00E02596">
        <w:rPr>
          <w:rStyle w:val="a6"/>
          <w:rFonts w:ascii="Times New Roman" w:eastAsia="Calibri" w:hAnsi="Times New Roman"/>
          <w:i w:val="0"/>
          <w:iCs/>
          <w:szCs w:val="24"/>
        </w:rPr>
        <w:t>,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729B5575" w14:textId="77777777"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14:paraId="10DE653F" w14:textId="77777777"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3EDEE553" w14:textId="4187672D"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bookmarkStart w:id="50" w:name="_Hlk180571999"/>
      <w:r w:rsidR="00912206">
        <w:rPr>
          <w:rStyle w:val="a6"/>
          <w:rFonts w:ascii="Times New Roman" w:eastAsia="Calibri" w:hAnsi="Times New Roman"/>
          <w:i w:val="0"/>
          <w:iCs/>
          <w:szCs w:val="24"/>
        </w:rPr>
        <w:t>Градостроительного кодекса РФ</w:t>
      </w:r>
      <w:bookmarkEnd w:id="50"/>
      <w:r w:rsidRPr="00E02596">
        <w:rPr>
          <w:rStyle w:val="a6"/>
          <w:rFonts w:ascii="Times New Roman" w:eastAsia="Calibri" w:hAnsi="Times New Roman"/>
          <w:i w:val="0"/>
          <w:iCs/>
          <w:szCs w:val="24"/>
        </w:rPr>
        <w:t xml:space="preserve">,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r w:rsidR="00912206" w:rsidRPr="00912206">
        <w:rPr>
          <w:rStyle w:val="a6"/>
          <w:rFonts w:ascii="Times New Roman" w:eastAsia="Calibri" w:hAnsi="Times New Roman"/>
          <w:i w:val="0"/>
          <w:iCs/>
          <w:szCs w:val="24"/>
        </w:rPr>
        <w:t xml:space="preserve">Градостроительного кодекса РФ </w:t>
      </w:r>
      <w:r w:rsidRPr="00E02596">
        <w:rPr>
          <w:rStyle w:val="a6"/>
          <w:rFonts w:ascii="Times New Roman" w:eastAsia="Calibri" w:hAnsi="Times New Roman"/>
          <w:i w:val="0"/>
          <w:iCs/>
          <w:szCs w:val="24"/>
        </w:rPr>
        <w:t>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081066EA" w14:textId="1E452CCB" w:rsidR="00E02596" w:rsidRPr="00E02596" w:rsidRDefault="00E02596" w:rsidP="00E02596">
      <w:pPr>
        <w:spacing w:line="360" w:lineRule="auto"/>
        <w:ind w:firstLine="851"/>
        <w:rPr>
          <w:rStyle w:val="a6"/>
          <w:rFonts w:ascii="Times New Roman" w:eastAsia="Calibri" w:hAnsi="Times New Roman"/>
          <w:i w:val="0"/>
          <w:iCs/>
          <w:szCs w:val="24"/>
        </w:rPr>
      </w:pPr>
    </w:p>
    <w:p w14:paraId="7848D69A" w14:textId="77777777" w:rsidR="00E02596" w:rsidRPr="00E02596" w:rsidRDefault="00E02596" w:rsidP="00E02596">
      <w:pPr>
        <w:spacing w:line="360" w:lineRule="auto"/>
        <w:ind w:firstLine="851"/>
        <w:rPr>
          <w:rStyle w:val="a6"/>
          <w:rFonts w:ascii="Times New Roman" w:eastAsia="Calibri" w:hAnsi="Times New Roman"/>
          <w:i w:val="0"/>
          <w:iCs/>
          <w:szCs w:val="24"/>
        </w:rPr>
      </w:pPr>
      <w:r w:rsidRPr="00E02596">
        <w:rPr>
          <w:rStyle w:val="a6"/>
          <w:rFonts w:ascii="Times New Roman" w:eastAsia="Calibri" w:hAnsi="Times New Roman"/>
          <w:i w:val="0"/>
          <w:iCs/>
          <w:szCs w:val="24"/>
        </w:rPr>
        <w:lastRenderedPageBreak/>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475EC3F9" w14:textId="1D5DC99C" w:rsidR="00355468" w:rsidRPr="00066CF2" w:rsidRDefault="00E02596" w:rsidP="00E02596">
      <w:pPr>
        <w:spacing w:line="360" w:lineRule="auto"/>
        <w:ind w:firstLine="851"/>
        <w:rPr>
          <w:rStyle w:val="a6"/>
          <w:rFonts w:ascii="Times New Roman" w:hAnsi="Times New Roman"/>
          <w:i w:val="0"/>
          <w:iCs/>
          <w:szCs w:val="24"/>
        </w:rPr>
      </w:pPr>
      <w:r w:rsidRPr="00E02596">
        <w:rPr>
          <w:rStyle w:val="a6"/>
          <w:rFonts w:ascii="Times New Roman" w:eastAsia="Calibri" w:hAnsi="Times New Roman"/>
          <w:i w:val="0"/>
          <w:iCs/>
          <w:szCs w:val="24"/>
        </w:rP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14:paraId="19910D36" w14:textId="77777777" w:rsidR="00355468" w:rsidRPr="00066CF2" w:rsidRDefault="00355468" w:rsidP="004544B7">
      <w:pPr>
        <w:pStyle w:val="2"/>
        <w:rPr>
          <w:rStyle w:val="a6"/>
          <w:i w:val="0"/>
          <w:iCs/>
          <w:szCs w:val="24"/>
        </w:rPr>
      </w:pPr>
      <w:bookmarkStart w:id="51" w:name="_Toc94274119"/>
      <w:bookmarkStart w:id="52" w:name="_Toc257821078"/>
      <w:bookmarkStart w:id="53" w:name="_Toc292374598"/>
      <w:r w:rsidRPr="00066CF2">
        <w:rPr>
          <w:rStyle w:val="a6"/>
          <w:i w:val="0"/>
          <w:iCs/>
          <w:szCs w:val="24"/>
        </w:rPr>
        <w:t>Статья 14. Порядок изъятия земельных участков для государственных или муниципальных нужд.</w:t>
      </w:r>
      <w:bookmarkEnd w:id="51"/>
    </w:p>
    <w:p w14:paraId="6CB49DB7"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14.1. Органы, принимающие решения об изъятии земельных участков для государственных или муниципальных нужд.</w:t>
      </w:r>
    </w:p>
    <w:p w14:paraId="68137229" w14:textId="77777777" w:rsidR="00355468" w:rsidRPr="00842250" w:rsidRDefault="00355468" w:rsidP="00842250">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r w:rsidRPr="00842250">
        <w:rPr>
          <w:rStyle w:val="a6"/>
          <w:rFonts w:ascii="Times New Roman" w:hAnsi="Times New Roman"/>
          <w:i w:val="0"/>
          <w:iCs/>
          <w:szCs w:val="24"/>
        </w:rPr>
        <w:t>Изъятие земельных участков для государственных или муниципальных нужд осуществляется на основании решений:</w:t>
      </w:r>
    </w:p>
    <w:p w14:paraId="4D0F7253"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14:paraId="64A1B56A"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14:paraId="2AB9867D" w14:textId="77777777" w:rsidR="00355468"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r w:rsidRPr="00066CF2">
        <w:rPr>
          <w:rStyle w:val="a6"/>
          <w:rFonts w:ascii="Times New Roman" w:hAnsi="Times New Roman"/>
          <w:i w:val="0"/>
          <w:iCs/>
          <w:szCs w:val="24"/>
        </w:rPr>
        <w:t> </w:t>
      </w:r>
    </w:p>
    <w:p w14:paraId="2A69413A" w14:textId="77777777" w:rsidR="00355468" w:rsidRPr="00066CF2" w:rsidRDefault="00355468" w:rsidP="00842250">
      <w:pPr>
        <w:spacing w:line="360" w:lineRule="auto"/>
        <w:ind w:firstLine="547"/>
        <w:rPr>
          <w:rStyle w:val="a6"/>
          <w:rFonts w:ascii="Times New Roman" w:hAnsi="Times New Roman"/>
          <w:i w:val="0"/>
          <w:iCs/>
          <w:szCs w:val="24"/>
        </w:rPr>
      </w:pPr>
    </w:p>
    <w:p w14:paraId="22F8236A"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14.2 Условия изъятия земельных участков для государственных или муниципальных нужд</w:t>
      </w:r>
    </w:p>
    <w:p w14:paraId="24736F14"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7B79165F"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lastRenderedPageBreak/>
        <w:t xml:space="preserve">1. </w:t>
      </w:r>
      <w:r w:rsidRPr="005B4004">
        <w:rPr>
          <w:rStyle w:val="a6"/>
          <w:rFonts w:ascii="Times New Roman" w:hAnsi="Times New Roman"/>
          <w:i w:val="0"/>
          <w:iCs/>
          <w:szCs w:val="24"/>
        </w:rPr>
        <w:t>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14:paraId="6F5C3EFB"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 xml:space="preserve">1) </w:t>
      </w:r>
      <w:r w:rsidRPr="005B4004">
        <w:rPr>
          <w:rStyle w:val="a6"/>
          <w:rFonts w:ascii="Times New Roman" w:hAnsi="Times New Roman"/>
          <w:i w:val="0"/>
          <w:iCs/>
          <w:szCs w:val="24"/>
        </w:rPr>
        <w:t>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14:paraId="40E928C8"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2) утвержденными проектами планировки территории.</w:t>
      </w:r>
    </w:p>
    <w:p w14:paraId="4BCE5566"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2. Принятие решения об изъятии земельных участков для государственных или муниципальных нужд в целях, не предусмотренных пунктом 1 настоящей статьи, должно быть обосновано:</w:t>
      </w:r>
    </w:p>
    <w:p w14:paraId="45AF149A"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14:paraId="68B63D05"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2) международным договором Российской Федерации (в случае изъятия земельных участков для выполнения международного договора);</w:t>
      </w:r>
    </w:p>
    <w:p w14:paraId="324FEA4B"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14:paraId="3EDC144A" w14:textId="77777777" w:rsidR="00355468"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14:paraId="1C033AF2" w14:textId="77777777"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14:paraId="42F90425" w14:textId="7BEA70FD" w:rsidR="00355468" w:rsidRPr="00842250"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статьей 56.2 </w:t>
      </w:r>
      <w:bookmarkStart w:id="54" w:name="_Hlk180999213"/>
      <w:r w:rsidR="00854522">
        <w:rPr>
          <w:rStyle w:val="a6"/>
          <w:rFonts w:ascii="Times New Roman" w:hAnsi="Times New Roman"/>
          <w:i w:val="0"/>
          <w:iCs/>
          <w:szCs w:val="24"/>
        </w:rPr>
        <w:t>Земельного</w:t>
      </w:r>
      <w:r w:rsidRPr="00842250">
        <w:rPr>
          <w:rStyle w:val="a6"/>
          <w:rFonts w:ascii="Times New Roman" w:hAnsi="Times New Roman"/>
          <w:i w:val="0"/>
          <w:iCs/>
          <w:szCs w:val="24"/>
        </w:rPr>
        <w:t xml:space="preserve"> </w:t>
      </w:r>
      <w:r w:rsidR="00854522">
        <w:rPr>
          <w:rStyle w:val="a6"/>
          <w:rFonts w:ascii="Times New Roman" w:hAnsi="Times New Roman"/>
          <w:i w:val="0"/>
          <w:iCs/>
          <w:szCs w:val="24"/>
        </w:rPr>
        <w:t>к</w:t>
      </w:r>
      <w:r w:rsidRPr="00842250">
        <w:rPr>
          <w:rStyle w:val="a6"/>
          <w:rFonts w:ascii="Times New Roman" w:hAnsi="Times New Roman"/>
          <w:i w:val="0"/>
          <w:iCs/>
          <w:szCs w:val="24"/>
        </w:rPr>
        <w:t>одекса</w:t>
      </w:r>
      <w:r w:rsidR="00854522">
        <w:rPr>
          <w:rStyle w:val="a6"/>
          <w:rFonts w:ascii="Times New Roman" w:hAnsi="Times New Roman"/>
          <w:i w:val="0"/>
          <w:iCs/>
          <w:szCs w:val="24"/>
        </w:rPr>
        <w:t xml:space="preserve"> РФ</w:t>
      </w:r>
      <w:bookmarkEnd w:id="54"/>
      <w:r w:rsidRPr="00842250">
        <w:rPr>
          <w:rStyle w:val="a6"/>
          <w:rFonts w:ascii="Times New Roman" w:hAnsi="Times New Roman"/>
          <w:i w:val="0"/>
          <w:iCs/>
          <w:szCs w:val="24"/>
        </w:rPr>
        <w:t xml:space="preserve">,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пункте 1 статьи 56.4 </w:t>
      </w:r>
      <w:r w:rsidR="00854522" w:rsidRPr="00854522">
        <w:rPr>
          <w:rStyle w:val="a6"/>
          <w:rFonts w:ascii="Times New Roman" w:hAnsi="Times New Roman"/>
          <w:i w:val="0"/>
          <w:iCs/>
          <w:szCs w:val="24"/>
        </w:rPr>
        <w:t>Земельного кодекса РФ</w:t>
      </w:r>
      <w:r w:rsidRPr="00842250">
        <w:rPr>
          <w:rStyle w:val="a6"/>
          <w:rFonts w:ascii="Times New Roman" w:hAnsi="Times New Roman"/>
          <w:i w:val="0"/>
          <w:iCs/>
          <w:szCs w:val="24"/>
        </w:rPr>
        <w:t>.</w:t>
      </w:r>
    </w:p>
    <w:p w14:paraId="6620DC0D" w14:textId="77777777" w:rsidR="00355468" w:rsidRDefault="00355468" w:rsidP="00842250">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lastRenderedPageBreak/>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14:paraId="15A6CC0C" w14:textId="77777777" w:rsidR="00355468" w:rsidRDefault="00355468" w:rsidP="00066CF2">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14:paraId="3AEE9C5C"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пункте </w:t>
      </w:r>
      <w:r>
        <w:rPr>
          <w:rStyle w:val="a6"/>
          <w:rFonts w:ascii="Times New Roman" w:hAnsi="Times New Roman"/>
          <w:i w:val="0"/>
          <w:iCs/>
          <w:szCs w:val="24"/>
        </w:rPr>
        <w:t>1</w:t>
      </w:r>
      <w:r w:rsidRPr="00066CF2">
        <w:rPr>
          <w:rStyle w:val="a6"/>
          <w:rFonts w:ascii="Times New Roman" w:hAnsi="Times New Roman"/>
          <w:i w:val="0"/>
          <w:iCs/>
          <w:szCs w:val="24"/>
        </w:rPr>
        <w:t xml:space="preserve"> ст.14.3 Правил, изъятие таких земельных участков осуществляется по ходатайству указанных организаций.</w:t>
      </w:r>
    </w:p>
    <w:p w14:paraId="6EF15182" w14:textId="77777777" w:rsidR="00355468" w:rsidRDefault="00355468" w:rsidP="00066CF2">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14:paraId="3AD0CB22"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770DA832"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14.3. Ходатайство об изъятии земельного участка для государственных или муниципальных нужд</w:t>
      </w:r>
    </w:p>
    <w:p w14:paraId="61FA85FD"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62F3369D"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вправе обратиться организации:</w:t>
      </w:r>
    </w:p>
    <w:p w14:paraId="278320F8"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w:t>
      </w:r>
      <w:r w:rsidRPr="00066CF2">
        <w:rPr>
          <w:rStyle w:val="a6"/>
          <w:rFonts w:ascii="Times New Roman" w:hAnsi="Times New Roman"/>
          <w:i w:val="0"/>
          <w:iCs/>
          <w:szCs w:val="24"/>
        </w:rPr>
        <w:lastRenderedPageBreak/>
        <w:t>значения, указанных в статье 49 Земельного кодекса РФ и обеспечивающих деятельность этих субъектов;</w:t>
      </w:r>
    </w:p>
    <w:p w14:paraId="6C948E34"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статьей 49 </w:t>
      </w:r>
      <w:bookmarkStart w:id="55" w:name="_Hlk180999528"/>
      <w:r w:rsidRPr="00066CF2">
        <w:rPr>
          <w:rStyle w:val="a6"/>
          <w:rFonts w:ascii="Times New Roman" w:hAnsi="Times New Roman"/>
          <w:i w:val="0"/>
          <w:iCs/>
          <w:szCs w:val="24"/>
        </w:rPr>
        <w:t xml:space="preserve">Земельного кодекса РФ </w:t>
      </w:r>
      <w:bookmarkEnd w:id="55"/>
      <w:r w:rsidRPr="00066CF2">
        <w:rPr>
          <w:rStyle w:val="a6"/>
          <w:rFonts w:ascii="Times New Roman" w:hAnsi="Times New Roman"/>
          <w:i w:val="0"/>
          <w:iCs/>
          <w:szCs w:val="24"/>
        </w:rPr>
        <w:t>осуществляется изъятие земельного участка для государственных или муниципальных нужд;</w:t>
      </w:r>
    </w:p>
    <w:p w14:paraId="1A203F01" w14:textId="77777777" w:rsidR="00355468"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3) 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w:t>
      </w:r>
      <w:r>
        <w:rPr>
          <w:rStyle w:val="a6"/>
          <w:rFonts w:ascii="Times New Roman" w:hAnsi="Times New Roman"/>
          <w:i w:val="0"/>
          <w:iCs/>
          <w:szCs w:val="24"/>
        </w:rPr>
        <w:t>елей;</w:t>
      </w:r>
    </w:p>
    <w:p w14:paraId="621DC23B" w14:textId="2B6E9CDC" w:rsidR="00355468" w:rsidRDefault="00355468" w:rsidP="00066CF2">
      <w:pPr>
        <w:spacing w:line="360" w:lineRule="auto"/>
        <w:ind w:firstLine="547"/>
        <w:rPr>
          <w:rStyle w:val="a6"/>
          <w:rFonts w:ascii="Times New Roman" w:hAnsi="Times New Roman"/>
          <w:i w:val="0"/>
          <w:iCs/>
          <w:szCs w:val="24"/>
        </w:rPr>
      </w:pPr>
      <w:r w:rsidRPr="00842250">
        <w:rPr>
          <w:rStyle w:val="a6"/>
          <w:rFonts w:ascii="Times New Roman" w:hAnsi="Times New Roman"/>
          <w:i w:val="0"/>
          <w:iCs/>
          <w:szCs w:val="24"/>
        </w:rPr>
        <w:t>4) с которыми заключены договоры о комплексном развитии территории в соответствии с Градостроительным кодексом Российской Федерации</w:t>
      </w:r>
      <w:r w:rsidR="00854522">
        <w:rPr>
          <w:rStyle w:val="a6"/>
          <w:rFonts w:ascii="Times New Roman" w:hAnsi="Times New Roman"/>
          <w:i w:val="0"/>
          <w:iCs/>
          <w:szCs w:val="24"/>
        </w:rPr>
        <w:t>;</w:t>
      </w:r>
    </w:p>
    <w:p w14:paraId="7AA0E131" w14:textId="4D847D63" w:rsidR="00854522" w:rsidRPr="00066CF2" w:rsidRDefault="00854522" w:rsidP="00066CF2">
      <w:pPr>
        <w:spacing w:line="360" w:lineRule="auto"/>
        <w:ind w:firstLine="547"/>
        <w:rPr>
          <w:rStyle w:val="a6"/>
          <w:rFonts w:ascii="Times New Roman" w:hAnsi="Times New Roman"/>
          <w:i w:val="0"/>
          <w:iCs/>
          <w:szCs w:val="24"/>
        </w:rPr>
      </w:pPr>
      <w:r w:rsidRPr="00854522">
        <w:rPr>
          <w:rStyle w:val="a6"/>
          <w:rFonts w:ascii="Times New Roman" w:hAnsi="Times New Roman"/>
          <w:i w:val="0"/>
          <w:iCs/>
          <w:szCs w:val="24"/>
        </w:rPr>
        <w:t>5) являющиеся юридическими лицами, обеспечивающими в соответствии с Градостроительным кодексом Российской Федерации реализацию решения о комплексном развитии территории</w:t>
      </w:r>
      <w:r>
        <w:rPr>
          <w:rStyle w:val="a6"/>
          <w:rFonts w:ascii="Times New Roman" w:hAnsi="Times New Roman"/>
          <w:i w:val="0"/>
          <w:iCs/>
          <w:szCs w:val="24"/>
        </w:rPr>
        <w:t>.</w:t>
      </w:r>
    </w:p>
    <w:p w14:paraId="2AB14C78" w14:textId="77777777" w:rsidR="00355468"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2. Перечень </w:t>
      </w:r>
      <w:r>
        <w:rPr>
          <w:rStyle w:val="a6"/>
          <w:rFonts w:ascii="Times New Roman" w:hAnsi="Times New Roman"/>
          <w:i w:val="0"/>
          <w:iCs/>
          <w:szCs w:val="24"/>
        </w:rPr>
        <w:t>о</w:t>
      </w:r>
      <w:r w:rsidRPr="004E2324">
        <w:rPr>
          <w:rStyle w:val="a6"/>
          <w:rFonts w:ascii="Times New Roman" w:hAnsi="Times New Roman"/>
          <w:i w:val="0"/>
          <w:iCs/>
          <w:szCs w:val="24"/>
        </w:rPr>
        <w:t>рганизаций, имеющих право на обращение с ходатайствами об изъятии земельных участков для федеральных нужд в соответствии с подпунктами 1 - 3 пункта 1 настоящей статьи, устанавливается Правительством Российской Федерации.</w:t>
      </w:r>
    </w:p>
    <w:p w14:paraId="6ECF54CF" w14:textId="1F62F64A"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3. С ходатайством об изъятии вправе обратиться орган государственной власти в случаях изъятия земельного участка в соответствии с подпунктом 1 статьи 49 </w:t>
      </w:r>
      <w:r w:rsidR="00854522" w:rsidRPr="00854522">
        <w:rPr>
          <w:rStyle w:val="a6"/>
          <w:rFonts w:ascii="Times New Roman" w:hAnsi="Times New Roman"/>
          <w:i w:val="0"/>
          <w:iCs/>
          <w:szCs w:val="24"/>
        </w:rPr>
        <w:t>Земельного кодекса РФ</w:t>
      </w:r>
      <w:r w:rsidRPr="004E2324">
        <w:rPr>
          <w:rStyle w:val="a6"/>
          <w:rFonts w:ascii="Times New Roman" w:hAnsi="Times New Roman"/>
          <w:i w:val="0"/>
          <w:iCs/>
          <w:szCs w:val="24"/>
        </w:rPr>
        <w:t>,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14:paraId="22F57267"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4. В ходатайстве об изъятии должна быть указана цель изъятия земельного участка для государственных или муниципальных нужд.</w:t>
      </w:r>
    </w:p>
    <w:p w14:paraId="3D328DCB" w14:textId="77777777" w:rsidR="00355468"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5. Ходатайство об изъятии может быть подано в отношении одного или нескольких земельных участков.</w:t>
      </w:r>
    </w:p>
    <w:p w14:paraId="57767D4F" w14:textId="77777777" w:rsidR="00355468" w:rsidRPr="00066CF2" w:rsidRDefault="00355468" w:rsidP="004E2324">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w:t>
      </w:r>
      <w:r w:rsidRPr="00066CF2">
        <w:rPr>
          <w:rStyle w:val="a6"/>
          <w:rFonts w:ascii="Times New Roman" w:hAnsi="Times New Roman"/>
          <w:i w:val="0"/>
          <w:iCs/>
          <w:szCs w:val="24"/>
        </w:rPr>
        <w:lastRenderedPageBreak/>
        <w:t xml:space="preserve">расположения земельного участка, если иное не предусмотрено </w:t>
      </w:r>
      <w:r>
        <w:rPr>
          <w:rStyle w:val="a6"/>
          <w:rFonts w:ascii="Times New Roman" w:hAnsi="Times New Roman"/>
          <w:i w:val="0"/>
          <w:iCs/>
          <w:szCs w:val="24"/>
        </w:rPr>
        <w:t xml:space="preserve">статьей 11.3 </w:t>
      </w:r>
      <w:r w:rsidRPr="00066CF2">
        <w:rPr>
          <w:rStyle w:val="a6"/>
          <w:rFonts w:ascii="Times New Roman" w:hAnsi="Times New Roman"/>
          <w:i w:val="0"/>
          <w:iCs/>
          <w:szCs w:val="24"/>
        </w:rPr>
        <w:t>Земельн</w:t>
      </w:r>
      <w:r>
        <w:rPr>
          <w:rStyle w:val="a6"/>
          <w:rFonts w:ascii="Times New Roman" w:hAnsi="Times New Roman"/>
          <w:i w:val="0"/>
          <w:iCs/>
          <w:szCs w:val="24"/>
        </w:rPr>
        <w:t>ого Кодекса</w:t>
      </w:r>
      <w:r w:rsidRPr="00066CF2">
        <w:rPr>
          <w:rStyle w:val="a6"/>
          <w:rFonts w:ascii="Times New Roman" w:hAnsi="Times New Roman"/>
          <w:i w:val="0"/>
          <w:iCs/>
          <w:szCs w:val="24"/>
        </w:rPr>
        <w:t>.</w:t>
      </w:r>
    </w:p>
    <w:p w14:paraId="77B2345C"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7. 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14:paraId="0A8FA682" w14:textId="77777777" w:rsidR="00355468"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14:paraId="43F39115" w14:textId="5AFB4129"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8.1. В случае необходимости переноса инженерного сооружения, указанного в подпункте 1 статьи 39.37 </w:t>
      </w:r>
      <w:r w:rsidR="00854522" w:rsidRPr="00854522">
        <w:rPr>
          <w:rStyle w:val="a6"/>
          <w:rFonts w:ascii="Times New Roman" w:hAnsi="Times New Roman"/>
          <w:i w:val="0"/>
          <w:iCs/>
          <w:szCs w:val="24"/>
        </w:rPr>
        <w:t>Земельного кодекса РФ</w:t>
      </w:r>
      <w:r w:rsidRPr="004E2324">
        <w:rPr>
          <w:rStyle w:val="a6"/>
          <w:rFonts w:ascii="Times New Roman" w:hAnsi="Times New Roman"/>
          <w:i w:val="0"/>
          <w:iCs/>
          <w:szCs w:val="24"/>
        </w:rPr>
        <w:t xml:space="preserve">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14:paraId="7211B3E2"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9. Уполномоченный орган исполнительной власти или орган местного самоуправления, предусмотренные статьей 56.2 </w:t>
      </w:r>
      <w:r>
        <w:rPr>
          <w:rStyle w:val="a6"/>
          <w:rFonts w:ascii="Times New Roman" w:hAnsi="Times New Roman"/>
          <w:i w:val="0"/>
          <w:iCs/>
          <w:szCs w:val="24"/>
        </w:rPr>
        <w:t>Земельного</w:t>
      </w:r>
      <w:r w:rsidRPr="004E2324">
        <w:rPr>
          <w:rStyle w:val="a6"/>
          <w:rFonts w:ascii="Times New Roman" w:hAnsi="Times New Roman"/>
          <w:i w:val="0"/>
          <w:iCs/>
          <w:szCs w:val="24"/>
        </w:rPr>
        <w:t xml:space="preserve">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14:paraId="2C2EDC77"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14:paraId="1CCC8258"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2) заявитель не является лицом, предусмотренным пунктами 1 - 3 настоящей статьи;</w:t>
      </w:r>
    </w:p>
    <w:p w14:paraId="6CB13DE3"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14:paraId="66A01816"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4) ходатайство об изъятии по содержанию или форме не соответствует требованиям, установленным в соответствии с пунктом 7 настоящей статьи.</w:t>
      </w:r>
    </w:p>
    <w:p w14:paraId="26C8F01E" w14:textId="77777777" w:rsidR="00355468"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10. Уполномоченный орган исполнительной власти или орган местного самоуправления, предусмотренные статьей 56.2 </w:t>
      </w:r>
      <w:r>
        <w:rPr>
          <w:rStyle w:val="a6"/>
          <w:rFonts w:ascii="Times New Roman" w:hAnsi="Times New Roman"/>
          <w:i w:val="0"/>
          <w:iCs/>
          <w:szCs w:val="24"/>
        </w:rPr>
        <w:t>Земельного</w:t>
      </w:r>
      <w:r w:rsidRPr="004E2324">
        <w:rPr>
          <w:rStyle w:val="a6"/>
          <w:rFonts w:ascii="Times New Roman" w:hAnsi="Times New Roman"/>
          <w:i w:val="0"/>
          <w:iCs/>
          <w:szCs w:val="24"/>
        </w:rPr>
        <w:t xml:space="preserve"> Кодекса, в срок не более чем тридцать дней со дня поступления ходатайства об изъятии выполняют одно из следующих действий:</w:t>
      </w:r>
    </w:p>
    <w:p w14:paraId="05B06680"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w:t>
      </w:r>
      <w:r w:rsidRPr="004E2324">
        <w:rPr>
          <w:rStyle w:val="a6"/>
          <w:rFonts w:ascii="Times New Roman" w:hAnsi="Times New Roman"/>
          <w:i w:val="0"/>
          <w:iCs/>
          <w:szCs w:val="24"/>
        </w:rPr>
        <w:lastRenderedPageBreak/>
        <w:t>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14:paraId="5B58E76F"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2) принимают решение об отказе в удовлетворении ходатайства об изъятии при наличии оснований, предусмотренных пунктом 11 настоящей статьи, и направляют принятое решение организации, подавшей данное ходатайство, с указанием причины принятого решения.</w:t>
      </w:r>
    </w:p>
    <w:p w14:paraId="7CB36A3B"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11. Уполномоченный орган исполнительной власти или орган местного самоуправления, предусмотренные статьей </w:t>
      </w:r>
      <w:r>
        <w:rPr>
          <w:rStyle w:val="a6"/>
          <w:rFonts w:ascii="Times New Roman" w:hAnsi="Times New Roman"/>
          <w:i w:val="0"/>
          <w:iCs/>
          <w:szCs w:val="24"/>
        </w:rPr>
        <w:t>14</w:t>
      </w:r>
      <w:r w:rsidRPr="004E2324">
        <w:rPr>
          <w:rStyle w:val="a6"/>
          <w:rFonts w:ascii="Times New Roman" w:hAnsi="Times New Roman"/>
          <w:i w:val="0"/>
          <w:iCs/>
          <w:szCs w:val="24"/>
        </w:rPr>
        <w:t>.</w:t>
      </w:r>
      <w:r>
        <w:rPr>
          <w:rStyle w:val="a6"/>
          <w:rFonts w:ascii="Times New Roman" w:hAnsi="Times New Roman"/>
          <w:i w:val="0"/>
          <w:iCs/>
          <w:szCs w:val="24"/>
        </w:rPr>
        <w:t>1</w:t>
      </w:r>
      <w:r w:rsidRPr="004E2324">
        <w:rPr>
          <w:rStyle w:val="a6"/>
          <w:rFonts w:ascii="Times New Roman" w:hAnsi="Times New Roman"/>
          <w:i w:val="0"/>
          <w:iCs/>
          <w:szCs w:val="24"/>
        </w:rPr>
        <w:t xml:space="preserve"> </w:t>
      </w:r>
      <w:r>
        <w:rPr>
          <w:rStyle w:val="a6"/>
          <w:rFonts w:ascii="Times New Roman" w:hAnsi="Times New Roman"/>
          <w:i w:val="0"/>
          <w:iCs/>
          <w:szCs w:val="24"/>
        </w:rPr>
        <w:t>Правил</w:t>
      </w:r>
      <w:r w:rsidRPr="004E2324">
        <w:rPr>
          <w:rStyle w:val="a6"/>
          <w:rFonts w:ascii="Times New Roman" w:hAnsi="Times New Roman"/>
          <w:i w:val="0"/>
          <w:iCs/>
          <w:szCs w:val="24"/>
        </w:rPr>
        <w:t>, принимают решение об отказе в удовлетворении ходатайства об изъятии в следующих случаях:</w:t>
      </w:r>
    </w:p>
    <w:p w14:paraId="09FF62A2"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1) не соблюдены условия изъятия земельных участков для государственных или муниципальных нужд, предусмотренные статьей </w:t>
      </w:r>
      <w:r>
        <w:rPr>
          <w:rStyle w:val="a6"/>
          <w:rFonts w:ascii="Times New Roman" w:hAnsi="Times New Roman"/>
          <w:i w:val="0"/>
          <w:iCs/>
          <w:szCs w:val="24"/>
        </w:rPr>
        <w:t>14</w:t>
      </w:r>
      <w:r w:rsidRPr="004E2324">
        <w:rPr>
          <w:rStyle w:val="a6"/>
          <w:rFonts w:ascii="Times New Roman" w:hAnsi="Times New Roman"/>
          <w:i w:val="0"/>
          <w:iCs/>
          <w:szCs w:val="24"/>
        </w:rPr>
        <w:t>.</w:t>
      </w:r>
      <w:r>
        <w:rPr>
          <w:rStyle w:val="a6"/>
          <w:rFonts w:ascii="Times New Roman" w:hAnsi="Times New Roman"/>
          <w:i w:val="0"/>
          <w:iCs/>
          <w:szCs w:val="24"/>
        </w:rPr>
        <w:t>2</w:t>
      </w:r>
      <w:r w:rsidRPr="004E2324">
        <w:rPr>
          <w:rStyle w:val="a6"/>
          <w:rFonts w:ascii="Times New Roman" w:hAnsi="Times New Roman"/>
          <w:i w:val="0"/>
          <w:iCs/>
          <w:szCs w:val="24"/>
        </w:rPr>
        <w:t xml:space="preserve"> </w:t>
      </w:r>
      <w:r>
        <w:rPr>
          <w:rStyle w:val="a6"/>
          <w:rFonts w:ascii="Times New Roman" w:hAnsi="Times New Roman"/>
          <w:i w:val="0"/>
          <w:iCs/>
          <w:szCs w:val="24"/>
        </w:rPr>
        <w:t>Правил</w:t>
      </w:r>
      <w:r w:rsidRPr="004E2324">
        <w:rPr>
          <w:rStyle w:val="a6"/>
          <w:rFonts w:ascii="Times New Roman" w:hAnsi="Times New Roman"/>
          <w:i w:val="0"/>
          <w:iCs/>
          <w:szCs w:val="24"/>
        </w:rPr>
        <w:t>;</w:t>
      </w:r>
    </w:p>
    <w:p w14:paraId="25778472"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2) ходатайством об изъятии предусмотрено изъятие земельного участка по основаниям, не предусмотренным федеральными законами;</w:t>
      </w:r>
    </w:p>
    <w:p w14:paraId="7520C79A"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3) схема расположения земельного участка, приложенная к ходатайству об изъятии, не может быть утверждена по основаниям, указанным в подпунктах 1, 3 - 5 пункта 16 статьи 11.10 </w:t>
      </w:r>
      <w:r>
        <w:rPr>
          <w:rStyle w:val="a6"/>
          <w:rFonts w:ascii="Times New Roman" w:hAnsi="Times New Roman"/>
          <w:i w:val="0"/>
          <w:iCs/>
          <w:szCs w:val="24"/>
        </w:rPr>
        <w:t>Земельного</w:t>
      </w:r>
      <w:r w:rsidRPr="004E2324">
        <w:rPr>
          <w:rStyle w:val="a6"/>
          <w:rFonts w:ascii="Times New Roman" w:hAnsi="Times New Roman"/>
          <w:i w:val="0"/>
          <w:iCs/>
          <w:szCs w:val="24"/>
        </w:rPr>
        <w:t xml:space="preserve"> Кодекса;</w:t>
      </w:r>
    </w:p>
    <w:p w14:paraId="05965603" w14:textId="77777777" w:rsidR="00355468" w:rsidRPr="00066CF2"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14:paraId="736E5654"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6AF2B8EB"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14.4. Выявление лиц, земельные участки и (или) расположенные на них объекты </w:t>
      </w:r>
      <w:proofErr w:type="gramStart"/>
      <w:r w:rsidRPr="00066CF2">
        <w:rPr>
          <w:rStyle w:val="a6"/>
          <w:rFonts w:ascii="Times New Roman" w:hAnsi="Times New Roman"/>
          <w:i w:val="0"/>
          <w:iCs/>
          <w:szCs w:val="24"/>
        </w:rPr>
        <w:t>недвижимого имущества</w:t>
      </w:r>
      <w:proofErr w:type="gramEnd"/>
      <w:r w:rsidRPr="00066CF2">
        <w:rPr>
          <w:rStyle w:val="a6"/>
          <w:rFonts w:ascii="Times New Roman" w:hAnsi="Times New Roman"/>
          <w:i w:val="0"/>
          <w:iCs/>
          <w:szCs w:val="24"/>
        </w:rPr>
        <w:t xml:space="preserve"> которых подлежат изъятию для государственных или муниципальных нужд</w:t>
      </w:r>
    </w:p>
    <w:p w14:paraId="7CACF87E" w14:textId="77777777" w:rsidR="00355468" w:rsidRPr="00066CF2" w:rsidRDefault="00355468" w:rsidP="00066CF2">
      <w:pPr>
        <w:spacing w:line="360" w:lineRule="auto"/>
        <w:ind w:firstLine="547"/>
        <w:rPr>
          <w:rStyle w:val="a6"/>
          <w:rFonts w:ascii="Times New Roman" w:hAnsi="Times New Roman"/>
          <w:i w:val="0"/>
          <w:iCs/>
          <w:szCs w:val="24"/>
        </w:rPr>
      </w:pPr>
    </w:p>
    <w:p w14:paraId="12C5F3FC"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статьей </w:t>
      </w:r>
      <w:r>
        <w:rPr>
          <w:rStyle w:val="a6"/>
          <w:rFonts w:ascii="Times New Roman" w:hAnsi="Times New Roman"/>
          <w:i w:val="0"/>
          <w:iCs/>
          <w:szCs w:val="24"/>
        </w:rPr>
        <w:t>14</w:t>
      </w:r>
      <w:r w:rsidRPr="004E2324">
        <w:rPr>
          <w:rStyle w:val="a6"/>
          <w:rFonts w:ascii="Times New Roman" w:hAnsi="Times New Roman"/>
          <w:i w:val="0"/>
          <w:iCs/>
          <w:szCs w:val="24"/>
        </w:rPr>
        <w:t>.</w:t>
      </w:r>
      <w:r>
        <w:rPr>
          <w:rStyle w:val="a6"/>
          <w:rFonts w:ascii="Times New Roman" w:hAnsi="Times New Roman"/>
          <w:i w:val="0"/>
          <w:iCs/>
          <w:szCs w:val="24"/>
        </w:rPr>
        <w:t>1</w:t>
      </w:r>
      <w:r w:rsidRPr="004E2324">
        <w:rPr>
          <w:rStyle w:val="a6"/>
          <w:rFonts w:ascii="Times New Roman" w:hAnsi="Times New Roman"/>
          <w:i w:val="0"/>
          <w:iCs/>
          <w:szCs w:val="24"/>
        </w:rPr>
        <w:t xml:space="preserve"> </w:t>
      </w:r>
      <w:r>
        <w:rPr>
          <w:rStyle w:val="a6"/>
          <w:rFonts w:ascii="Times New Roman" w:hAnsi="Times New Roman"/>
          <w:i w:val="0"/>
          <w:iCs/>
          <w:szCs w:val="24"/>
        </w:rPr>
        <w:t>Правил</w:t>
      </w:r>
      <w:r w:rsidRPr="004E2324">
        <w:rPr>
          <w:rStyle w:val="a6"/>
          <w:rFonts w:ascii="Times New Roman" w:hAnsi="Times New Roman"/>
          <w:i w:val="0"/>
          <w:iCs/>
          <w:szCs w:val="24"/>
        </w:rPr>
        <w:t>, не менее чем за шестьдесят дней до принятия решения об изъятии земельных участков для государственных или муниципальных нужд обязаны:</w:t>
      </w:r>
    </w:p>
    <w:p w14:paraId="4F2DC7EA"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w:t>
      </w:r>
      <w:r w:rsidRPr="004E2324">
        <w:rPr>
          <w:rStyle w:val="a6"/>
          <w:rFonts w:ascii="Times New Roman" w:hAnsi="Times New Roman"/>
          <w:i w:val="0"/>
          <w:iCs/>
          <w:szCs w:val="24"/>
        </w:rPr>
        <w:lastRenderedPageBreak/>
        <w:t>сведения, а также у предполагаемых правообладателей изымаемых земельных участков или иных объектов недвижимого имущества;</w:t>
      </w:r>
    </w:p>
    <w:p w14:paraId="2A5B2CC8"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14:paraId="06D1C728" w14:textId="77777777" w:rsidR="00355468" w:rsidRPr="004E2324"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статьей </w:t>
      </w:r>
      <w:r>
        <w:rPr>
          <w:rStyle w:val="a6"/>
          <w:rFonts w:ascii="Times New Roman" w:hAnsi="Times New Roman"/>
          <w:i w:val="0"/>
          <w:iCs/>
          <w:szCs w:val="24"/>
        </w:rPr>
        <w:t>14</w:t>
      </w:r>
      <w:r w:rsidRPr="004E2324">
        <w:rPr>
          <w:rStyle w:val="a6"/>
          <w:rFonts w:ascii="Times New Roman" w:hAnsi="Times New Roman"/>
          <w:i w:val="0"/>
          <w:iCs/>
          <w:szCs w:val="24"/>
        </w:rPr>
        <w:t>.</w:t>
      </w:r>
      <w:r>
        <w:rPr>
          <w:rStyle w:val="a6"/>
          <w:rFonts w:ascii="Times New Roman" w:hAnsi="Times New Roman"/>
          <w:i w:val="0"/>
          <w:iCs/>
          <w:szCs w:val="24"/>
        </w:rPr>
        <w:t>1</w:t>
      </w:r>
      <w:r w:rsidRPr="004E2324">
        <w:rPr>
          <w:rStyle w:val="a6"/>
          <w:rFonts w:ascii="Times New Roman" w:hAnsi="Times New Roman"/>
          <w:i w:val="0"/>
          <w:iCs/>
          <w:szCs w:val="24"/>
        </w:rPr>
        <w:t xml:space="preserve"> </w:t>
      </w:r>
      <w:r>
        <w:rPr>
          <w:rStyle w:val="a6"/>
          <w:rFonts w:ascii="Times New Roman" w:hAnsi="Times New Roman"/>
          <w:i w:val="0"/>
          <w:iCs/>
          <w:szCs w:val="24"/>
        </w:rPr>
        <w:t>Правил</w:t>
      </w:r>
      <w:r w:rsidRPr="004E2324">
        <w:rPr>
          <w:rStyle w:val="a6"/>
          <w:rFonts w:ascii="Times New Roman" w:hAnsi="Times New Roman"/>
          <w:i w:val="0"/>
          <w:iCs/>
          <w:szCs w:val="24"/>
        </w:rPr>
        <w:t>, и официальном сайте указанного в подпункте 2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14:paraId="38D1FC7C" w14:textId="77777777" w:rsidR="00355468" w:rsidRDefault="00355468" w:rsidP="004E2324">
      <w:pPr>
        <w:spacing w:line="360" w:lineRule="auto"/>
        <w:ind w:firstLine="547"/>
        <w:rPr>
          <w:rStyle w:val="a6"/>
          <w:rFonts w:ascii="Times New Roman" w:hAnsi="Times New Roman"/>
          <w:i w:val="0"/>
          <w:iCs/>
          <w:szCs w:val="24"/>
        </w:rPr>
      </w:pPr>
      <w:r w:rsidRPr="004E2324">
        <w:rPr>
          <w:rStyle w:val="a6"/>
          <w:rFonts w:ascii="Times New Roman" w:hAnsi="Times New Roman"/>
          <w:i w:val="0"/>
          <w:iCs/>
          <w:szCs w:val="24"/>
        </w:rPr>
        <w:t>4) обеспечить размещение сообщения о планируемом изъятии земельных участков, которое должно содержать сведения, предусмотренные подпунктами 1, 4, 6 и 7 пункта 5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14:paraId="6ACFE84D"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статьей </w:t>
      </w:r>
      <w:r>
        <w:rPr>
          <w:rStyle w:val="a6"/>
          <w:rFonts w:ascii="Times New Roman" w:hAnsi="Times New Roman"/>
          <w:i w:val="0"/>
          <w:iCs/>
          <w:szCs w:val="24"/>
        </w:rPr>
        <w:t>14</w:t>
      </w:r>
      <w:r w:rsidRPr="00600DDE">
        <w:rPr>
          <w:rStyle w:val="a6"/>
          <w:rFonts w:ascii="Times New Roman" w:hAnsi="Times New Roman"/>
          <w:i w:val="0"/>
          <w:iCs/>
          <w:szCs w:val="24"/>
        </w:rPr>
        <w:t>.</w:t>
      </w:r>
      <w:r>
        <w:rPr>
          <w:rStyle w:val="a6"/>
          <w:rFonts w:ascii="Times New Roman" w:hAnsi="Times New Roman"/>
          <w:i w:val="0"/>
          <w:iCs/>
          <w:szCs w:val="24"/>
        </w:rPr>
        <w:t>1</w:t>
      </w:r>
      <w:r w:rsidRPr="00600DDE">
        <w:rPr>
          <w:rStyle w:val="a6"/>
          <w:rFonts w:ascii="Times New Roman" w:hAnsi="Times New Roman"/>
          <w:i w:val="0"/>
          <w:iCs/>
          <w:szCs w:val="24"/>
        </w:rPr>
        <w:t xml:space="preserve"> </w:t>
      </w:r>
      <w:r>
        <w:rPr>
          <w:rStyle w:val="a6"/>
          <w:rFonts w:ascii="Times New Roman" w:hAnsi="Times New Roman"/>
          <w:i w:val="0"/>
          <w:iCs/>
          <w:szCs w:val="24"/>
        </w:rPr>
        <w:t>Правил</w:t>
      </w:r>
      <w:r w:rsidRPr="00600DDE">
        <w:rPr>
          <w:rStyle w:val="a6"/>
          <w:rFonts w:ascii="Times New Roman" w:hAnsi="Times New Roman"/>
          <w:i w:val="0"/>
          <w:iCs/>
          <w:szCs w:val="24"/>
        </w:rPr>
        <w:t>, осуществляют действия, указанные в пункте 1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подпунктом 2 пункта 1 настоящей статьи, а также размещение информации на информационных щитах в соответствии с подпунктом 4 пункта 1 настоящей статьи осуществляется за счет средств организации, подавшей ходатайство об изъятии.</w:t>
      </w:r>
    </w:p>
    <w:p w14:paraId="450FC836"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3. Уполномоченный орган исполнительной власти или орган местного самоуправления, предусмотренные статьей </w:t>
      </w:r>
      <w:r>
        <w:rPr>
          <w:rStyle w:val="a6"/>
          <w:rFonts w:ascii="Times New Roman" w:hAnsi="Times New Roman"/>
          <w:i w:val="0"/>
          <w:iCs/>
          <w:szCs w:val="24"/>
        </w:rPr>
        <w:t>14</w:t>
      </w:r>
      <w:r w:rsidRPr="00600DDE">
        <w:rPr>
          <w:rStyle w:val="a6"/>
          <w:rFonts w:ascii="Times New Roman" w:hAnsi="Times New Roman"/>
          <w:i w:val="0"/>
          <w:iCs/>
          <w:szCs w:val="24"/>
        </w:rPr>
        <w:t>.</w:t>
      </w:r>
      <w:r>
        <w:rPr>
          <w:rStyle w:val="a6"/>
          <w:rFonts w:ascii="Times New Roman" w:hAnsi="Times New Roman"/>
          <w:i w:val="0"/>
          <w:iCs/>
          <w:szCs w:val="24"/>
        </w:rPr>
        <w:t>1</w:t>
      </w:r>
      <w:r w:rsidRPr="00600DDE">
        <w:rPr>
          <w:rStyle w:val="a6"/>
          <w:rFonts w:ascii="Times New Roman" w:hAnsi="Times New Roman"/>
          <w:i w:val="0"/>
          <w:iCs/>
          <w:szCs w:val="24"/>
        </w:rPr>
        <w:t xml:space="preserve"> </w:t>
      </w:r>
      <w:r>
        <w:rPr>
          <w:rStyle w:val="a6"/>
          <w:rFonts w:ascii="Times New Roman" w:hAnsi="Times New Roman"/>
          <w:i w:val="0"/>
          <w:iCs/>
          <w:szCs w:val="24"/>
        </w:rPr>
        <w:t>Правил</w:t>
      </w:r>
      <w:r w:rsidRPr="00600DDE">
        <w:rPr>
          <w:rStyle w:val="a6"/>
          <w:rFonts w:ascii="Times New Roman" w:hAnsi="Times New Roman"/>
          <w:i w:val="0"/>
          <w:iCs/>
          <w:szCs w:val="24"/>
        </w:rPr>
        <w:t xml:space="preserve">, вправе поручить осуществление действий по выявлению лиц, земельные участки и (или) расположенные на них объекты </w:t>
      </w:r>
      <w:proofErr w:type="gramStart"/>
      <w:r w:rsidRPr="00600DDE">
        <w:rPr>
          <w:rStyle w:val="a6"/>
          <w:rFonts w:ascii="Times New Roman" w:hAnsi="Times New Roman"/>
          <w:i w:val="0"/>
          <w:iCs/>
          <w:szCs w:val="24"/>
        </w:rPr>
        <w:t xml:space="preserve">недвижимого </w:t>
      </w:r>
      <w:r w:rsidRPr="00600DDE">
        <w:rPr>
          <w:rStyle w:val="a6"/>
          <w:rFonts w:ascii="Times New Roman" w:hAnsi="Times New Roman"/>
          <w:i w:val="0"/>
          <w:iCs/>
          <w:szCs w:val="24"/>
        </w:rPr>
        <w:lastRenderedPageBreak/>
        <w:t>имущества</w:t>
      </w:r>
      <w:proofErr w:type="gramEnd"/>
      <w:r w:rsidRPr="00600DDE">
        <w:rPr>
          <w:rStyle w:val="a6"/>
          <w:rFonts w:ascii="Times New Roman" w:hAnsi="Times New Roman"/>
          <w:i w:val="0"/>
          <w:iCs/>
          <w:szCs w:val="24"/>
        </w:rPr>
        <w:t xml:space="preserve"> которых подлежат изъятию, подведомственным этим органам государственным или муниципальным учреждениям.</w:t>
      </w:r>
    </w:p>
    <w:p w14:paraId="09808B60"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подпункте 1 пункта 1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статьей </w:t>
      </w:r>
      <w:r>
        <w:rPr>
          <w:rStyle w:val="a6"/>
          <w:rFonts w:ascii="Times New Roman" w:hAnsi="Times New Roman"/>
          <w:i w:val="0"/>
          <w:iCs/>
          <w:szCs w:val="24"/>
        </w:rPr>
        <w:t>14</w:t>
      </w:r>
      <w:r w:rsidRPr="00600DDE">
        <w:rPr>
          <w:rStyle w:val="a6"/>
          <w:rFonts w:ascii="Times New Roman" w:hAnsi="Times New Roman"/>
          <w:i w:val="0"/>
          <w:iCs/>
          <w:szCs w:val="24"/>
        </w:rPr>
        <w:t>.</w:t>
      </w:r>
      <w:r>
        <w:rPr>
          <w:rStyle w:val="a6"/>
          <w:rFonts w:ascii="Times New Roman" w:hAnsi="Times New Roman"/>
          <w:i w:val="0"/>
          <w:iCs/>
          <w:szCs w:val="24"/>
        </w:rPr>
        <w:t>1</w:t>
      </w:r>
      <w:r w:rsidRPr="00600DDE">
        <w:rPr>
          <w:rStyle w:val="a6"/>
          <w:rFonts w:ascii="Times New Roman" w:hAnsi="Times New Roman"/>
          <w:i w:val="0"/>
          <w:iCs/>
          <w:szCs w:val="24"/>
        </w:rPr>
        <w:t xml:space="preserve"> </w:t>
      </w:r>
      <w:r>
        <w:rPr>
          <w:rStyle w:val="a6"/>
          <w:rFonts w:ascii="Times New Roman" w:hAnsi="Times New Roman"/>
          <w:i w:val="0"/>
          <w:iCs/>
          <w:szCs w:val="24"/>
        </w:rPr>
        <w:t>Правил</w:t>
      </w:r>
      <w:r w:rsidRPr="00600DDE">
        <w:rPr>
          <w:rStyle w:val="a6"/>
          <w:rFonts w:ascii="Times New Roman" w:hAnsi="Times New Roman"/>
          <w:i w:val="0"/>
          <w:iCs/>
          <w:szCs w:val="24"/>
        </w:rPr>
        <w:t>,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14:paraId="236F877E"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14:paraId="08ADA74C"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1) цели изъятия земельных участков для государственных или муниципальных нужд;</w:t>
      </w:r>
    </w:p>
    <w:p w14:paraId="08F7BCC5"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14:paraId="231180D9"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14:paraId="7188CFE8"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14:paraId="289CF7A3"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14:paraId="28D4E189"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lastRenderedPageBreak/>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14:paraId="09DD1CE4"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14:paraId="02A9FB53"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статьей </w:t>
      </w:r>
      <w:r>
        <w:rPr>
          <w:rStyle w:val="a6"/>
          <w:rFonts w:ascii="Times New Roman" w:hAnsi="Times New Roman"/>
          <w:i w:val="0"/>
          <w:iCs/>
          <w:szCs w:val="24"/>
        </w:rPr>
        <w:t>14</w:t>
      </w:r>
      <w:r w:rsidRPr="00600DDE">
        <w:rPr>
          <w:rStyle w:val="a6"/>
          <w:rFonts w:ascii="Times New Roman" w:hAnsi="Times New Roman"/>
          <w:i w:val="0"/>
          <w:iCs/>
          <w:szCs w:val="24"/>
        </w:rPr>
        <w:t>.</w:t>
      </w:r>
      <w:r>
        <w:rPr>
          <w:rStyle w:val="a6"/>
          <w:rFonts w:ascii="Times New Roman" w:hAnsi="Times New Roman"/>
          <w:i w:val="0"/>
          <w:iCs/>
          <w:szCs w:val="24"/>
        </w:rPr>
        <w:t>1</w:t>
      </w:r>
      <w:r w:rsidRPr="00600DDE">
        <w:rPr>
          <w:rStyle w:val="a6"/>
          <w:rFonts w:ascii="Times New Roman" w:hAnsi="Times New Roman"/>
          <w:i w:val="0"/>
          <w:iCs/>
          <w:szCs w:val="24"/>
        </w:rPr>
        <w:t xml:space="preserve"> </w:t>
      </w:r>
      <w:r>
        <w:rPr>
          <w:rStyle w:val="a6"/>
          <w:rFonts w:ascii="Times New Roman" w:hAnsi="Times New Roman"/>
          <w:i w:val="0"/>
          <w:iCs/>
          <w:szCs w:val="24"/>
        </w:rPr>
        <w:t>Правил</w:t>
      </w:r>
      <w:r w:rsidRPr="00600DDE">
        <w:rPr>
          <w:rStyle w:val="a6"/>
          <w:rFonts w:ascii="Times New Roman" w:hAnsi="Times New Roman"/>
          <w:i w:val="0"/>
          <w:iCs/>
          <w:szCs w:val="24"/>
        </w:rPr>
        <w:t>, и официальном сайте предусмотренного подпунктом 3 пункта 1 настоящей статьи муниципального образования в информационно-телекоммуникационной сети "Интернет", указываются сведения, предусмотренные пунктом 5 настоящей статьи, а также:</w:t>
      </w:r>
    </w:p>
    <w:p w14:paraId="4E1B3DDF"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14:paraId="06217FFD"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2) реквизиты решения об утверждении проекта межевания территории, предусматривающего образование земельных участков, подлежащих </w:t>
      </w:r>
      <w:proofErr w:type="gramStart"/>
      <w:r w:rsidRPr="00600DDE">
        <w:rPr>
          <w:rStyle w:val="a6"/>
          <w:rFonts w:ascii="Times New Roman" w:hAnsi="Times New Roman"/>
          <w:i w:val="0"/>
          <w:iCs/>
          <w:szCs w:val="24"/>
        </w:rPr>
        <w:t>изъятию, в случае, если</w:t>
      </w:r>
      <w:proofErr w:type="gramEnd"/>
      <w:r w:rsidRPr="00600DDE">
        <w:rPr>
          <w:rStyle w:val="a6"/>
          <w:rFonts w:ascii="Times New Roman" w:hAnsi="Times New Roman"/>
          <w:i w:val="0"/>
          <w:iCs/>
          <w:szCs w:val="24"/>
        </w:rPr>
        <w:t xml:space="preserve"> образование таких земельных участков осуществляется в соответствии с проектом межевания территории;</w:t>
      </w:r>
    </w:p>
    <w:p w14:paraId="4E37CD93"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14:paraId="4DD650E0" w14:textId="77777777" w:rsidR="00355468"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14:paraId="31E97E5D" w14:textId="77777777" w:rsidR="00355468" w:rsidRPr="00066CF2"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подпунктом 3 пункта 1 настоящей статьи, является утвержденный проект межевания территории или схема расположения земельного участка, </w:t>
      </w:r>
      <w:r w:rsidRPr="00600DDE">
        <w:rPr>
          <w:rStyle w:val="a6"/>
          <w:rFonts w:ascii="Times New Roman" w:hAnsi="Times New Roman"/>
          <w:i w:val="0"/>
          <w:iCs/>
          <w:szCs w:val="24"/>
        </w:rPr>
        <w:lastRenderedPageBreak/>
        <w:t xml:space="preserve">предусматривающие образование земельного участка или земельных участков, подлежащих </w:t>
      </w:r>
      <w:proofErr w:type="gramStart"/>
      <w:r w:rsidRPr="00600DDE">
        <w:rPr>
          <w:rStyle w:val="a6"/>
          <w:rFonts w:ascii="Times New Roman" w:hAnsi="Times New Roman"/>
          <w:i w:val="0"/>
          <w:iCs/>
          <w:szCs w:val="24"/>
        </w:rPr>
        <w:t>изъятию, в случае, если</w:t>
      </w:r>
      <w:proofErr w:type="gramEnd"/>
      <w:r w:rsidRPr="00600DDE">
        <w:rPr>
          <w:rStyle w:val="a6"/>
          <w:rFonts w:ascii="Times New Roman" w:hAnsi="Times New Roman"/>
          <w:i w:val="0"/>
          <w:iCs/>
          <w:szCs w:val="24"/>
        </w:rPr>
        <w:t xml:space="preserve"> такие земельные участки или такой земельный участок предстоит образовать.</w:t>
      </w:r>
    </w:p>
    <w:p w14:paraId="65A17938" w14:textId="65D3A648"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подпунктом 2 пункта 1 настоящей статьи, подают заявления в уполномоченный орган исполнительной власти или орган местного самоуправления, предусмотренные статьей 56.2 </w:t>
      </w:r>
      <w:r w:rsidR="00472291" w:rsidRPr="00472291">
        <w:rPr>
          <w:rStyle w:val="a6"/>
          <w:rFonts w:ascii="Times New Roman" w:hAnsi="Times New Roman"/>
          <w:i w:val="0"/>
          <w:iCs/>
          <w:szCs w:val="24"/>
        </w:rPr>
        <w:t>Земельного кодекса РФ</w:t>
      </w:r>
      <w:r w:rsidRPr="00600DDE">
        <w:rPr>
          <w:rStyle w:val="a6"/>
          <w:rFonts w:ascii="Times New Roman" w:hAnsi="Times New Roman"/>
          <w:i w:val="0"/>
          <w:iCs/>
          <w:szCs w:val="24"/>
        </w:rPr>
        <w:t>,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14:paraId="7EB44576" w14:textId="049C8AF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статьей </w:t>
      </w:r>
      <w:r w:rsidR="00472291" w:rsidRPr="00066CF2">
        <w:rPr>
          <w:rStyle w:val="a6"/>
          <w:rFonts w:ascii="Times New Roman" w:hAnsi="Times New Roman"/>
          <w:i w:val="0"/>
          <w:iCs/>
          <w:szCs w:val="24"/>
        </w:rPr>
        <w:t>Земельного кодекса РФ</w:t>
      </w:r>
      <w:r w:rsidRPr="00600DDE">
        <w:rPr>
          <w:rStyle w:val="a6"/>
          <w:rFonts w:ascii="Times New Roman" w:hAnsi="Times New Roman"/>
          <w:i w:val="0"/>
          <w:iCs/>
          <w:szCs w:val="24"/>
        </w:rPr>
        <w:t>, направляют данным лицам уведомления об этом в срок не позднее чем в течение десяти дней со дня поступления указанных заявлений.</w:t>
      </w:r>
    </w:p>
    <w:p w14:paraId="64D9C430" w14:textId="23566E9D"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статьей 56.2 </w:t>
      </w:r>
      <w:r w:rsidR="00472291" w:rsidRPr="00472291">
        <w:rPr>
          <w:rStyle w:val="a6"/>
          <w:rFonts w:ascii="Times New Roman" w:hAnsi="Times New Roman"/>
          <w:i w:val="0"/>
          <w:iCs/>
          <w:szCs w:val="24"/>
        </w:rPr>
        <w:t>Земельного кодекса РФ</w:t>
      </w:r>
      <w:r w:rsidRPr="00600DDE">
        <w:rPr>
          <w:rStyle w:val="a6"/>
          <w:rFonts w:ascii="Times New Roman" w:hAnsi="Times New Roman"/>
          <w:i w:val="0"/>
          <w:iCs/>
          <w:szCs w:val="24"/>
        </w:rPr>
        <w:t xml:space="preserve">,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w:t>
      </w:r>
      <w:r w:rsidRPr="00600DDE">
        <w:rPr>
          <w:rStyle w:val="a6"/>
          <w:rFonts w:ascii="Times New Roman" w:hAnsi="Times New Roman"/>
          <w:i w:val="0"/>
          <w:iCs/>
          <w:szCs w:val="24"/>
        </w:rPr>
        <w:lastRenderedPageBreak/>
        <w:t>муниципального образования на такие объекты недвижимости не является препятствием для предъявления требований, предусмотренных пунктом 11 настоящей статьи.</w:t>
      </w:r>
    </w:p>
    <w:p w14:paraId="11485D40" w14:textId="77777777" w:rsidR="00355468" w:rsidRPr="00066CF2"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14:paraId="202E24BD"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25441AE3"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14.5. Решение об изъятии земельных участков для государственных или муниципальных нужд</w:t>
      </w:r>
    </w:p>
    <w:p w14:paraId="40C84118"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5D760C42"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14:paraId="14C13850"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14:paraId="539A23F6" w14:textId="77777777" w:rsidR="00355468"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14:paraId="5B627878"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статье </w:t>
      </w:r>
      <w:r>
        <w:rPr>
          <w:rStyle w:val="a6"/>
          <w:rFonts w:ascii="Times New Roman" w:hAnsi="Times New Roman"/>
          <w:i w:val="0"/>
          <w:iCs/>
          <w:szCs w:val="24"/>
        </w:rPr>
        <w:t>14</w:t>
      </w:r>
      <w:r w:rsidRPr="00600DDE">
        <w:rPr>
          <w:rStyle w:val="a6"/>
          <w:rFonts w:ascii="Times New Roman" w:hAnsi="Times New Roman"/>
          <w:i w:val="0"/>
          <w:iCs/>
          <w:szCs w:val="24"/>
        </w:rPr>
        <w:t>.</w:t>
      </w:r>
      <w:r>
        <w:rPr>
          <w:rStyle w:val="a6"/>
          <w:rFonts w:ascii="Times New Roman" w:hAnsi="Times New Roman"/>
          <w:i w:val="0"/>
          <w:iCs/>
          <w:szCs w:val="24"/>
        </w:rPr>
        <w:t>3</w:t>
      </w:r>
      <w:r w:rsidRPr="00600DDE">
        <w:rPr>
          <w:rStyle w:val="a6"/>
          <w:rFonts w:ascii="Times New Roman" w:hAnsi="Times New Roman"/>
          <w:i w:val="0"/>
          <w:iCs/>
          <w:szCs w:val="24"/>
        </w:rPr>
        <w:t xml:space="preserve"> </w:t>
      </w:r>
      <w:r>
        <w:rPr>
          <w:rStyle w:val="a6"/>
          <w:rFonts w:ascii="Times New Roman" w:hAnsi="Times New Roman"/>
          <w:i w:val="0"/>
          <w:iCs/>
          <w:szCs w:val="24"/>
        </w:rPr>
        <w:t>Правил</w:t>
      </w:r>
      <w:r w:rsidRPr="00600DDE">
        <w:rPr>
          <w:rStyle w:val="a6"/>
          <w:rFonts w:ascii="Times New Roman" w:hAnsi="Times New Roman"/>
          <w:i w:val="0"/>
          <w:iCs/>
          <w:szCs w:val="24"/>
        </w:rPr>
        <w:t xml:space="preserve">, в решении об изъятии указывается это лицо. В решении об изъятии указываются сооружения, изъятие которых в соответствии с гражданским законодательством </w:t>
      </w:r>
      <w:r w:rsidRPr="00600DDE">
        <w:rPr>
          <w:rStyle w:val="a6"/>
          <w:rFonts w:ascii="Times New Roman" w:hAnsi="Times New Roman"/>
          <w:i w:val="0"/>
          <w:iCs/>
          <w:szCs w:val="24"/>
        </w:rPr>
        <w:lastRenderedPageBreak/>
        <w:t>не осуществляется, а также сервитуты, публичные сервитуты, которые установлены в отношении изымаемых земельных участков и которые сохраняются.</w:t>
      </w:r>
    </w:p>
    <w:p w14:paraId="6BB48735"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14:paraId="07B3E083"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14:paraId="1AB8B691"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7. Решение об изъятии не может быть принято в случае, если:</w:t>
      </w:r>
    </w:p>
    <w:p w14:paraId="3B409C43"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14:paraId="38B78A09"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14:paraId="743750FC" w14:textId="77777777" w:rsidR="00355468"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14:paraId="092ACBF6"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14:paraId="49DF4BF2"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w:t>
      </w:r>
      <w:r w:rsidRPr="00600DDE">
        <w:rPr>
          <w:rStyle w:val="a6"/>
          <w:rFonts w:ascii="Times New Roman" w:hAnsi="Times New Roman"/>
          <w:i w:val="0"/>
          <w:iCs/>
          <w:szCs w:val="24"/>
        </w:rPr>
        <w:lastRenderedPageBreak/>
        <w:t>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14:paraId="167169DE"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14:paraId="17F73328" w14:textId="77777777" w:rsidR="00355468" w:rsidRPr="00600DDE"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1) осуществляют размещение решения об изъятии на своем официальном сайте в информационно-телекоммуникационной сети "Интернет";</w:t>
      </w:r>
    </w:p>
    <w:p w14:paraId="01724047" w14:textId="77777777" w:rsidR="00355468"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 xml:space="preserve">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w:t>
      </w:r>
      <w:r>
        <w:rPr>
          <w:rStyle w:val="a6"/>
          <w:rFonts w:ascii="Times New Roman" w:hAnsi="Times New Roman"/>
          <w:i w:val="0"/>
          <w:iCs/>
          <w:szCs w:val="24"/>
        </w:rPr>
        <w:t>Дивеевского муниципального</w:t>
      </w:r>
      <w:r w:rsidRPr="00600DDE">
        <w:rPr>
          <w:rStyle w:val="a6"/>
          <w:rFonts w:ascii="Times New Roman" w:hAnsi="Times New Roman"/>
          <w:i w:val="0"/>
          <w:iCs/>
          <w:szCs w:val="24"/>
        </w:rPr>
        <w:t xml:space="preserve"> округа по месту нахождения земельных участков, подлежащих изъятию;</w:t>
      </w:r>
    </w:p>
    <w:p w14:paraId="1718A6DB" w14:textId="77777777" w:rsidR="00355468" w:rsidRPr="00066CF2" w:rsidRDefault="00355468" w:rsidP="00600DDE">
      <w:pPr>
        <w:spacing w:line="360" w:lineRule="auto"/>
        <w:ind w:firstLine="547"/>
        <w:rPr>
          <w:rStyle w:val="a6"/>
          <w:rFonts w:ascii="Times New Roman" w:hAnsi="Times New Roman"/>
          <w:i w:val="0"/>
          <w:iCs/>
          <w:szCs w:val="24"/>
        </w:rPr>
      </w:pPr>
      <w:r w:rsidRPr="00600DDE">
        <w:rPr>
          <w:rStyle w:val="a6"/>
          <w:rFonts w:ascii="Times New Roman" w:hAnsi="Times New Roman"/>
          <w:i w:val="0"/>
          <w:iCs/>
          <w:szCs w:val="24"/>
        </w:rP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14:paraId="27C5E8D7"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4) направляют копию решения об изъятии в орган регистрацию прав;</w:t>
      </w:r>
    </w:p>
    <w:p w14:paraId="6E8257CE" w14:textId="77777777" w:rsidR="00355468" w:rsidRPr="00066CF2" w:rsidRDefault="00355468" w:rsidP="00066CF2">
      <w:pPr>
        <w:spacing w:line="360" w:lineRule="auto"/>
        <w:ind w:firstLine="547"/>
        <w:rPr>
          <w:rStyle w:val="a6"/>
          <w:rFonts w:ascii="Times New Roman" w:hAnsi="Times New Roman"/>
          <w:i w:val="0"/>
          <w:iCs/>
          <w:szCs w:val="24"/>
        </w:rPr>
      </w:pPr>
      <w:r w:rsidRPr="005D23FC">
        <w:rPr>
          <w:rStyle w:val="a6"/>
          <w:rFonts w:ascii="Times New Roman" w:hAnsi="Times New Roman"/>
          <w:i w:val="0"/>
          <w:iCs/>
          <w:szCs w:val="24"/>
        </w:rP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подпунктом 1 пункта 1 статьи </w:t>
      </w:r>
      <w:r>
        <w:rPr>
          <w:rStyle w:val="a6"/>
          <w:rFonts w:ascii="Times New Roman" w:hAnsi="Times New Roman"/>
          <w:i w:val="0"/>
          <w:iCs/>
          <w:szCs w:val="24"/>
        </w:rPr>
        <w:t>14</w:t>
      </w:r>
      <w:r w:rsidRPr="005D23FC">
        <w:rPr>
          <w:rStyle w:val="a6"/>
          <w:rFonts w:ascii="Times New Roman" w:hAnsi="Times New Roman"/>
          <w:i w:val="0"/>
          <w:iCs/>
          <w:szCs w:val="24"/>
        </w:rPr>
        <w:t>.</w:t>
      </w:r>
      <w:r>
        <w:rPr>
          <w:rStyle w:val="a6"/>
          <w:rFonts w:ascii="Times New Roman" w:hAnsi="Times New Roman"/>
          <w:i w:val="0"/>
          <w:iCs/>
          <w:szCs w:val="24"/>
        </w:rPr>
        <w:t>4</w:t>
      </w:r>
      <w:r w:rsidRPr="005D23FC">
        <w:rPr>
          <w:rStyle w:val="a6"/>
          <w:rFonts w:ascii="Times New Roman" w:hAnsi="Times New Roman"/>
          <w:i w:val="0"/>
          <w:iCs/>
          <w:szCs w:val="24"/>
        </w:rPr>
        <w:t xml:space="preserve"> </w:t>
      </w:r>
      <w:r>
        <w:rPr>
          <w:rStyle w:val="a6"/>
          <w:rFonts w:ascii="Times New Roman" w:hAnsi="Times New Roman"/>
          <w:i w:val="0"/>
          <w:iCs/>
          <w:szCs w:val="24"/>
        </w:rPr>
        <w:t>Правил</w:t>
      </w:r>
      <w:r w:rsidRPr="005D23FC">
        <w:rPr>
          <w:rStyle w:val="a6"/>
          <w:rFonts w:ascii="Times New Roman" w:hAnsi="Times New Roman"/>
          <w:i w:val="0"/>
          <w:iCs/>
          <w:szCs w:val="24"/>
        </w:rPr>
        <w:t xml:space="preserve">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14:paraId="196F7E46" w14:textId="77777777" w:rsidR="00355468" w:rsidRPr="005D23FC" w:rsidRDefault="00355468" w:rsidP="005D23FC">
      <w:pPr>
        <w:spacing w:line="360" w:lineRule="auto"/>
        <w:ind w:firstLine="547"/>
        <w:rPr>
          <w:rStyle w:val="a6"/>
          <w:rFonts w:ascii="Times New Roman" w:hAnsi="Times New Roman"/>
          <w:i w:val="0"/>
          <w:iCs/>
          <w:szCs w:val="24"/>
        </w:rPr>
      </w:pPr>
      <w:r w:rsidRPr="005D23FC">
        <w:rPr>
          <w:rStyle w:val="a6"/>
          <w:rFonts w:ascii="Times New Roman" w:hAnsi="Times New Roman"/>
          <w:i w:val="0"/>
          <w:iCs/>
          <w:szCs w:val="24"/>
        </w:rPr>
        <w:t>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законом "О почтовой связи" предусмотренного подпунктом 3 пункта 10 настоящей статьи заказного письма.</w:t>
      </w:r>
    </w:p>
    <w:p w14:paraId="654C0C09" w14:textId="77777777" w:rsidR="00355468" w:rsidRPr="005D23FC" w:rsidRDefault="00355468" w:rsidP="005D23FC">
      <w:pPr>
        <w:spacing w:line="360" w:lineRule="auto"/>
        <w:ind w:firstLine="547"/>
        <w:rPr>
          <w:rStyle w:val="a6"/>
          <w:rFonts w:ascii="Times New Roman" w:hAnsi="Times New Roman"/>
          <w:i w:val="0"/>
          <w:iCs/>
          <w:szCs w:val="24"/>
        </w:rPr>
      </w:pPr>
      <w:r w:rsidRPr="005D23FC">
        <w:rPr>
          <w:rStyle w:val="a6"/>
          <w:rFonts w:ascii="Times New Roman" w:hAnsi="Times New Roman"/>
          <w:i w:val="0"/>
          <w:iCs/>
          <w:szCs w:val="24"/>
        </w:rPr>
        <w:lastRenderedPageBreak/>
        <w:t>В случае отсутствия предусмотренных подпунктом 3 пункта 10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14:paraId="31768F7C" w14:textId="77777777" w:rsidR="00355468" w:rsidRPr="005D23FC" w:rsidRDefault="00355468" w:rsidP="005D23FC">
      <w:pPr>
        <w:spacing w:line="360" w:lineRule="auto"/>
        <w:ind w:firstLine="547"/>
        <w:rPr>
          <w:rStyle w:val="a6"/>
          <w:rFonts w:ascii="Times New Roman" w:hAnsi="Times New Roman"/>
          <w:i w:val="0"/>
          <w:iCs/>
          <w:szCs w:val="24"/>
        </w:rPr>
      </w:pPr>
      <w:r w:rsidRPr="005D23FC">
        <w:rPr>
          <w:rStyle w:val="a6"/>
          <w:rFonts w:ascii="Times New Roman" w:hAnsi="Times New Roman"/>
          <w:i w:val="0"/>
          <w:iCs/>
          <w:szCs w:val="24"/>
        </w:rPr>
        <w:t>В случае отсутствия предусмотренных подпунктом 3 пункта 10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подпунктом 2 пункта 10 настоящей статьи.</w:t>
      </w:r>
    </w:p>
    <w:p w14:paraId="2C6B5633" w14:textId="77777777" w:rsidR="00355468" w:rsidRPr="005D23FC" w:rsidRDefault="00355468" w:rsidP="005D23FC">
      <w:pPr>
        <w:spacing w:line="360" w:lineRule="auto"/>
        <w:ind w:firstLine="547"/>
        <w:rPr>
          <w:rStyle w:val="a6"/>
          <w:rFonts w:ascii="Times New Roman" w:hAnsi="Times New Roman"/>
          <w:i w:val="0"/>
          <w:iCs/>
          <w:szCs w:val="24"/>
        </w:rPr>
      </w:pPr>
      <w:r w:rsidRPr="005D23FC">
        <w:rPr>
          <w:rStyle w:val="a6"/>
          <w:rFonts w:ascii="Times New Roman" w:hAnsi="Times New Roman"/>
          <w:i w:val="0"/>
          <w:iCs/>
          <w:szCs w:val="24"/>
        </w:rP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14:paraId="2CD6A750" w14:textId="77777777" w:rsidR="00355468" w:rsidRDefault="00355468" w:rsidP="005D23FC">
      <w:pPr>
        <w:spacing w:line="360" w:lineRule="auto"/>
        <w:ind w:firstLine="547"/>
        <w:rPr>
          <w:rStyle w:val="a6"/>
          <w:rFonts w:ascii="Times New Roman" w:hAnsi="Times New Roman"/>
          <w:i w:val="0"/>
          <w:iCs/>
          <w:szCs w:val="24"/>
        </w:rPr>
      </w:pPr>
      <w:r w:rsidRPr="005D23FC">
        <w:rPr>
          <w:rStyle w:val="a6"/>
          <w:rFonts w:ascii="Times New Roman" w:hAnsi="Times New Roman"/>
          <w:i w:val="0"/>
          <w:iCs/>
          <w:szCs w:val="24"/>
        </w:rPr>
        <w:t>13. Решение об изъятии действует в течение трех лет со дня его принятия.</w:t>
      </w:r>
    </w:p>
    <w:p w14:paraId="41DD7829" w14:textId="77777777" w:rsidR="00355468" w:rsidRDefault="00355468" w:rsidP="005D23FC">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14. </w:t>
      </w:r>
      <w:r w:rsidRPr="00DD3A75">
        <w:rPr>
          <w:rStyle w:val="a6"/>
          <w:rFonts w:ascii="Times New Roman" w:hAnsi="Times New Roman"/>
          <w:i w:val="0"/>
          <w:iCs/>
          <w:szCs w:val="24"/>
        </w:rPr>
        <w:t>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14:paraId="68579D66"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043E5076"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14.6.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14:paraId="65A182C0"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0021EF53" w14:textId="77777777" w:rsidR="00355468" w:rsidRPr="0036174A" w:rsidRDefault="00355468" w:rsidP="0036174A">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1. </w:t>
      </w:r>
      <w:r w:rsidRPr="0036174A">
        <w:rPr>
          <w:rStyle w:val="a6"/>
          <w:rFonts w:ascii="Times New Roman" w:hAnsi="Times New Roman"/>
          <w:i w:val="0"/>
          <w:iCs/>
          <w:szCs w:val="24"/>
        </w:rPr>
        <w:t>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14:paraId="30E6E206"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14:paraId="2479D3BA"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 xml:space="preserve">2) выступают заказчиком кадастровых работ, необходимых для уточнения границ земельных участков, подлежащих </w:t>
      </w:r>
      <w:proofErr w:type="gramStart"/>
      <w:r w:rsidRPr="0036174A">
        <w:rPr>
          <w:rStyle w:val="a6"/>
          <w:rFonts w:ascii="Times New Roman" w:hAnsi="Times New Roman"/>
          <w:i w:val="0"/>
          <w:iCs/>
          <w:szCs w:val="24"/>
        </w:rPr>
        <w:t>изъятию, в случае, если</w:t>
      </w:r>
      <w:proofErr w:type="gramEnd"/>
      <w:r w:rsidRPr="0036174A">
        <w:rPr>
          <w:rStyle w:val="a6"/>
          <w:rFonts w:ascii="Times New Roman" w:hAnsi="Times New Roman"/>
          <w:i w:val="0"/>
          <w:iCs/>
          <w:szCs w:val="24"/>
        </w:rPr>
        <w:t xml:space="preserve"> границы таких земельных участков подлежат уточнению;</w:t>
      </w:r>
    </w:p>
    <w:p w14:paraId="70BC5CBC"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14:paraId="053E9428"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lastRenderedPageBreak/>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14:paraId="4CC67FBF"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14:paraId="761FAB95"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6) осуществляют переговоры с правообладателем изымаемой недвижимости относительно условий ее изъятия;</w:t>
      </w:r>
    </w:p>
    <w:p w14:paraId="3806743B"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14:paraId="6AA5D412" w14:textId="77777777" w:rsidR="00355468"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8) направляют проект соглашения об изъятии недвижимости сторонам такого соглашения для подписания.</w:t>
      </w:r>
    </w:p>
    <w:p w14:paraId="76C5B22B" w14:textId="77777777" w:rsidR="00355468" w:rsidRPr="00066CF2" w:rsidRDefault="00355468" w:rsidP="0036174A">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2. Согласие правообладателей изымаемой недвижимости на осуществление действий, указанных в пункте 1 настоящей статьи, не требуется.</w:t>
      </w:r>
    </w:p>
    <w:p w14:paraId="19511096" w14:textId="77777777" w:rsidR="00355468"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3. </w:t>
      </w:r>
      <w:r w:rsidRPr="0036174A">
        <w:rPr>
          <w:rStyle w:val="a6"/>
          <w:rFonts w:ascii="Times New Roman" w:hAnsi="Times New Roman"/>
          <w:i w:val="0"/>
          <w:iCs/>
          <w:szCs w:val="24"/>
        </w:rPr>
        <w:t xml:space="preserve">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w:t>
      </w:r>
      <w:proofErr w:type="gramStart"/>
      <w:r w:rsidRPr="0036174A">
        <w:rPr>
          <w:rStyle w:val="a6"/>
          <w:rFonts w:ascii="Times New Roman" w:hAnsi="Times New Roman"/>
          <w:i w:val="0"/>
          <w:iCs/>
          <w:szCs w:val="24"/>
        </w:rPr>
        <w:t>сведения</w:t>
      </w:r>
      <w:proofErr w:type="gramEnd"/>
      <w:r w:rsidRPr="0036174A">
        <w:rPr>
          <w:rStyle w:val="a6"/>
          <w:rFonts w:ascii="Times New Roman" w:hAnsi="Times New Roman"/>
          <w:i w:val="0"/>
          <w:iCs/>
          <w:szCs w:val="24"/>
        </w:rPr>
        <w:t xml:space="preserve"> о которых не внесены в Единый государственный реестр недвижимости, не требуется.</w:t>
      </w:r>
    </w:p>
    <w:p w14:paraId="55F612CC" w14:textId="77777777" w:rsidR="00355468"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4. </w:t>
      </w:r>
      <w:r w:rsidRPr="00DD3A75">
        <w:rPr>
          <w:rStyle w:val="a6"/>
          <w:rFonts w:ascii="Times New Roman" w:hAnsi="Times New Roman"/>
          <w:i w:val="0"/>
          <w:iCs/>
          <w:szCs w:val="24"/>
        </w:rPr>
        <w:t>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частью 10 статьи 22 Федерального закона "О государственной регистрации недвижимости".</w:t>
      </w:r>
    </w:p>
    <w:p w14:paraId="5C3C00D0"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5. </w:t>
      </w:r>
      <w:r w:rsidRPr="0036174A">
        <w:rPr>
          <w:rStyle w:val="a6"/>
          <w:rFonts w:ascii="Times New Roman" w:hAnsi="Times New Roman"/>
          <w:i w:val="0"/>
          <w:iCs/>
          <w:szCs w:val="24"/>
        </w:rPr>
        <w:t>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14:paraId="04F80A33"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lastRenderedPageBreak/>
        <w:t>6. В случае, если решение об изъятии принято по инициативе уполномоченного органа исполнительной власти или органа местного самоуправления, осуществление указанных в подпунктах 1 - 6 пункта 1 настоящей статьи действий может быть поручено подведомственному таким органам государственному или муниципальному учреждению.</w:t>
      </w:r>
    </w:p>
    <w:p w14:paraId="3AAC09D0"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75014EBF"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14.7. Особенности определения размера возмещения в связи с изъятием земельных участков для государственных или муниципальных нужд</w:t>
      </w:r>
    </w:p>
    <w:p w14:paraId="4E36DB97"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29930068" w14:textId="77777777" w:rsidR="00355468" w:rsidRPr="0036174A" w:rsidRDefault="00355468" w:rsidP="0036174A">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1. </w:t>
      </w:r>
      <w:r w:rsidRPr="0036174A">
        <w:rPr>
          <w:rStyle w:val="a6"/>
          <w:rFonts w:ascii="Times New Roman" w:hAnsi="Times New Roman"/>
          <w:i w:val="0"/>
          <w:iCs/>
          <w:szCs w:val="24"/>
        </w:rPr>
        <w:t>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законом от 29 июля 1998 года N 135-ФЗ "Об оценочной деятельности в Российской Федерации" с учетом особенностей, установленных настоящей статьей.</w:t>
      </w:r>
    </w:p>
    <w:p w14:paraId="07835360"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14:paraId="54224930" w14:textId="77777777" w:rsidR="00355468"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14:paraId="425EA2EF"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 xml:space="preserve">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w:t>
      </w:r>
      <w:r w:rsidRPr="0036174A">
        <w:rPr>
          <w:rStyle w:val="a6"/>
          <w:rFonts w:ascii="Times New Roman" w:hAnsi="Times New Roman"/>
          <w:i w:val="0"/>
          <w:iCs/>
          <w:szCs w:val="24"/>
        </w:rPr>
        <w:lastRenderedPageBreak/>
        <w:t>возмещения не включается рыночная стоимость указанных сооружений. В этом случае при определении размера возмещения в него включаются:</w:t>
      </w:r>
    </w:p>
    <w:p w14:paraId="439D8543"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14:paraId="0D0E3E66"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2) иные убытки, предусмотренные настоящей статьей.</w:t>
      </w:r>
    </w:p>
    <w:p w14:paraId="767C8779"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14:paraId="2266248B"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14:paraId="4394BE70"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14:paraId="3C5AB5A4"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14:paraId="7EF71E14"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14:paraId="6949ECBC"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 xml:space="preserve">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w:t>
      </w:r>
      <w:r w:rsidRPr="0036174A">
        <w:rPr>
          <w:rStyle w:val="a6"/>
          <w:rFonts w:ascii="Times New Roman" w:hAnsi="Times New Roman"/>
          <w:i w:val="0"/>
          <w:iCs/>
          <w:szCs w:val="24"/>
        </w:rPr>
        <w:lastRenderedPageBreak/>
        <w:t>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14:paraId="540BD1B8"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14:paraId="64796F7C"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14:paraId="21B6DA9D"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14:paraId="7EED8875"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14:paraId="7998DF05"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8. При определении размера возмещения не подлежат учету:</w:t>
      </w:r>
    </w:p>
    <w:p w14:paraId="78B0C005"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14:paraId="2FC36DBD"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 xml:space="preserve">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w:t>
      </w:r>
      <w:r w:rsidRPr="0036174A">
        <w:rPr>
          <w:rStyle w:val="a6"/>
          <w:rFonts w:ascii="Times New Roman" w:hAnsi="Times New Roman"/>
          <w:i w:val="0"/>
          <w:iCs/>
          <w:szCs w:val="24"/>
        </w:rPr>
        <w:lastRenderedPageBreak/>
        <w:t>результате реконструкции на основании выданного до указанного уведомления разрешения на строительство;</w:t>
      </w:r>
    </w:p>
    <w:p w14:paraId="7755B11E"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14:paraId="2D78B45A"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14:paraId="0AAB9C44"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14:paraId="74969FB0" w14:textId="77777777" w:rsidR="00355468"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14:paraId="51790B9D" w14:textId="77777777" w:rsidR="00355468" w:rsidRPr="00066CF2" w:rsidRDefault="00355468" w:rsidP="0036174A">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 Правилами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14:paraId="2BBF566F"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6663B657"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14.8. Соглашение об изъятии недвижимости для государственных или муниципальных нужд</w:t>
      </w:r>
    </w:p>
    <w:p w14:paraId="1A571587"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19E1A16E"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 Соглашение об изъятии недвижимости для государственных или муниципальных нужд содержит:</w:t>
      </w:r>
    </w:p>
    <w:p w14:paraId="7FFAB413"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 наименования лиц, являющихся сторонами соглашения об изъятии недвижимости;</w:t>
      </w:r>
    </w:p>
    <w:p w14:paraId="4FDB492B"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w:t>
      </w:r>
      <w:r w:rsidRPr="0036174A">
        <w:rPr>
          <w:rStyle w:val="a6"/>
          <w:rFonts w:ascii="Times New Roman" w:hAnsi="Times New Roman"/>
          <w:i w:val="0"/>
          <w:iCs/>
          <w:szCs w:val="24"/>
        </w:rPr>
        <w:lastRenderedPageBreak/>
        <w:t>номера, присвоенные в порядке, установленном в соответствии с Федеральным законом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14:paraId="2A92D1A9"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3) цель изъятия земельных участков и (или) расположенных на них объектов недвижимого имущества для государственных или муниципальных нужд;</w:t>
      </w:r>
    </w:p>
    <w:p w14:paraId="5D820E78"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4) реквизиты решения об изъятии земельных участков для государственных или муниципальных нужд;</w:t>
      </w:r>
    </w:p>
    <w:p w14:paraId="6171F5C5"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14:paraId="6BEE8126"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14:paraId="37DD6EF0"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7) размер и порядок выплаты возмещения за изымаемые земельные участки и (или) расположенные на них объекты недвижимости;</w:t>
      </w:r>
    </w:p>
    <w:p w14:paraId="44F5C8D3" w14:textId="77777777" w:rsidR="00355468"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14:paraId="2426261D" w14:textId="77777777" w:rsidR="00355468" w:rsidRDefault="00355468" w:rsidP="00066CF2">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14:paraId="6690E9BE" w14:textId="77777777" w:rsidR="00355468" w:rsidRDefault="00355468" w:rsidP="00066CF2">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принадлежащих правообладателям таких земельных участков с учетом ограничений в части включения технических условий, предусмотренных пунктом 8 настоящей статьи.</w:t>
      </w:r>
    </w:p>
    <w:p w14:paraId="60641B9A" w14:textId="77777777" w:rsidR="00355468" w:rsidRPr="0036174A" w:rsidRDefault="00355468" w:rsidP="0036174A">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2. </w:t>
      </w:r>
      <w:r w:rsidRPr="0036174A">
        <w:rPr>
          <w:rStyle w:val="a6"/>
          <w:rFonts w:ascii="Times New Roman" w:hAnsi="Times New Roman"/>
          <w:i w:val="0"/>
          <w:iCs/>
          <w:szCs w:val="24"/>
        </w:rPr>
        <w:t xml:space="preserve">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w:t>
      </w:r>
      <w:r w:rsidRPr="0036174A">
        <w:rPr>
          <w:rStyle w:val="a6"/>
          <w:rFonts w:ascii="Times New Roman" w:hAnsi="Times New Roman"/>
          <w:i w:val="0"/>
          <w:iCs/>
          <w:szCs w:val="24"/>
        </w:rPr>
        <w:lastRenderedPageBreak/>
        <w:t>недвижимости заключается в отношении всех принадлежащих данному лицу и подлежащих изъятию объектов недвижимого имущества.</w:t>
      </w:r>
    </w:p>
    <w:p w14:paraId="7B83CD44"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пунктами 4 и 5 настоящей статьи.</w:t>
      </w:r>
    </w:p>
    <w:p w14:paraId="0A66A03E"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4. В случае, предусмотренном пунктом 3 настоящей статьи, в соглашении об изъятии недвижимости указываются:</w:t>
      </w:r>
    </w:p>
    <w:p w14:paraId="1E1E2BCA"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1) кадастровые номера земельных участков, передаваемых или предоставляемых взамен изымаемых земельных участков;</w:t>
      </w:r>
    </w:p>
    <w:p w14:paraId="06829FE1"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14:paraId="5C3C36C1"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3) рыночная стоимость иных прав, на которых предоставляются земельные участки взамен изымаемых земельных участков;</w:t>
      </w:r>
    </w:p>
    <w:p w14:paraId="0D0D76EA"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4) срок передачи объектов недвижимого имущества взамен изымаемых земельных участков и (или) расположенных на них объектов недвижимого имущества;</w:t>
      </w:r>
    </w:p>
    <w:p w14:paraId="58979898"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14:paraId="4AC5D1CA"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 xml:space="preserve">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w:t>
      </w:r>
      <w:r w:rsidRPr="0036174A">
        <w:rPr>
          <w:rStyle w:val="a6"/>
          <w:rFonts w:ascii="Times New Roman" w:hAnsi="Times New Roman"/>
          <w:i w:val="0"/>
          <w:iCs/>
          <w:szCs w:val="24"/>
        </w:rPr>
        <w:lastRenderedPageBreak/>
        <w:t>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14:paraId="220E12AB"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14:paraId="10EEED43" w14:textId="77777777" w:rsidR="00355468" w:rsidRPr="0036174A"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14:paraId="3910CD3A" w14:textId="77777777" w:rsidR="00355468" w:rsidRDefault="00355468" w:rsidP="0036174A">
      <w:pPr>
        <w:spacing w:line="360" w:lineRule="auto"/>
        <w:ind w:firstLine="547"/>
        <w:rPr>
          <w:rStyle w:val="a6"/>
          <w:rFonts w:ascii="Times New Roman" w:hAnsi="Times New Roman"/>
          <w:i w:val="0"/>
          <w:iCs/>
          <w:szCs w:val="24"/>
        </w:rPr>
      </w:pPr>
      <w:r w:rsidRPr="0036174A">
        <w:rPr>
          <w:rStyle w:val="a6"/>
          <w:rFonts w:ascii="Times New Roman" w:hAnsi="Times New Roman"/>
          <w:i w:val="0"/>
          <w:iCs/>
          <w:szCs w:val="24"/>
        </w:rP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r w:rsidRPr="00066CF2">
        <w:rPr>
          <w:rStyle w:val="a6"/>
          <w:rFonts w:ascii="Times New Roman" w:hAnsi="Times New Roman"/>
          <w:i w:val="0"/>
          <w:iCs/>
          <w:szCs w:val="24"/>
        </w:rPr>
        <w:t> </w:t>
      </w:r>
    </w:p>
    <w:p w14:paraId="549DF227" w14:textId="77777777" w:rsidR="00355468" w:rsidRDefault="00355468" w:rsidP="0036174A">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r>
        <w:rPr>
          <w:rStyle w:val="a6"/>
          <w:rFonts w:ascii="Times New Roman" w:hAnsi="Times New Roman"/>
          <w:i w:val="0"/>
          <w:iCs/>
          <w:szCs w:val="24"/>
        </w:rPr>
        <w:t>Правилах</w:t>
      </w:r>
      <w:r w:rsidRPr="00FC2F5F">
        <w:rPr>
          <w:rStyle w:val="a6"/>
          <w:rFonts w:ascii="Times New Roman" w:hAnsi="Times New Roman"/>
          <w:i w:val="0"/>
          <w:iCs/>
          <w:szCs w:val="24"/>
        </w:rPr>
        <w:t xml:space="preserve"> и размещенного на основании сервитута, публичного сервитута,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14:paraId="4A5F91F7"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lastRenderedPageBreak/>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14:paraId="4F6F9BBA"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14:paraId="07B61719" w14:textId="77777777" w:rsidR="00355468"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2) невыполнение таких требований приведет к нарушению требований технических регламентов.</w:t>
      </w:r>
    </w:p>
    <w:p w14:paraId="6FA0DC77" w14:textId="77777777" w:rsidR="00355468" w:rsidRPr="00066CF2" w:rsidRDefault="00355468" w:rsidP="00FC2F5F">
      <w:pPr>
        <w:spacing w:line="360" w:lineRule="auto"/>
        <w:ind w:firstLine="547"/>
        <w:rPr>
          <w:rStyle w:val="a6"/>
          <w:rFonts w:ascii="Times New Roman" w:hAnsi="Times New Roman"/>
          <w:i w:val="0"/>
          <w:iCs/>
          <w:szCs w:val="24"/>
        </w:rPr>
      </w:pPr>
    </w:p>
    <w:p w14:paraId="0936BEE4" w14:textId="77777777" w:rsidR="00355468" w:rsidRPr="00066CF2" w:rsidRDefault="00355468" w:rsidP="005D23FC">
      <w:pPr>
        <w:spacing w:line="360" w:lineRule="auto"/>
        <w:ind w:firstLine="544"/>
        <w:rPr>
          <w:rStyle w:val="a6"/>
          <w:rFonts w:ascii="Times New Roman" w:hAnsi="Times New Roman"/>
          <w:i w:val="0"/>
          <w:iCs/>
          <w:szCs w:val="24"/>
        </w:rPr>
      </w:pPr>
      <w:r w:rsidRPr="00066CF2">
        <w:rPr>
          <w:rStyle w:val="a6"/>
          <w:rFonts w:ascii="Times New Roman" w:hAnsi="Times New Roman"/>
          <w:i w:val="0"/>
          <w:iCs/>
          <w:szCs w:val="24"/>
        </w:rPr>
        <w:t>14.9. Заключение соглашения об изъятии недвижимости для государственных или муниципальных нужд</w:t>
      </w:r>
    </w:p>
    <w:p w14:paraId="1445D579"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561B2F9D"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(за исключением случая, предусмотренного пунктом 12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14:paraId="6BFE7DC3"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14:paraId="1D2B98FA" w14:textId="77777777" w:rsidR="00355468"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3. Проект соглашения об изъятии недвижимости направляется заказным письмом с уведомлением о вручении по адресу, который:</w:t>
      </w:r>
    </w:p>
    <w:p w14:paraId="2C988178" w14:textId="77777777" w:rsidR="00355468" w:rsidRPr="00066CF2" w:rsidRDefault="00355468" w:rsidP="00FC2F5F">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xml:space="preserve">1) указан правообладателем изымаемой недвижимости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w:t>
      </w:r>
      <w:proofErr w:type="gramStart"/>
      <w:r w:rsidRPr="00066CF2">
        <w:rPr>
          <w:rStyle w:val="a6"/>
          <w:rFonts w:ascii="Times New Roman" w:hAnsi="Times New Roman"/>
          <w:i w:val="0"/>
          <w:iCs/>
          <w:szCs w:val="24"/>
        </w:rPr>
        <w:t>недвижимого имущества</w:t>
      </w:r>
      <w:proofErr w:type="gramEnd"/>
      <w:r w:rsidRPr="00066CF2">
        <w:rPr>
          <w:rStyle w:val="a6"/>
          <w:rFonts w:ascii="Times New Roman" w:hAnsi="Times New Roman"/>
          <w:i w:val="0"/>
          <w:iCs/>
          <w:szCs w:val="24"/>
        </w:rPr>
        <w:t xml:space="preserve"> которых подлежат изъятию для государственных или муниципальных нужд;</w:t>
      </w:r>
    </w:p>
    <w:p w14:paraId="71AB997B"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2) указан в выписке из Единого государственного реестра недвижимости (в отсутствие сведений о почтовых адресах, указанных в подпункте 1 настоящего пункта);</w:t>
      </w:r>
    </w:p>
    <w:p w14:paraId="5F2BE90F"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3) присвоен изымаемым объектам недвижимого имущества (в отсутствие сведений об адресах, указанных в подпунктах 1 и 2 настоящего пункта).</w:t>
      </w:r>
    </w:p>
    <w:p w14:paraId="3298DB83" w14:textId="77777777" w:rsidR="00355468"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lastRenderedPageBreak/>
        <w:t>4. Одновременно с проектом соглашения об изъятии недвижимости, направляемым правообладателю изымаемой недвижимости в соответствии с пунктом 3 настоящей статьи, направляются следующие документы:</w:t>
      </w:r>
    </w:p>
    <w:p w14:paraId="2D29FC1E"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1) 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Единый государственный реестр недвижимости);</w:t>
      </w:r>
    </w:p>
    <w:p w14:paraId="3EB9E856"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14:paraId="7D12F21F"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 xml:space="preserve">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w:t>
      </w:r>
      <w:proofErr w:type="gramStart"/>
      <w:r w:rsidRPr="00FC2F5F">
        <w:rPr>
          <w:rStyle w:val="a6"/>
          <w:rFonts w:ascii="Times New Roman" w:hAnsi="Times New Roman"/>
          <w:i w:val="0"/>
          <w:iCs/>
          <w:szCs w:val="24"/>
        </w:rPr>
        <w:t>изымаемых, в случае, если</w:t>
      </w:r>
      <w:proofErr w:type="gramEnd"/>
      <w:r w:rsidRPr="00FC2F5F">
        <w:rPr>
          <w:rStyle w:val="a6"/>
          <w:rFonts w:ascii="Times New Roman" w:hAnsi="Times New Roman"/>
          <w:i w:val="0"/>
          <w:iCs/>
          <w:szCs w:val="24"/>
        </w:rPr>
        <w:t xml:space="preserve">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14:paraId="5ADF8905"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пунктах 3 и 4 настоящей статьи документы также направляются ему на данный адрес в электронной форме.</w:t>
      </w:r>
    </w:p>
    <w:p w14:paraId="4C986519"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6. Проект соглашения об изъятии недвижимости считается полученным правообладателем изымаемой недвижимости со дня вручения ему предусмотренного пунктом 3 настоящей статьи заказного письма или со дня возврата отправителю в соответствии с Федеральным законом "О почтовой связи" данного заказного письма, если иное не предусмотрено пунктом 7 настоящей статьи.</w:t>
      </w:r>
    </w:p>
    <w:p w14:paraId="0D6B5996"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14:paraId="6A587960"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14:paraId="5F354651" w14:textId="19FDFA9F"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lastRenderedPageBreak/>
        <w:t xml:space="preserve">Правообладатель изымаемой недвижимости, отказавшийся принять проект соглашения об изъятии недвижимости, считается </w:t>
      </w:r>
      <w:proofErr w:type="gramStart"/>
      <w:r w:rsidR="00F0101B" w:rsidRPr="00FC2F5F">
        <w:rPr>
          <w:rStyle w:val="a6"/>
          <w:rFonts w:ascii="Times New Roman" w:hAnsi="Times New Roman"/>
          <w:i w:val="0"/>
          <w:iCs/>
          <w:szCs w:val="24"/>
        </w:rPr>
        <w:t>надлежащим</w:t>
      </w:r>
      <w:r w:rsidR="00F0101B">
        <w:rPr>
          <w:rStyle w:val="a6"/>
          <w:rFonts w:ascii="Times New Roman" w:hAnsi="Times New Roman"/>
          <w:i w:val="0"/>
          <w:iCs/>
          <w:szCs w:val="24"/>
        </w:rPr>
        <w:t xml:space="preserve"> </w:t>
      </w:r>
      <w:r w:rsidR="00F0101B" w:rsidRPr="00FC2F5F">
        <w:rPr>
          <w:rStyle w:val="a6"/>
          <w:rFonts w:ascii="Times New Roman" w:hAnsi="Times New Roman"/>
          <w:i w:val="0"/>
          <w:iCs/>
          <w:szCs w:val="24"/>
        </w:rPr>
        <w:t>образом</w:t>
      </w:r>
      <w:proofErr w:type="gramEnd"/>
      <w:r w:rsidRPr="00FC2F5F">
        <w:rPr>
          <w:rStyle w:val="a6"/>
          <w:rFonts w:ascii="Times New Roman" w:hAnsi="Times New Roman"/>
          <w:i w:val="0"/>
          <w:iCs/>
          <w:szCs w:val="24"/>
        </w:rPr>
        <w:t xml:space="preserve"> получившим указанный проект соглашения.</w:t>
      </w:r>
    </w:p>
    <w:p w14:paraId="19D78797"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14:paraId="7C79707D"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9. Правообладатель изымаемой недвижимости вправе подписать соглашение об изъятии недвижимости и направить его лицам, указанным в пункте 8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14:paraId="59DD53EF"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14:paraId="1AE9E0A7"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11. На основании предложений указанного в пункте 10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14:paraId="195C1E91" w14:textId="77777777" w:rsidR="00355468"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законом от 17 июля 2009 года N 145-ФЗ "О Государственной компании "Российские автомобильные дороги" и о внесении изменений в отдельные </w:t>
      </w:r>
      <w:r w:rsidRPr="00FC2F5F">
        <w:rPr>
          <w:rStyle w:val="a6"/>
          <w:rFonts w:ascii="Times New Roman" w:hAnsi="Times New Roman"/>
          <w:i w:val="0"/>
          <w:iCs/>
          <w:szCs w:val="24"/>
        </w:rPr>
        <w:lastRenderedPageBreak/>
        <w:t>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14:paraId="7E0D677B" w14:textId="77777777" w:rsidR="00355468" w:rsidRPr="00066CF2" w:rsidRDefault="00355468" w:rsidP="00FC2F5F">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Правилах, за счет средств указанной организации.</w:t>
      </w:r>
    </w:p>
    <w:p w14:paraId="6347CC79"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p>
    <w:p w14:paraId="547C2249"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14.10.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14:paraId="393C2CAD" w14:textId="77777777" w:rsidR="00355468" w:rsidRPr="00FC2F5F" w:rsidRDefault="00355468" w:rsidP="00FC2F5F">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 </w:t>
      </w:r>
      <w:r w:rsidRPr="00FC2F5F">
        <w:rPr>
          <w:rStyle w:val="a6"/>
          <w:rFonts w:ascii="Times New Roman" w:hAnsi="Times New Roman"/>
          <w:i w:val="0"/>
          <w:iCs/>
          <w:szCs w:val="24"/>
        </w:rP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14:paraId="548AC0BD"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14:paraId="6A10EEF8"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2) прекращения права постоянного (бессрочного) пользования земельным участком или права пожизненного наследуемого владения земельным участком;</w:t>
      </w:r>
    </w:p>
    <w:p w14:paraId="26AC97E8"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3) досрочного прекращения договора аренды земельного участка или договора безвозмездного пользования земельным участком;</w:t>
      </w:r>
    </w:p>
    <w:p w14:paraId="464C63C4"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14:paraId="7B9C30CA"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14:paraId="3208A660"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14:paraId="10E3876C"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14:paraId="03CEE5D9"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lastRenderedPageBreak/>
        <w:t>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пунктом 1 настоящей статьи последствия наступают только после предоставления указанного возмещения.</w:t>
      </w:r>
    </w:p>
    <w:p w14:paraId="33545E5F"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14:paraId="46B52041"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14:paraId="2DA32ADE"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14:paraId="67B0448A"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14:paraId="70423D51"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14:paraId="38374ECD"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14:paraId="3CD6EA69" w14:textId="77777777" w:rsidR="00355468"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14:paraId="1BEB931E" w14:textId="77777777" w:rsidR="00355468" w:rsidRPr="00066CF2" w:rsidRDefault="00355468" w:rsidP="00FC2F5F">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lastRenderedPageBreak/>
        <w:t>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Правилах,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подпунктами 1 - 3 пункта 4 настоящей статьи.</w:t>
      </w:r>
    </w:p>
    <w:p w14:paraId="377798A0" w14:textId="77777777" w:rsidR="00355468" w:rsidRPr="00066CF2" w:rsidRDefault="00355468" w:rsidP="00066CF2">
      <w:pPr>
        <w:spacing w:line="360" w:lineRule="auto"/>
        <w:ind w:firstLine="547"/>
        <w:rPr>
          <w:rStyle w:val="a6"/>
          <w:rFonts w:ascii="Times New Roman" w:hAnsi="Times New Roman"/>
          <w:i w:val="0"/>
          <w:iCs/>
          <w:szCs w:val="24"/>
        </w:rPr>
      </w:pPr>
      <w:r w:rsidRPr="00066CF2">
        <w:rPr>
          <w:rStyle w:val="a6"/>
          <w:rFonts w:ascii="Times New Roman" w:hAnsi="Times New Roman"/>
          <w:i w:val="0"/>
          <w:iCs/>
          <w:szCs w:val="24"/>
        </w:rPr>
        <w:t>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прав на недвижимое имущество и сделок с ним, уполномоченный орган исполнительной власти или орган местного самоуправления,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14:paraId="02270AD8" w14:textId="77777777" w:rsidR="00355468" w:rsidRPr="00FC2F5F" w:rsidRDefault="00355468" w:rsidP="00FC2F5F">
      <w:pPr>
        <w:spacing w:line="360" w:lineRule="auto"/>
        <w:ind w:firstLine="547"/>
        <w:rPr>
          <w:rStyle w:val="a6"/>
          <w:rFonts w:ascii="Times New Roman" w:hAnsi="Times New Roman"/>
          <w:i w:val="0"/>
          <w:iCs/>
          <w:szCs w:val="24"/>
        </w:rPr>
      </w:pPr>
      <w:r w:rsidRPr="00FC2F5F">
        <w:rPr>
          <w:rStyle w:val="a6"/>
          <w:rFonts w:ascii="Times New Roman" w:hAnsi="Times New Roman"/>
          <w:i w:val="0"/>
          <w:iCs/>
          <w:szCs w:val="24"/>
        </w:rP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14:paraId="2ED7B658" w14:textId="77777777" w:rsidR="00355468" w:rsidRDefault="00355468" w:rsidP="00FC2F5F">
      <w:pPr>
        <w:spacing w:line="360" w:lineRule="auto"/>
        <w:ind w:firstLine="544"/>
        <w:rPr>
          <w:rStyle w:val="a6"/>
          <w:rFonts w:ascii="Times New Roman" w:hAnsi="Times New Roman"/>
          <w:i w:val="0"/>
          <w:iCs/>
          <w:szCs w:val="24"/>
        </w:rPr>
      </w:pPr>
      <w:r w:rsidRPr="00FC2F5F">
        <w:rPr>
          <w:rStyle w:val="a6"/>
          <w:rFonts w:ascii="Times New Roman" w:hAnsi="Times New Roman"/>
          <w:i w:val="0"/>
          <w:iCs/>
          <w:szCs w:val="24"/>
        </w:rP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w:t>
      </w:r>
      <w:proofErr w:type="gramStart"/>
      <w:r w:rsidRPr="00FC2F5F">
        <w:rPr>
          <w:rStyle w:val="a6"/>
          <w:rFonts w:ascii="Times New Roman" w:hAnsi="Times New Roman"/>
          <w:i w:val="0"/>
          <w:iCs/>
          <w:szCs w:val="24"/>
        </w:rPr>
        <w:t>договоры</w:t>
      </w:r>
      <w:proofErr w:type="gramEnd"/>
      <w:r w:rsidRPr="00FC2F5F">
        <w:rPr>
          <w:rStyle w:val="a6"/>
          <w:rFonts w:ascii="Times New Roman" w:hAnsi="Times New Roman"/>
          <w:i w:val="0"/>
          <w:iCs/>
          <w:szCs w:val="24"/>
        </w:rPr>
        <w:t xml:space="preserve">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пунктом 7 настоящей статьи.</w:t>
      </w:r>
    </w:p>
    <w:p w14:paraId="247B1874" w14:textId="77777777" w:rsidR="00355468" w:rsidRDefault="00355468" w:rsidP="00FC2F5F">
      <w:pPr>
        <w:spacing w:line="360" w:lineRule="auto"/>
        <w:ind w:firstLine="544"/>
        <w:rPr>
          <w:rStyle w:val="a6"/>
          <w:rFonts w:ascii="Times New Roman" w:hAnsi="Times New Roman"/>
          <w:i w:val="0"/>
          <w:iCs/>
          <w:szCs w:val="24"/>
        </w:rPr>
      </w:pPr>
    </w:p>
    <w:p w14:paraId="2165D363" w14:textId="580EF4E7" w:rsidR="00355468" w:rsidRDefault="00355468" w:rsidP="005D23FC">
      <w:pPr>
        <w:spacing w:line="360" w:lineRule="auto"/>
        <w:ind w:firstLine="544"/>
        <w:rPr>
          <w:rStyle w:val="a6"/>
          <w:rFonts w:ascii="Times New Roman" w:hAnsi="Times New Roman"/>
          <w:i w:val="0"/>
          <w:iCs/>
          <w:szCs w:val="24"/>
        </w:rPr>
      </w:pPr>
      <w:r>
        <w:rPr>
          <w:rStyle w:val="a6"/>
          <w:rFonts w:ascii="Times New Roman" w:hAnsi="Times New Roman"/>
          <w:i w:val="0"/>
          <w:iCs/>
          <w:szCs w:val="24"/>
        </w:rPr>
        <w:t>1</w:t>
      </w:r>
      <w:r w:rsidR="00F0101B">
        <w:rPr>
          <w:rStyle w:val="a6"/>
          <w:rFonts w:ascii="Times New Roman" w:hAnsi="Times New Roman"/>
          <w:i w:val="0"/>
          <w:iCs/>
          <w:szCs w:val="24"/>
        </w:rPr>
        <w:t>4</w:t>
      </w:r>
      <w:r w:rsidRPr="005D23FC">
        <w:rPr>
          <w:rStyle w:val="a6"/>
          <w:rFonts w:ascii="Times New Roman" w:hAnsi="Times New Roman"/>
          <w:i w:val="0"/>
          <w:iCs/>
          <w:szCs w:val="24"/>
        </w:rPr>
        <w:t>.1</w:t>
      </w:r>
      <w:r>
        <w:rPr>
          <w:rStyle w:val="a6"/>
          <w:rFonts w:ascii="Times New Roman" w:hAnsi="Times New Roman"/>
          <w:i w:val="0"/>
          <w:iCs/>
          <w:szCs w:val="24"/>
        </w:rPr>
        <w:t>1</w:t>
      </w:r>
      <w:r w:rsidRPr="005D23FC">
        <w:rPr>
          <w:rStyle w:val="a6"/>
          <w:rFonts w:ascii="Times New Roman" w:hAnsi="Times New Roman"/>
          <w:i w:val="0"/>
          <w:iCs/>
          <w:szCs w:val="24"/>
        </w:rPr>
        <w:t>.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14:paraId="5A6B4E1C" w14:textId="77777777" w:rsidR="00355468" w:rsidRDefault="00355468" w:rsidP="005D23FC">
      <w:pPr>
        <w:spacing w:line="360" w:lineRule="auto"/>
        <w:ind w:firstLine="544"/>
        <w:rPr>
          <w:rStyle w:val="a6"/>
          <w:rFonts w:ascii="Times New Roman" w:hAnsi="Times New Roman"/>
          <w:i w:val="0"/>
          <w:iCs/>
          <w:szCs w:val="24"/>
        </w:rPr>
      </w:pPr>
      <w:r>
        <w:rPr>
          <w:rStyle w:val="a6"/>
          <w:rFonts w:ascii="Times New Roman" w:hAnsi="Times New Roman"/>
          <w:i w:val="0"/>
          <w:iCs/>
          <w:szCs w:val="24"/>
        </w:rPr>
        <w:t xml:space="preserve">1. </w:t>
      </w:r>
      <w:r w:rsidRPr="005D23FC">
        <w:rPr>
          <w:rStyle w:val="a6"/>
          <w:rFonts w:ascii="Times New Roman" w:hAnsi="Times New Roman"/>
          <w:i w:val="0"/>
          <w:iCs/>
          <w:szCs w:val="24"/>
        </w:rPr>
        <w:t xml:space="preserve">Изъятие земельных участков, находящихся в границах территории, в отношении которой в соответствии с законодательством о градостроительной деятельности принято </w:t>
      </w:r>
      <w:r w:rsidRPr="005D23FC">
        <w:rPr>
          <w:rStyle w:val="a6"/>
          <w:rFonts w:ascii="Times New Roman" w:hAnsi="Times New Roman"/>
          <w:i w:val="0"/>
          <w:iCs/>
          <w:szCs w:val="24"/>
        </w:rPr>
        <w:lastRenderedPageBreak/>
        <w:t>решение о комплексном развитии территории жилой застройки или решение о комплексном развитии территории нежилой застройки (далее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части 8 статьи 65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14:paraId="61A07D82"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14:paraId="64FBCF4C"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подпунктом 2 настоящего пункта;</w:t>
      </w:r>
    </w:p>
    <w:p w14:paraId="2B4C861B"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2) уполномоченным органом исполнительной власти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государственной власти субъекта Российской Федерации;</w:t>
      </w:r>
    </w:p>
    <w:p w14:paraId="31C17813"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14:paraId="66284891" w14:textId="77777777" w:rsidR="00355468"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органом исполнительной власти субъекта Российской Федерации, органом местного самоуправления. Порядок указанного согласования устанавливается Правительством Российской Федерации.</w:t>
      </w:r>
    </w:p>
    <w:p w14:paraId="3274D072" w14:textId="77777777" w:rsidR="00355468"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 xml:space="preserve">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w:t>
      </w:r>
      <w:r w:rsidRPr="005D23FC">
        <w:rPr>
          <w:rStyle w:val="a6"/>
          <w:rFonts w:ascii="Times New Roman" w:hAnsi="Times New Roman"/>
          <w:i w:val="0"/>
          <w:iCs/>
          <w:szCs w:val="24"/>
        </w:rPr>
        <w:lastRenderedPageBreak/>
        <w:t>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14:paraId="466D8339" w14:textId="77777777" w:rsidR="00355468"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14:paraId="72500B6E"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14:paraId="03D3601E" w14:textId="77777777" w:rsidR="00355468" w:rsidRDefault="00355468" w:rsidP="00FC2F5F">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14:paraId="5F1B1AC4"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14:paraId="2DDEB010" w14:textId="77777777" w:rsidR="00355468"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14:paraId="53152E01"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14:paraId="6E92AE2F"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14:paraId="0C312867"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2) размер убытков, подлежащих возмещению в связи с изъятием земельных участков и (или) расположенных на них объектов недвижимого имущества;</w:t>
      </w:r>
    </w:p>
    <w:p w14:paraId="54E7BD7A" w14:textId="77777777" w:rsidR="00355468"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lastRenderedPageBreak/>
        <w:t xml:space="preserve">3) иные условия, предусмотренные пунктом 1 статьи </w:t>
      </w:r>
      <w:r>
        <w:rPr>
          <w:rStyle w:val="a6"/>
          <w:rFonts w:ascii="Times New Roman" w:hAnsi="Times New Roman"/>
          <w:i w:val="0"/>
          <w:iCs/>
          <w:szCs w:val="24"/>
        </w:rPr>
        <w:t>14</w:t>
      </w:r>
      <w:r w:rsidRPr="005D23FC">
        <w:rPr>
          <w:rStyle w:val="a6"/>
          <w:rFonts w:ascii="Times New Roman" w:hAnsi="Times New Roman"/>
          <w:i w:val="0"/>
          <w:iCs/>
          <w:szCs w:val="24"/>
        </w:rPr>
        <w:t>.</w:t>
      </w:r>
      <w:r>
        <w:rPr>
          <w:rStyle w:val="a6"/>
          <w:rFonts w:ascii="Times New Roman" w:hAnsi="Times New Roman"/>
          <w:i w:val="0"/>
          <w:iCs/>
          <w:szCs w:val="24"/>
        </w:rPr>
        <w:t>8</w:t>
      </w:r>
      <w:r w:rsidRPr="005D23FC">
        <w:rPr>
          <w:rStyle w:val="a6"/>
          <w:rFonts w:ascii="Times New Roman" w:hAnsi="Times New Roman"/>
          <w:i w:val="0"/>
          <w:iCs/>
          <w:szCs w:val="24"/>
        </w:rPr>
        <w:t xml:space="preserve"> </w:t>
      </w:r>
      <w:r>
        <w:rPr>
          <w:rStyle w:val="a6"/>
          <w:rFonts w:ascii="Times New Roman" w:hAnsi="Times New Roman"/>
          <w:i w:val="0"/>
          <w:iCs/>
          <w:szCs w:val="24"/>
        </w:rPr>
        <w:t>Правил</w:t>
      </w:r>
      <w:r w:rsidRPr="005D23FC">
        <w:rPr>
          <w:rStyle w:val="a6"/>
          <w:rFonts w:ascii="Times New Roman" w:hAnsi="Times New Roman"/>
          <w:i w:val="0"/>
          <w:iCs/>
          <w:szCs w:val="24"/>
        </w:rPr>
        <w:t>.</w:t>
      </w:r>
    </w:p>
    <w:p w14:paraId="595CC4CA" w14:textId="77777777" w:rsidR="00355468" w:rsidRPr="005D23FC"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подпункте 4 пункта 4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14:paraId="56F6608F" w14:textId="77777777" w:rsidR="00355468" w:rsidRDefault="00355468" w:rsidP="005D23FC">
      <w:pPr>
        <w:spacing w:line="360" w:lineRule="auto"/>
        <w:ind w:firstLine="544"/>
        <w:rPr>
          <w:rStyle w:val="a6"/>
          <w:rFonts w:ascii="Times New Roman" w:hAnsi="Times New Roman"/>
          <w:i w:val="0"/>
          <w:iCs/>
          <w:szCs w:val="24"/>
        </w:rPr>
      </w:pPr>
      <w:r w:rsidRPr="005D23FC">
        <w:rPr>
          <w:rStyle w:val="a6"/>
          <w:rFonts w:ascii="Times New Roman" w:hAnsi="Times New Roman"/>
          <w:i w:val="0"/>
          <w:iCs/>
          <w:szCs w:val="24"/>
        </w:rP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14:paraId="44E32C5C" w14:textId="77777777" w:rsidR="00355468" w:rsidRDefault="00355468" w:rsidP="005D23FC">
      <w:pPr>
        <w:spacing w:line="360" w:lineRule="auto"/>
        <w:ind w:firstLine="544"/>
        <w:rPr>
          <w:rStyle w:val="a6"/>
          <w:rFonts w:ascii="Times New Roman" w:hAnsi="Times New Roman"/>
          <w:i w:val="0"/>
          <w:iCs/>
          <w:szCs w:val="24"/>
        </w:rPr>
      </w:pPr>
      <w:r w:rsidRPr="00E21CE6">
        <w:rPr>
          <w:rStyle w:val="a6"/>
          <w:rFonts w:ascii="Times New Roman" w:hAnsi="Times New Roman"/>
          <w:i w:val="0"/>
          <w:iCs/>
          <w:szCs w:val="24"/>
        </w:rPr>
        <w:t xml:space="preserve">9. В случае, если соглашение, указанное в пункте 6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w:t>
      </w:r>
      <w:r w:rsidRPr="00E21CE6">
        <w:rPr>
          <w:rStyle w:val="a6"/>
          <w:rFonts w:ascii="Times New Roman" w:hAnsi="Times New Roman"/>
          <w:i w:val="0"/>
          <w:iCs/>
          <w:szCs w:val="24"/>
        </w:rPr>
        <w:lastRenderedPageBreak/>
        <w:t>собственниками земельных участков и (или) расположенных на них объектов недвижимого имущества.</w:t>
      </w:r>
    </w:p>
    <w:p w14:paraId="5A299A2A" w14:textId="77777777" w:rsidR="00355468" w:rsidRDefault="00355468" w:rsidP="005D23FC">
      <w:pPr>
        <w:spacing w:line="360" w:lineRule="auto"/>
        <w:ind w:firstLine="544"/>
        <w:rPr>
          <w:rStyle w:val="a6"/>
          <w:rFonts w:ascii="Times New Roman" w:hAnsi="Times New Roman"/>
          <w:i w:val="0"/>
          <w:iCs/>
          <w:szCs w:val="24"/>
        </w:rPr>
      </w:pPr>
      <w:r w:rsidRPr="00E21CE6">
        <w:rPr>
          <w:rStyle w:val="a6"/>
          <w:rFonts w:ascii="Times New Roman" w:hAnsi="Times New Roman"/>
          <w:i w:val="0"/>
          <w:iCs/>
          <w:szCs w:val="24"/>
        </w:rPr>
        <w:t>1</w:t>
      </w:r>
      <w:r>
        <w:rPr>
          <w:rStyle w:val="a6"/>
          <w:rFonts w:ascii="Times New Roman" w:hAnsi="Times New Roman"/>
          <w:i w:val="0"/>
          <w:iCs/>
          <w:szCs w:val="24"/>
        </w:rPr>
        <w:t>0</w:t>
      </w:r>
      <w:r w:rsidRPr="00E21CE6">
        <w:rPr>
          <w:rStyle w:val="a6"/>
          <w:rFonts w:ascii="Times New Roman" w:hAnsi="Times New Roman"/>
          <w:i w:val="0"/>
          <w:iCs/>
          <w:szCs w:val="24"/>
        </w:rPr>
        <w:t>.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кодексом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созданное Российской Федерацией или субъектом Российской Федерации и обеспечивающее в соответствии с Градостроительным кодексом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14:paraId="090C27CF" w14:textId="77777777" w:rsidR="00355468" w:rsidRDefault="00355468" w:rsidP="005D23FC">
      <w:pPr>
        <w:spacing w:line="360" w:lineRule="auto"/>
        <w:ind w:firstLine="544"/>
        <w:rPr>
          <w:rStyle w:val="a6"/>
          <w:rFonts w:ascii="Times New Roman" w:hAnsi="Times New Roman"/>
          <w:i w:val="0"/>
          <w:iCs/>
          <w:szCs w:val="24"/>
        </w:rPr>
      </w:pPr>
      <w:r w:rsidRPr="00E21CE6">
        <w:rPr>
          <w:rStyle w:val="a6"/>
          <w:rFonts w:ascii="Times New Roman" w:hAnsi="Times New Roman"/>
          <w:i w:val="0"/>
          <w:iCs/>
          <w:szCs w:val="24"/>
        </w:rPr>
        <w:t>1</w:t>
      </w:r>
      <w:r>
        <w:rPr>
          <w:rStyle w:val="a6"/>
          <w:rFonts w:ascii="Times New Roman" w:hAnsi="Times New Roman"/>
          <w:i w:val="0"/>
          <w:iCs/>
          <w:szCs w:val="24"/>
        </w:rPr>
        <w:t>1</w:t>
      </w:r>
      <w:r w:rsidRPr="00E21CE6">
        <w:rPr>
          <w:rStyle w:val="a6"/>
          <w:rFonts w:ascii="Times New Roman" w:hAnsi="Times New Roman"/>
          <w:i w:val="0"/>
          <w:iCs/>
          <w:szCs w:val="24"/>
        </w:rPr>
        <w:t>.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14:paraId="325FEEEA" w14:textId="6F745A76" w:rsidR="00355468" w:rsidRDefault="00355468" w:rsidP="005D23FC">
      <w:pPr>
        <w:spacing w:line="360" w:lineRule="auto"/>
        <w:ind w:firstLine="544"/>
        <w:rPr>
          <w:rStyle w:val="a6"/>
          <w:rFonts w:ascii="Times New Roman" w:hAnsi="Times New Roman"/>
          <w:i w:val="0"/>
          <w:iCs/>
          <w:szCs w:val="24"/>
        </w:rPr>
      </w:pPr>
      <w:r w:rsidRPr="00E21CE6">
        <w:rPr>
          <w:rStyle w:val="a6"/>
          <w:rFonts w:ascii="Times New Roman" w:hAnsi="Times New Roman"/>
          <w:i w:val="0"/>
          <w:iCs/>
          <w:szCs w:val="24"/>
        </w:rPr>
        <w:t>1</w:t>
      </w:r>
      <w:r w:rsidR="00F0101B">
        <w:rPr>
          <w:rStyle w:val="a6"/>
          <w:rFonts w:ascii="Times New Roman" w:hAnsi="Times New Roman"/>
          <w:i w:val="0"/>
          <w:iCs/>
          <w:szCs w:val="24"/>
        </w:rPr>
        <w:t>2.</w:t>
      </w:r>
      <w:r w:rsidRPr="00E21CE6">
        <w:rPr>
          <w:rStyle w:val="a6"/>
          <w:rFonts w:ascii="Times New Roman" w:hAnsi="Times New Roman"/>
          <w:i w:val="0"/>
          <w:iCs/>
          <w:szCs w:val="24"/>
        </w:rPr>
        <w:t xml:space="preserve">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с которыми заключен договор о комплексном развитии территории в соответствии с Градостроительным кодексом Российской Федерации.</w:t>
      </w:r>
    </w:p>
    <w:p w14:paraId="255D621F" w14:textId="77777777" w:rsidR="00355468" w:rsidRPr="00066CF2" w:rsidRDefault="00355468" w:rsidP="00E21CE6">
      <w:pPr>
        <w:spacing w:line="360" w:lineRule="auto"/>
        <w:rPr>
          <w:rStyle w:val="a6"/>
          <w:rFonts w:ascii="Times New Roman" w:hAnsi="Times New Roman"/>
          <w:i w:val="0"/>
          <w:iCs/>
          <w:szCs w:val="24"/>
        </w:rPr>
      </w:pPr>
    </w:p>
    <w:p w14:paraId="0A8A144F" w14:textId="3E5ADC64" w:rsidR="00355468" w:rsidRPr="00066CF2" w:rsidRDefault="00355468" w:rsidP="004544B7">
      <w:pPr>
        <w:pStyle w:val="1"/>
        <w:rPr>
          <w:rStyle w:val="a6"/>
          <w:i w:val="0"/>
          <w:iCs/>
          <w:sz w:val="24"/>
          <w:szCs w:val="24"/>
        </w:rPr>
      </w:pPr>
      <w:bookmarkStart w:id="56" w:name="_Toc94274120"/>
      <w:r w:rsidRPr="00066CF2">
        <w:rPr>
          <w:rStyle w:val="a6"/>
          <w:i w:val="0"/>
          <w:iCs/>
          <w:sz w:val="24"/>
          <w:szCs w:val="24"/>
        </w:rPr>
        <w:t xml:space="preserve">Глава 3.  </w:t>
      </w:r>
      <w:bookmarkEnd w:id="52"/>
      <w:r w:rsidRPr="00066CF2">
        <w:rPr>
          <w:rStyle w:val="a6"/>
          <w:i w:val="0"/>
          <w:iCs/>
          <w:sz w:val="24"/>
          <w:szCs w:val="24"/>
        </w:rPr>
        <w:t xml:space="preserve">Положения о порядке организации и проведения </w:t>
      </w:r>
      <w:r w:rsidR="00F0101B" w:rsidRPr="00F0101B">
        <w:rPr>
          <w:rStyle w:val="a6"/>
          <w:i w:val="0"/>
          <w:iCs/>
          <w:sz w:val="24"/>
          <w:szCs w:val="24"/>
        </w:rPr>
        <w:t>общественных обсуждений или публичных слушаний по вопросам градостроительной деятельности</w:t>
      </w:r>
      <w:r w:rsidRPr="00066CF2">
        <w:rPr>
          <w:rStyle w:val="a6"/>
          <w:i w:val="0"/>
          <w:iCs/>
          <w:sz w:val="24"/>
          <w:szCs w:val="24"/>
        </w:rPr>
        <w:t>.</w:t>
      </w:r>
      <w:bookmarkEnd w:id="53"/>
      <w:bookmarkEnd w:id="56"/>
    </w:p>
    <w:p w14:paraId="6E39D464" w14:textId="77777777" w:rsidR="00355468" w:rsidRPr="00066CF2" w:rsidRDefault="00355468" w:rsidP="004544B7">
      <w:pPr>
        <w:pStyle w:val="a0"/>
        <w:numPr>
          <w:ilvl w:val="0"/>
          <w:numId w:val="0"/>
        </w:numPr>
        <w:ind w:left="680"/>
        <w:rPr>
          <w:rStyle w:val="a6"/>
          <w:i w:val="0"/>
          <w:iCs/>
          <w:color w:val="auto"/>
        </w:rPr>
      </w:pPr>
    </w:p>
    <w:p w14:paraId="3B95FB49" w14:textId="13FA6434" w:rsidR="00355468" w:rsidRPr="00066CF2" w:rsidRDefault="00355468" w:rsidP="004544B7">
      <w:pPr>
        <w:pStyle w:val="2"/>
        <w:rPr>
          <w:rStyle w:val="a6"/>
          <w:i w:val="0"/>
          <w:iCs/>
          <w:szCs w:val="24"/>
        </w:rPr>
      </w:pPr>
      <w:bookmarkStart w:id="57" w:name="_Toc257821079"/>
      <w:bookmarkStart w:id="58" w:name="_Toc94274121"/>
      <w:bookmarkStart w:id="59" w:name="_Toc292374599"/>
      <w:r w:rsidRPr="00066CF2">
        <w:rPr>
          <w:rStyle w:val="a6"/>
          <w:i w:val="0"/>
          <w:iCs/>
          <w:szCs w:val="24"/>
        </w:rPr>
        <w:lastRenderedPageBreak/>
        <w:t>Статья 15. </w:t>
      </w:r>
      <w:bookmarkEnd w:id="57"/>
      <w:r w:rsidRPr="00066CF2">
        <w:rPr>
          <w:rStyle w:val="a6"/>
          <w:i w:val="0"/>
          <w:iCs/>
          <w:szCs w:val="24"/>
        </w:rPr>
        <w:t xml:space="preserve">Общие положения </w:t>
      </w:r>
      <w:r w:rsidR="00744AD7">
        <w:rPr>
          <w:rStyle w:val="a6"/>
          <w:i w:val="0"/>
          <w:iCs/>
          <w:szCs w:val="24"/>
        </w:rPr>
        <w:t xml:space="preserve">по проведению </w:t>
      </w:r>
      <w:r w:rsidR="00F0101B" w:rsidRPr="00F0101B">
        <w:rPr>
          <w:rStyle w:val="a6"/>
          <w:i w:val="0"/>
          <w:iCs/>
          <w:szCs w:val="24"/>
        </w:rPr>
        <w:t>общественных обсуждений или публичных слушаний по вопросам градостроительной деятельности</w:t>
      </w:r>
      <w:r w:rsidRPr="00066CF2">
        <w:rPr>
          <w:rStyle w:val="a6"/>
          <w:i w:val="0"/>
          <w:iCs/>
          <w:szCs w:val="24"/>
        </w:rPr>
        <w:t>.</w:t>
      </w:r>
      <w:bookmarkEnd w:id="58"/>
    </w:p>
    <w:p w14:paraId="03D5FC36" w14:textId="080CC9FC"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1. </w:t>
      </w:r>
      <w:r w:rsidR="00744AD7" w:rsidRPr="00744AD7">
        <w:rPr>
          <w:rStyle w:val="a6"/>
          <w:rFonts w:ascii="Times New Roman" w:hAnsi="Times New Roman"/>
          <w:i w:val="0"/>
          <w:iCs/>
          <w:szCs w:val="24"/>
        </w:rPr>
        <w:t>Под общественными обсуждениями или публичными слушаниями по вопросам градостроительной деятельности понимается способ участия жителей Дивеевского муниципального округа Нижегородской области в осуществлении градостроительной деятельности на территории Дивеевского муниципального округа Нижегородской области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Дивеевского муниципального округа Нижегородской области по существу выносимых на общественные обсуждения или публичные слушания вопросов градостроительной деятельности</w:t>
      </w:r>
      <w:r w:rsidRPr="00066CF2">
        <w:rPr>
          <w:rStyle w:val="a6"/>
          <w:rFonts w:ascii="Times New Roman" w:hAnsi="Times New Roman"/>
          <w:i w:val="0"/>
          <w:iCs/>
          <w:szCs w:val="24"/>
        </w:rPr>
        <w:t>.</w:t>
      </w:r>
      <w:bookmarkStart w:id="60" w:name="sub_1602"/>
    </w:p>
    <w:p w14:paraId="43394B2E" w14:textId="35ED390C" w:rsidR="00355468" w:rsidRPr="00066CF2" w:rsidRDefault="009A61F0" w:rsidP="00066CF2">
      <w:pPr>
        <w:spacing w:line="360" w:lineRule="auto"/>
        <w:ind w:firstLine="709"/>
        <w:rPr>
          <w:rStyle w:val="a6"/>
          <w:rFonts w:ascii="Times New Roman" w:hAnsi="Times New Roman"/>
          <w:i w:val="0"/>
          <w:iCs/>
          <w:szCs w:val="24"/>
        </w:rPr>
      </w:pPr>
      <w:r>
        <w:rPr>
          <w:rStyle w:val="a6"/>
          <w:rFonts w:ascii="Times New Roman" w:hAnsi="Times New Roman"/>
          <w:i w:val="0"/>
          <w:iCs/>
          <w:szCs w:val="24"/>
        </w:rPr>
        <w:t xml:space="preserve">2. </w:t>
      </w:r>
      <w:r w:rsidR="00744AD7">
        <w:rPr>
          <w:rStyle w:val="a6"/>
          <w:rFonts w:ascii="Times New Roman" w:hAnsi="Times New Roman"/>
          <w:i w:val="0"/>
          <w:iCs/>
          <w:szCs w:val="24"/>
        </w:rPr>
        <w:t>Общественные обсуждения или п</w:t>
      </w:r>
      <w:r w:rsidR="00355468" w:rsidRPr="00066CF2">
        <w:rPr>
          <w:rStyle w:val="a6"/>
          <w:rFonts w:ascii="Times New Roman" w:hAnsi="Times New Roman"/>
          <w:i w:val="0"/>
          <w:iCs/>
          <w:szCs w:val="24"/>
        </w:rPr>
        <w:t xml:space="preserve">убличные слушания проводятся по инициативе населения, Совета Депутатов </w:t>
      </w:r>
      <w:r w:rsidR="00744AD7">
        <w:rPr>
          <w:rStyle w:val="a6"/>
          <w:rFonts w:ascii="Times New Roman" w:hAnsi="Times New Roman"/>
          <w:i w:val="0"/>
          <w:iCs/>
          <w:szCs w:val="24"/>
        </w:rPr>
        <w:t>Дивеевского муниципального округа</w:t>
      </w:r>
      <w:r w:rsidR="00355468" w:rsidRPr="00066CF2">
        <w:rPr>
          <w:rStyle w:val="a6"/>
          <w:rFonts w:ascii="Times New Roman" w:hAnsi="Times New Roman"/>
          <w:i w:val="0"/>
          <w:iCs/>
          <w:szCs w:val="24"/>
        </w:rPr>
        <w:t>, Глав</w:t>
      </w:r>
      <w:r w:rsidR="00744AD7">
        <w:rPr>
          <w:rStyle w:val="a6"/>
          <w:rFonts w:ascii="Times New Roman" w:hAnsi="Times New Roman"/>
          <w:i w:val="0"/>
          <w:iCs/>
          <w:szCs w:val="24"/>
        </w:rPr>
        <w:t>ой местного самоуправления Дивеевского муниципального округа</w:t>
      </w:r>
      <w:r w:rsidR="00355468" w:rsidRPr="00066CF2">
        <w:rPr>
          <w:rStyle w:val="a6"/>
          <w:rFonts w:ascii="Times New Roman" w:hAnsi="Times New Roman"/>
          <w:i w:val="0"/>
          <w:iCs/>
          <w:szCs w:val="24"/>
        </w:rPr>
        <w:t>.</w:t>
      </w:r>
      <w:bookmarkEnd w:id="60"/>
    </w:p>
    <w:p w14:paraId="0805F9F5" w14:textId="1EDA1443" w:rsidR="00355468" w:rsidRPr="00066CF2" w:rsidRDefault="009A61F0" w:rsidP="00066CF2">
      <w:pPr>
        <w:spacing w:line="360" w:lineRule="auto"/>
        <w:ind w:firstLine="709"/>
        <w:rPr>
          <w:rStyle w:val="a6"/>
          <w:rFonts w:ascii="Times New Roman" w:hAnsi="Times New Roman"/>
          <w:i w:val="0"/>
          <w:iCs/>
          <w:szCs w:val="24"/>
        </w:rPr>
      </w:pPr>
      <w:r>
        <w:rPr>
          <w:rStyle w:val="a6"/>
          <w:rFonts w:ascii="Times New Roman" w:hAnsi="Times New Roman"/>
          <w:i w:val="0"/>
          <w:iCs/>
          <w:szCs w:val="24"/>
        </w:rPr>
        <w:t>3</w:t>
      </w:r>
      <w:r w:rsidR="00355468" w:rsidRPr="00066CF2">
        <w:rPr>
          <w:rStyle w:val="a6"/>
          <w:rFonts w:ascii="Times New Roman" w:hAnsi="Times New Roman"/>
          <w:i w:val="0"/>
          <w:iCs/>
          <w:szCs w:val="24"/>
        </w:rPr>
        <w:t xml:space="preserve">. </w:t>
      </w:r>
      <w:r w:rsidR="0097292C" w:rsidRPr="0097292C">
        <w:rPr>
          <w:rStyle w:val="a6"/>
          <w:rFonts w:ascii="Times New Roman" w:hAnsi="Times New Roman"/>
          <w:i w:val="0"/>
          <w:iCs/>
          <w:szCs w:val="24"/>
        </w:rPr>
        <w:t>Организатором общественных обсуждений или публичных слушаний является Комиссия по подготовке правил землепользования и застройки и иным вопросам градостроительной деятельности Дивеевского муниципального округа Нижегородской области, утверждаемая постановлением администрации Дивеевского муниципального округа Нижегородской области</w:t>
      </w:r>
      <w:r w:rsidR="00355468" w:rsidRPr="00066CF2">
        <w:rPr>
          <w:rStyle w:val="a6"/>
          <w:rFonts w:ascii="Times New Roman" w:hAnsi="Times New Roman"/>
          <w:i w:val="0"/>
          <w:iCs/>
          <w:szCs w:val="24"/>
        </w:rPr>
        <w:t>.</w:t>
      </w:r>
    </w:p>
    <w:p w14:paraId="7B32D9DF" w14:textId="08D07DAD" w:rsidR="0097292C" w:rsidRPr="0097292C" w:rsidRDefault="009A61F0" w:rsidP="009A61F0">
      <w:pPr>
        <w:spacing w:line="360" w:lineRule="auto"/>
        <w:ind w:firstLine="709"/>
        <w:rPr>
          <w:rStyle w:val="a6"/>
          <w:rFonts w:ascii="Times New Roman" w:hAnsi="Times New Roman"/>
          <w:i w:val="0"/>
          <w:iCs/>
          <w:szCs w:val="24"/>
        </w:rPr>
      </w:pPr>
      <w:r>
        <w:rPr>
          <w:rStyle w:val="a6"/>
          <w:rFonts w:ascii="Times New Roman" w:hAnsi="Times New Roman"/>
          <w:i w:val="0"/>
          <w:iCs/>
          <w:szCs w:val="24"/>
        </w:rPr>
        <w:t xml:space="preserve">4. </w:t>
      </w:r>
      <w:r w:rsidR="0097292C">
        <w:rPr>
          <w:rStyle w:val="a6"/>
          <w:rFonts w:ascii="Times New Roman" w:hAnsi="Times New Roman"/>
          <w:i w:val="0"/>
          <w:iCs/>
          <w:szCs w:val="24"/>
        </w:rPr>
        <w:t>О</w:t>
      </w:r>
      <w:r w:rsidR="0097292C" w:rsidRPr="0097292C">
        <w:rPr>
          <w:rStyle w:val="a6"/>
          <w:rFonts w:ascii="Times New Roman" w:hAnsi="Times New Roman"/>
          <w:i w:val="0"/>
          <w:iCs/>
          <w:szCs w:val="24"/>
        </w:rPr>
        <w:t>бщественны</w:t>
      </w:r>
      <w:r w:rsidR="0097292C">
        <w:rPr>
          <w:rStyle w:val="a6"/>
          <w:rFonts w:ascii="Times New Roman" w:hAnsi="Times New Roman"/>
          <w:i w:val="0"/>
          <w:iCs/>
          <w:szCs w:val="24"/>
        </w:rPr>
        <w:t>е</w:t>
      </w:r>
      <w:r w:rsidR="0097292C" w:rsidRPr="0097292C">
        <w:rPr>
          <w:rStyle w:val="a6"/>
          <w:rFonts w:ascii="Times New Roman" w:hAnsi="Times New Roman"/>
          <w:i w:val="0"/>
          <w:iCs/>
          <w:szCs w:val="24"/>
        </w:rPr>
        <w:t xml:space="preserve"> обсуждени</w:t>
      </w:r>
      <w:r>
        <w:rPr>
          <w:rStyle w:val="a6"/>
          <w:rFonts w:ascii="Times New Roman" w:hAnsi="Times New Roman"/>
          <w:i w:val="0"/>
          <w:iCs/>
          <w:szCs w:val="24"/>
        </w:rPr>
        <w:t>я</w:t>
      </w:r>
      <w:r w:rsidR="0097292C" w:rsidRPr="0097292C">
        <w:rPr>
          <w:rStyle w:val="a6"/>
          <w:rFonts w:ascii="Times New Roman" w:hAnsi="Times New Roman"/>
          <w:i w:val="0"/>
          <w:iCs/>
          <w:szCs w:val="24"/>
        </w:rPr>
        <w:t xml:space="preserve"> или публичны</w:t>
      </w:r>
      <w:r w:rsidR="0097292C">
        <w:rPr>
          <w:rStyle w:val="a6"/>
          <w:rFonts w:ascii="Times New Roman" w:hAnsi="Times New Roman"/>
          <w:i w:val="0"/>
          <w:iCs/>
          <w:szCs w:val="24"/>
        </w:rPr>
        <w:t>е</w:t>
      </w:r>
      <w:r w:rsidR="0097292C" w:rsidRPr="0097292C">
        <w:rPr>
          <w:rStyle w:val="a6"/>
          <w:rFonts w:ascii="Times New Roman" w:hAnsi="Times New Roman"/>
          <w:i w:val="0"/>
          <w:iCs/>
          <w:szCs w:val="24"/>
        </w:rPr>
        <w:t xml:space="preserve"> слушани</w:t>
      </w:r>
      <w:r w:rsidR="0097292C">
        <w:rPr>
          <w:rStyle w:val="a6"/>
          <w:rFonts w:ascii="Times New Roman" w:hAnsi="Times New Roman"/>
          <w:i w:val="0"/>
          <w:iCs/>
          <w:szCs w:val="24"/>
        </w:rPr>
        <w:t>я проводятся по следующим</w:t>
      </w:r>
      <w:r w:rsidR="0097292C" w:rsidRPr="0097292C">
        <w:rPr>
          <w:rStyle w:val="a6"/>
          <w:rFonts w:ascii="Times New Roman" w:hAnsi="Times New Roman"/>
          <w:i w:val="0"/>
          <w:iCs/>
          <w:szCs w:val="24"/>
        </w:rPr>
        <w:t xml:space="preserve"> проектам документов в сфере градостроительной деятельности на территории Дивеевского муниципального округа Нижегородской области: </w:t>
      </w:r>
    </w:p>
    <w:p w14:paraId="68DD2949" w14:textId="77777777" w:rsidR="0097292C" w:rsidRPr="0097292C" w:rsidRDefault="0097292C" w:rsidP="0097292C">
      <w:pPr>
        <w:spacing w:line="360" w:lineRule="auto"/>
        <w:ind w:firstLine="709"/>
        <w:rPr>
          <w:rStyle w:val="a6"/>
          <w:rFonts w:ascii="Times New Roman" w:hAnsi="Times New Roman"/>
          <w:i w:val="0"/>
          <w:iCs/>
          <w:szCs w:val="24"/>
        </w:rPr>
      </w:pPr>
      <w:r w:rsidRPr="0097292C">
        <w:rPr>
          <w:rStyle w:val="a6"/>
          <w:rFonts w:ascii="Times New Roman" w:hAnsi="Times New Roman"/>
          <w:i w:val="0"/>
          <w:iCs/>
          <w:szCs w:val="24"/>
        </w:rPr>
        <w:t xml:space="preserve">1) проект генерального плана и проекты, предусматривающие внесение изменений в утвержденный генеральный план; </w:t>
      </w:r>
    </w:p>
    <w:p w14:paraId="0785B74E" w14:textId="77777777" w:rsidR="0097292C" w:rsidRPr="0097292C" w:rsidRDefault="0097292C" w:rsidP="0097292C">
      <w:pPr>
        <w:spacing w:line="360" w:lineRule="auto"/>
        <w:ind w:firstLine="709"/>
        <w:rPr>
          <w:rStyle w:val="a6"/>
          <w:rFonts w:ascii="Times New Roman" w:hAnsi="Times New Roman"/>
          <w:i w:val="0"/>
          <w:iCs/>
          <w:szCs w:val="24"/>
        </w:rPr>
      </w:pPr>
      <w:r w:rsidRPr="0097292C">
        <w:rPr>
          <w:rStyle w:val="a6"/>
          <w:rFonts w:ascii="Times New Roman" w:hAnsi="Times New Roman"/>
          <w:i w:val="0"/>
          <w:iCs/>
          <w:szCs w:val="24"/>
        </w:rPr>
        <w:t xml:space="preserve">2) проект правил землепользования и застройки и проекты, предусматривающие внесение изменений в утвержденные правила землепользования и застройки; </w:t>
      </w:r>
    </w:p>
    <w:p w14:paraId="2FD5E063" w14:textId="77777777" w:rsidR="0097292C" w:rsidRPr="0097292C" w:rsidRDefault="0097292C" w:rsidP="0097292C">
      <w:pPr>
        <w:spacing w:line="360" w:lineRule="auto"/>
        <w:ind w:firstLine="709"/>
        <w:rPr>
          <w:rStyle w:val="a6"/>
          <w:rFonts w:ascii="Times New Roman" w:hAnsi="Times New Roman"/>
          <w:i w:val="0"/>
          <w:iCs/>
          <w:szCs w:val="24"/>
        </w:rPr>
      </w:pPr>
      <w:r w:rsidRPr="0097292C">
        <w:rPr>
          <w:rStyle w:val="a6"/>
          <w:rFonts w:ascii="Times New Roman" w:hAnsi="Times New Roman"/>
          <w:i w:val="0"/>
          <w:iCs/>
          <w:szCs w:val="24"/>
        </w:rPr>
        <w:t xml:space="preserve">3) проект планировки территории и проект межевания территории, а также проекты, предусматривающие внесение изменений в утвержденную документацию по планировке территории; </w:t>
      </w:r>
    </w:p>
    <w:p w14:paraId="3B0E0085" w14:textId="77777777" w:rsidR="0097292C" w:rsidRPr="0097292C" w:rsidRDefault="0097292C" w:rsidP="0097292C">
      <w:pPr>
        <w:spacing w:line="360" w:lineRule="auto"/>
        <w:ind w:firstLine="709"/>
        <w:rPr>
          <w:rStyle w:val="a6"/>
          <w:rFonts w:ascii="Times New Roman" w:hAnsi="Times New Roman"/>
          <w:i w:val="0"/>
          <w:iCs/>
          <w:szCs w:val="24"/>
        </w:rPr>
      </w:pPr>
      <w:r w:rsidRPr="0097292C">
        <w:rPr>
          <w:rStyle w:val="a6"/>
          <w:rFonts w:ascii="Times New Roman" w:hAnsi="Times New Roman"/>
          <w:i w:val="0"/>
          <w:iCs/>
          <w:szCs w:val="24"/>
        </w:rPr>
        <w:t xml:space="preserve">4)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14:paraId="2336BDE4" w14:textId="77777777" w:rsidR="0097292C" w:rsidRPr="0097292C" w:rsidRDefault="0097292C" w:rsidP="0097292C">
      <w:pPr>
        <w:spacing w:line="360" w:lineRule="auto"/>
        <w:ind w:firstLine="709"/>
        <w:rPr>
          <w:rStyle w:val="a6"/>
          <w:rFonts w:ascii="Times New Roman" w:hAnsi="Times New Roman"/>
          <w:i w:val="0"/>
          <w:iCs/>
          <w:szCs w:val="24"/>
        </w:rPr>
      </w:pPr>
      <w:r w:rsidRPr="0097292C">
        <w:rPr>
          <w:rStyle w:val="a6"/>
          <w:rFonts w:ascii="Times New Roman" w:hAnsi="Times New Roman"/>
          <w:i w:val="0"/>
          <w:iCs/>
          <w:szCs w:val="24"/>
        </w:rPr>
        <w:t xml:space="preserve">5)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14:paraId="33012CBB" w14:textId="061FA9ED" w:rsidR="00355468" w:rsidRDefault="0097292C" w:rsidP="0097292C">
      <w:pPr>
        <w:spacing w:line="360" w:lineRule="auto"/>
        <w:ind w:firstLine="709"/>
        <w:rPr>
          <w:rStyle w:val="a6"/>
          <w:rFonts w:ascii="Times New Roman" w:hAnsi="Times New Roman"/>
          <w:i w:val="0"/>
          <w:iCs/>
          <w:szCs w:val="24"/>
        </w:rPr>
      </w:pPr>
      <w:r w:rsidRPr="0097292C">
        <w:rPr>
          <w:rStyle w:val="a6"/>
          <w:rFonts w:ascii="Times New Roman" w:hAnsi="Times New Roman"/>
          <w:i w:val="0"/>
          <w:iCs/>
          <w:szCs w:val="24"/>
        </w:rPr>
        <w:t>6) проект правил благоустройства территорий, а также проекты, предусматривающие внесение изменений в утвержденные правила благоустройства территории.</w:t>
      </w:r>
    </w:p>
    <w:p w14:paraId="39ACFB84" w14:textId="4B08EA7E" w:rsidR="009A61F0" w:rsidRPr="009A61F0" w:rsidRDefault="009A61F0" w:rsidP="009A61F0">
      <w:pPr>
        <w:spacing w:line="360" w:lineRule="auto"/>
        <w:ind w:firstLine="709"/>
        <w:rPr>
          <w:rFonts w:ascii="Times New Roman" w:hAnsi="Times New Roman"/>
          <w:iCs/>
          <w:szCs w:val="24"/>
        </w:rPr>
      </w:pPr>
      <w:r>
        <w:rPr>
          <w:rFonts w:ascii="Times New Roman" w:hAnsi="Times New Roman"/>
          <w:iCs/>
          <w:szCs w:val="24"/>
        </w:rPr>
        <w:lastRenderedPageBreak/>
        <w:t>5</w:t>
      </w:r>
      <w:r w:rsidRPr="009A61F0">
        <w:rPr>
          <w:rFonts w:ascii="Times New Roman" w:hAnsi="Times New Roman"/>
          <w:iCs/>
          <w:szCs w:val="24"/>
        </w:rPr>
        <w:t xml:space="preserve">. Порядок организации и проведения общественных обсуждений, публичных слушаний в области градостроительной деятельности определяется уставом </w:t>
      </w:r>
      <w:r>
        <w:rPr>
          <w:rFonts w:ascii="Times New Roman" w:hAnsi="Times New Roman"/>
          <w:iCs/>
          <w:szCs w:val="24"/>
        </w:rPr>
        <w:t>Дивеевского</w:t>
      </w:r>
      <w:r w:rsidRPr="009A61F0">
        <w:rPr>
          <w:rFonts w:ascii="Times New Roman" w:hAnsi="Times New Roman"/>
          <w:iCs/>
          <w:szCs w:val="24"/>
        </w:rPr>
        <w:t xml:space="preserve"> муниципального округа Нижегородской области, </w:t>
      </w:r>
      <w:r>
        <w:rPr>
          <w:rFonts w:ascii="Times New Roman" w:hAnsi="Times New Roman"/>
          <w:iCs/>
          <w:szCs w:val="24"/>
        </w:rPr>
        <w:t xml:space="preserve">Положением </w:t>
      </w:r>
      <w:r w:rsidRPr="009A61F0">
        <w:rPr>
          <w:rFonts w:ascii="Times New Roman" w:hAnsi="Times New Roman"/>
          <w:iCs/>
          <w:szCs w:val="24"/>
        </w:rPr>
        <w:t>об организации и проведении общественных обсуждений или публичных слушаний по вопросам градостроительной деятельности на территории Дивеевского муниципального округа Нижегородской области, утвержденном решением Совета Депутатов Дивеевского муниципального округа Нижегородской области от 22.12.2020 № 116, с учетом требований Градостроительного кодекса Российской Федерации.</w:t>
      </w:r>
    </w:p>
    <w:p w14:paraId="3C39CBD9" w14:textId="23065F6C" w:rsidR="009A61F0" w:rsidRPr="009A61F0" w:rsidRDefault="009A61F0" w:rsidP="009A61F0">
      <w:pPr>
        <w:spacing w:line="360" w:lineRule="auto"/>
        <w:ind w:firstLine="709"/>
        <w:rPr>
          <w:rFonts w:ascii="Times New Roman" w:hAnsi="Times New Roman"/>
          <w:iCs/>
          <w:szCs w:val="24"/>
        </w:rPr>
      </w:pPr>
      <w:r>
        <w:rPr>
          <w:rFonts w:ascii="Times New Roman" w:hAnsi="Times New Roman"/>
          <w:iCs/>
          <w:szCs w:val="24"/>
        </w:rPr>
        <w:t>6</w:t>
      </w:r>
      <w:r w:rsidRPr="009A61F0">
        <w:rPr>
          <w:rFonts w:ascii="Times New Roman" w:hAnsi="Times New Roman"/>
          <w:iCs/>
          <w:szCs w:val="24"/>
        </w:rPr>
        <w:t>.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органа местного самоуправления и в информационных системах.</w:t>
      </w:r>
    </w:p>
    <w:p w14:paraId="50A17450" w14:textId="77777777" w:rsidR="009A61F0" w:rsidRPr="00066CF2" w:rsidRDefault="009A61F0" w:rsidP="0097292C">
      <w:pPr>
        <w:spacing w:line="360" w:lineRule="auto"/>
        <w:ind w:firstLine="709"/>
        <w:rPr>
          <w:rStyle w:val="a6"/>
          <w:rFonts w:ascii="Times New Roman" w:hAnsi="Times New Roman"/>
          <w:i w:val="0"/>
          <w:iCs/>
          <w:szCs w:val="24"/>
        </w:rPr>
      </w:pPr>
    </w:p>
    <w:p w14:paraId="44BF79E8" w14:textId="77777777" w:rsidR="00355468" w:rsidRPr="00066CF2" w:rsidRDefault="00355468" w:rsidP="004544B7">
      <w:pPr>
        <w:pStyle w:val="1"/>
        <w:rPr>
          <w:rStyle w:val="a6"/>
          <w:i w:val="0"/>
          <w:iCs/>
          <w:sz w:val="24"/>
          <w:szCs w:val="24"/>
        </w:rPr>
      </w:pPr>
      <w:bookmarkStart w:id="61" w:name="_Toc94274125"/>
      <w:bookmarkStart w:id="62" w:name="_Toc257821090"/>
      <w:bookmarkStart w:id="63" w:name="_Toc292374610"/>
      <w:bookmarkEnd w:id="59"/>
      <w:r w:rsidRPr="00066CF2">
        <w:rPr>
          <w:rStyle w:val="a6"/>
          <w:i w:val="0"/>
          <w:iCs/>
          <w:sz w:val="24"/>
          <w:szCs w:val="24"/>
        </w:rPr>
        <w:t>Глава 4. Подготовка документации по планировке территории</w:t>
      </w:r>
      <w:bookmarkEnd w:id="61"/>
      <w:r w:rsidRPr="00066CF2">
        <w:rPr>
          <w:rStyle w:val="a6"/>
          <w:i w:val="0"/>
          <w:iCs/>
          <w:sz w:val="24"/>
          <w:szCs w:val="24"/>
        </w:rPr>
        <w:t xml:space="preserve"> </w:t>
      </w:r>
      <w:bookmarkStart w:id="64" w:name="_Toc257821091"/>
      <w:bookmarkStart w:id="65" w:name="_Toc292374611"/>
      <w:bookmarkEnd w:id="62"/>
      <w:bookmarkEnd w:id="63"/>
    </w:p>
    <w:p w14:paraId="00B49167" w14:textId="77777777" w:rsidR="00355468" w:rsidRPr="00066CF2" w:rsidRDefault="00355468" w:rsidP="004544B7">
      <w:pPr>
        <w:pStyle w:val="a0"/>
        <w:numPr>
          <w:ilvl w:val="0"/>
          <w:numId w:val="0"/>
        </w:numPr>
        <w:ind w:left="680"/>
        <w:rPr>
          <w:rStyle w:val="a6"/>
          <w:i w:val="0"/>
          <w:iCs/>
        </w:rPr>
      </w:pPr>
    </w:p>
    <w:p w14:paraId="2A3AC0E9" w14:textId="409F1CAA" w:rsidR="00355468" w:rsidRPr="00066CF2" w:rsidRDefault="00355468" w:rsidP="004544B7">
      <w:pPr>
        <w:pStyle w:val="2"/>
        <w:rPr>
          <w:rStyle w:val="a6"/>
          <w:i w:val="0"/>
          <w:iCs/>
          <w:szCs w:val="24"/>
        </w:rPr>
      </w:pPr>
      <w:bookmarkStart w:id="66" w:name="_Toc94274126"/>
      <w:r w:rsidRPr="00066CF2">
        <w:rPr>
          <w:rStyle w:val="a6"/>
          <w:i w:val="0"/>
          <w:iCs/>
          <w:szCs w:val="24"/>
        </w:rPr>
        <w:t>Статья 1</w:t>
      </w:r>
      <w:r w:rsidR="009A61F0">
        <w:rPr>
          <w:rStyle w:val="a6"/>
          <w:i w:val="0"/>
          <w:iCs/>
          <w:szCs w:val="24"/>
        </w:rPr>
        <w:t>6</w:t>
      </w:r>
      <w:r w:rsidRPr="00066CF2">
        <w:rPr>
          <w:rStyle w:val="a6"/>
          <w:i w:val="0"/>
          <w:iCs/>
          <w:szCs w:val="24"/>
        </w:rPr>
        <w:t>. Назначение и виды документации по планировке территории</w:t>
      </w:r>
      <w:bookmarkEnd w:id="64"/>
      <w:r w:rsidRPr="00066CF2">
        <w:rPr>
          <w:rStyle w:val="a6"/>
          <w:i w:val="0"/>
          <w:iCs/>
          <w:szCs w:val="24"/>
        </w:rPr>
        <w:t>.</w:t>
      </w:r>
      <w:bookmarkEnd w:id="65"/>
      <w:bookmarkEnd w:id="66"/>
    </w:p>
    <w:p w14:paraId="2B076FBB" w14:textId="0005D62D" w:rsidR="00355468" w:rsidRPr="00066CF2" w:rsidRDefault="00355468" w:rsidP="00066CF2">
      <w:pPr>
        <w:spacing w:line="360" w:lineRule="auto"/>
        <w:ind w:firstLine="709"/>
        <w:rPr>
          <w:rStyle w:val="a6"/>
          <w:rFonts w:ascii="Times New Roman" w:hAnsi="Times New Roman"/>
          <w:i w:val="0"/>
          <w:iCs/>
          <w:szCs w:val="24"/>
        </w:rPr>
      </w:pPr>
      <w:bookmarkStart w:id="67" w:name="_Toc257821092"/>
      <w:bookmarkStart w:id="68" w:name="_Toc292374612"/>
      <w:r w:rsidRPr="00066CF2">
        <w:rPr>
          <w:rStyle w:val="a6"/>
          <w:rFonts w:ascii="Times New Roman" w:hAnsi="Times New Roman"/>
          <w:i w:val="0"/>
          <w:iCs/>
          <w:szCs w:val="24"/>
        </w:rPr>
        <w:t xml:space="preserve">1. </w:t>
      </w:r>
      <w:r w:rsidR="005221C3" w:rsidRPr="005221C3">
        <w:rPr>
          <w:rStyle w:val="a6"/>
          <w:rFonts w:ascii="Times New Roman" w:hAnsi="Times New Roman"/>
          <w:i w:val="0"/>
          <w:iCs/>
          <w:szCs w:val="24"/>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r w:rsidRPr="00066CF2">
        <w:rPr>
          <w:rStyle w:val="a6"/>
          <w:rFonts w:ascii="Times New Roman" w:hAnsi="Times New Roman"/>
          <w:i w:val="0"/>
          <w:iCs/>
          <w:szCs w:val="24"/>
        </w:rPr>
        <w:t>.</w:t>
      </w:r>
    </w:p>
    <w:p w14:paraId="0B68D2A7" w14:textId="77777777" w:rsidR="00106BF5" w:rsidRPr="00106BF5" w:rsidRDefault="00355468" w:rsidP="00106BF5">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2. </w:t>
      </w:r>
      <w:r w:rsidR="00106BF5" w:rsidRPr="00106BF5">
        <w:rPr>
          <w:rStyle w:val="a6"/>
          <w:rFonts w:ascii="Times New Roman" w:hAnsi="Times New Roman"/>
          <w:i w:val="0"/>
          <w:iCs/>
          <w:szCs w:val="24"/>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4F65FF59" w14:textId="77777777" w:rsidR="00106BF5" w:rsidRPr="00106BF5"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1701D965" w14:textId="77777777" w:rsidR="00106BF5" w:rsidRPr="00106BF5"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2) необходимы установление, изменение или отмена красных линий;</w:t>
      </w:r>
    </w:p>
    <w:p w14:paraId="3CFDA5EC" w14:textId="77777777" w:rsidR="00106BF5" w:rsidRPr="00106BF5"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69D32B58" w14:textId="77777777" w:rsidR="00106BF5" w:rsidRPr="00106BF5"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w:t>
      </w:r>
      <w:r w:rsidRPr="00106BF5">
        <w:rPr>
          <w:rStyle w:val="a6"/>
          <w:rFonts w:ascii="Times New Roman" w:hAnsi="Times New Roman"/>
          <w:i w:val="0"/>
          <w:iCs/>
          <w:szCs w:val="24"/>
        </w:rPr>
        <w:lastRenderedPageBreak/>
        <w:t>земельных участков, находящихся в государственной или муниципальной собственности, и установление сервитутов);</w:t>
      </w:r>
    </w:p>
    <w:p w14:paraId="6532BC4A" w14:textId="77777777" w:rsidR="00106BF5" w:rsidRPr="00106BF5"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666E3D3F" w14:textId="77777777" w:rsidR="00106BF5" w:rsidRPr="00106BF5"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142AB45E" w14:textId="77777777" w:rsidR="00106BF5" w:rsidRPr="00106BF5"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7) планируется осуществление комплексного развития территории;</w:t>
      </w:r>
    </w:p>
    <w:p w14:paraId="57562A0B" w14:textId="3DB4AC5F" w:rsidR="00355468" w:rsidRPr="00066CF2" w:rsidRDefault="00106BF5" w:rsidP="00106BF5">
      <w:pPr>
        <w:spacing w:line="360" w:lineRule="auto"/>
        <w:ind w:firstLine="709"/>
        <w:rPr>
          <w:rStyle w:val="a6"/>
          <w:rFonts w:ascii="Times New Roman" w:hAnsi="Times New Roman"/>
          <w:i w:val="0"/>
          <w:iCs/>
          <w:szCs w:val="24"/>
        </w:rPr>
      </w:pPr>
      <w:r w:rsidRPr="00106BF5">
        <w:rPr>
          <w:rStyle w:val="a6"/>
          <w:rFonts w:ascii="Times New Roman" w:hAnsi="Times New Roman"/>
          <w:i w:val="0"/>
          <w:iCs/>
          <w:szCs w:val="24"/>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04289FA" w14:textId="77777777" w:rsidR="00106BF5" w:rsidRPr="00106BF5" w:rsidRDefault="00355468" w:rsidP="00106BF5">
      <w:pPr>
        <w:spacing w:line="360" w:lineRule="auto"/>
        <w:ind w:firstLine="709"/>
        <w:rPr>
          <w:rFonts w:ascii="Times New Roman" w:hAnsi="Times New Roman"/>
          <w:iCs/>
          <w:szCs w:val="24"/>
        </w:rPr>
      </w:pPr>
      <w:r w:rsidRPr="00066CF2">
        <w:rPr>
          <w:rStyle w:val="a6"/>
          <w:rFonts w:ascii="Times New Roman" w:hAnsi="Times New Roman"/>
          <w:i w:val="0"/>
          <w:iCs/>
          <w:szCs w:val="24"/>
        </w:rPr>
        <w:t xml:space="preserve">3. </w:t>
      </w:r>
      <w:r w:rsidR="00106BF5" w:rsidRPr="00106BF5">
        <w:rPr>
          <w:rFonts w:ascii="Times New Roman" w:hAnsi="Times New Roman"/>
          <w:iCs/>
          <w:szCs w:val="24"/>
        </w:rPr>
        <w:t>Видами документации по планировке территории являются:</w:t>
      </w:r>
    </w:p>
    <w:p w14:paraId="33B3ED46" w14:textId="77777777" w:rsidR="00106BF5" w:rsidRPr="00106BF5" w:rsidRDefault="00106BF5" w:rsidP="00106BF5">
      <w:pPr>
        <w:spacing w:line="360" w:lineRule="auto"/>
        <w:ind w:firstLine="709"/>
        <w:rPr>
          <w:rFonts w:ascii="Times New Roman" w:hAnsi="Times New Roman"/>
          <w:iCs/>
          <w:szCs w:val="24"/>
        </w:rPr>
      </w:pPr>
      <w:r w:rsidRPr="00106BF5">
        <w:rPr>
          <w:rFonts w:ascii="Times New Roman" w:hAnsi="Times New Roman"/>
          <w:iCs/>
          <w:szCs w:val="24"/>
        </w:rPr>
        <w:t>1) проект планировки территории;</w:t>
      </w:r>
    </w:p>
    <w:p w14:paraId="18A26BC7" w14:textId="77777777" w:rsidR="00106BF5" w:rsidRPr="00106BF5" w:rsidRDefault="00106BF5" w:rsidP="00106BF5">
      <w:pPr>
        <w:spacing w:line="360" w:lineRule="auto"/>
        <w:ind w:firstLine="709"/>
        <w:rPr>
          <w:rFonts w:ascii="Times New Roman" w:hAnsi="Times New Roman"/>
          <w:iCs/>
          <w:szCs w:val="24"/>
        </w:rPr>
      </w:pPr>
      <w:r w:rsidRPr="00106BF5">
        <w:rPr>
          <w:rFonts w:ascii="Times New Roman" w:hAnsi="Times New Roman"/>
          <w:iCs/>
          <w:szCs w:val="24"/>
        </w:rPr>
        <w:t>2) проект межевания территории.</w:t>
      </w:r>
    </w:p>
    <w:p w14:paraId="2A0D6080" w14:textId="03ED7D31" w:rsidR="00106BF5" w:rsidRPr="00106BF5" w:rsidRDefault="00106BF5" w:rsidP="00106BF5">
      <w:pPr>
        <w:spacing w:line="360" w:lineRule="auto"/>
        <w:ind w:firstLine="709"/>
        <w:rPr>
          <w:rFonts w:ascii="Times New Roman" w:hAnsi="Times New Roman"/>
          <w:iCs/>
          <w:szCs w:val="24"/>
        </w:rPr>
      </w:pPr>
      <w:bookmarkStart w:id="69" w:name="Par3"/>
      <w:bookmarkEnd w:id="69"/>
      <w:r>
        <w:rPr>
          <w:rFonts w:ascii="Times New Roman" w:hAnsi="Times New Roman"/>
          <w:iCs/>
          <w:szCs w:val="24"/>
        </w:rPr>
        <w:t>4</w:t>
      </w:r>
      <w:r w:rsidRPr="00106BF5">
        <w:rPr>
          <w:rFonts w:ascii="Times New Roman" w:hAnsi="Times New Roman"/>
          <w:iCs/>
          <w:szCs w:val="24"/>
        </w:rPr>
        <w:t xml:space="preserve">.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w:t>
      </w:r>
      <w:r>
        <w:rPr>
          <w:rFonts w:ascii="Times New Roman" w:hAnsi="Times New Roman"/>
          <w:iCs/>
          <w:szCs w:val="24"/>
        </w:rPr>
        <w:t xml:space="preserve">Градостроительного </w:t>
      </w:r>
      <w:r w:rsidRPr="00106BF5">
        <w:rPr>
          <w:rFonts w:ascii="Times New Roman" w:hAnsi="Times New Roman"/>
          <w:iCs/>
          <w:szCs w:val="24"/>
        </w:rPr>
        <w:t>Кодекса.</w:t>
      </w:r>
    </w:p>
    <w:p w14:paraId="380B88C8" w14:textId="22F7EC94" w:rsidR="00106BF5" w:rsidRPr="00106BF5" w:rsidRDefault="00106BF5" w:rsidP="00106BF5">
      <w:pPr>
        <w:spacing w:line="360" w:lineRule="auto"/>
        <w:ind w:firstLine="709"/>
        <w:rPr>
          <w:rFonts w:ascii="Times New Roman" w:hAnsi="Times New Roman"/>
          <w:iCs/>
          <w:szCs w:val="24"/>
        </w:rPr>
      </w:pPr>
      <w:r>
        <w:rPr>
          <w:rFonts w:ascii="Times New Roman" w:hAnsi="Times New Roman"/>
          <w:iCs/>
          <w:szCs w:val="24"/>
        </w:rPr>
        <w:t>5</w:t>
      </w:r>
      <w:r w:rsidRPr="00106BF5">
        <w:rPr>
          <w:rFonts w:ascii="Times New Roman" w:hAnsi="Times New Roman"/>
          <w:iCs/>
          <w:szCs w:val="24"/>
        </w:rPr>
        <w:t xml:space="preserve">. Проект планировки территории является основой для подготовки проекта межевания территории, за исключением случаев, предусмотренных частью </w:t>
      </w:r>
      <w:r>
        <w:rPr>
          <w:rFonts w:ascii="Times New Roman" w:hAnsi="Times New Roman"/>
          <w:iCs/>
          <w:szCs w:val="24"/>
        </w:rPr>
        <w:t>4</w:t>
      </w:r>
      <w:r w:rsidRPr="00106BF5">
        <w:rPr>
          <w:rFonts w:ascii="Times New Roman" w:hAnsi="Times New Roman"/>
          <w:iCs/>
          <w:szCs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2D8B3FE4" w14:textId="1F3BC3A1" w:rsidR="00106BF5" w:rsidRPr="00106BF5" w:rsidRDefault="00106BF5" w:rsidP="00106BF5">
      <w:pPr>
        <w:spacing w:line="360" w:lineRule="auto"/>
        <w:ind w:firstLine="709"/>
        <w:rPr>
          <w:rFonts w:ascii="Times New Roman" w:hAnsi="Times New Roman"/>
          <w:iCs/>
          <w:szCs w:val="24"/>
        </w:rPr>
      </w:pPr>
      <w:r w:rsidRPr="00106BF5">
        <w:rPr>
          <w:rFonts w:ascii="Times New Roman" w:hAnsi="Times New Roman"/>
          <w:iCs/>
          <w:szCs w:val="24"/>
        </w:rPr>
        <w:t xml:space="preserve">7. Особенности подготовки документации по планировке территории садоводства или огородничества устанавливаются Федеральным законом от 29 июля 2017 года N 217-ФЗ "О </w:t>
      </w:r>
      <w:r w:rsidRPr="00106BF5">
        <w:rPr>
          <w:rFonts w:ascii="Times New Roman" w:hAnsi="Times New Roman"/>
          <w:iCs/>
          <w:szCs w:val="24"/>
        </w:rPr>
        <w:lastRenderedPageBreak/>
        <w:t>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631CCF6C" w14:textId="05E405B8" w:rsidR="00355468" w:rsidRPr="00066CF2" w:rsidRDefault="00355468" w:rsidP="00106BF5">
      <w:pPr>
        <w:spacing w:line="360" w:lineRule="auto"/>
        <w:ind w:firstLine="709"/>
        <w:rPr>
          <w:rStyle w:val="a6"/>
          <w:rFonts w:ascii="Times New Roman" w:hAnsi="Times New Roman"/>
          <w:i w:val="0"/>
          <w:iCs/>
          <w:szCs w:val="24"/>
        </w:rPr>
      </w:pPr>
    </w:p>
    <w:p w14:paraId="634E4B82" w14:textId="6CC4AA51" w:rsidR="00355468" w:rsidRPr="00066CF2" w:rsidRDefault="00355468" w:rsidP="004544B7">
      <w:pPr>
        <w:pStyle w:val="2"/>
        <w:rPr>
          <w:rStyle w:val="a6"/>
          <w:i w:val="0"/>
          <w:iCs/>
          <w:szCs w:val="24"/>
        </w:rPr>
      </w:pPr>
      <w:bookmarkStart w:id="70" w:name="_Toc94274127"/>
      <w:r w:rsidRPr="00066CF2">
        <w:rPr>
          <w:rStyle w:val="a6"/>
          <w:i w:val="0"/>
          <w:iCs/>
          <w:szCs w:val="24"/>
        </w:rPr>
        <w:t>Статья </w:t>
      </w:r>
      <w:r w:rsidR="00713787">
        <w:rPr>
          <w:rStyle w:val="a6"/>
          <w:i w:val="0"/>
          <w:iCs/>
          <w:szCs w:val="24"/>
        </w:rPr>
        <w:t>17</w:t>
      </w:r>
      <w:r w:rsidRPr="00066CF2">
        <w:rPr>
          <w:rStyle w:val="a6"/>
          <w:i w:val="0"/>
          <w:iCs/>
          <w:szCs w:val="24"/>
        </w:rPr>
        <w:t>. Подготовка и утверждение проектов по планировке территории.</w:t>
      </w:r>
      <w:bookmarkEnd w:id="70"/>
    </w:p>
    <w:p w14:paraId="4DB39BEF" w14:textId="64E75AF5" w:rsidR="00355468" w:rsidRPr="00066CF2" w:rsidRDefault="00355468" w:rsidP="00066CF2">
      <w:pPr>
        <w:pStyle w:val="ConsPlusNormal"/>
        <w:spacing w:line="360" w:lineRule="auto"/>
        <w:ind w:firstLine="709"/>
        <w:jc w:val="both"/>
        <w:rPr>
          <w:rStyle w:val="a6"/>
          <w:rFonts w:ascii="Times New Roman" w:hAnsi="Times New Roman"/>
          <w:i w:val="0"/>
          <w:iCs/>
          <w:sz w:val="24"/>
          <w:szCs w:val="24"/>
        </w:rPr>
      </w:pPr>
      <w:r w:rsidRPr="00066CF2">
        <w:rPr>
          <w:rStyle w:val="a6"/>
          <w:rFonts w:ascii="Times New Roman" w:hAnsi="Times New Roman"/>
          <w:i w:val="0"/>
          <w:iCs/>
          <w:sz w:val="24"/>
          <w:szCs w:val="24"/>
        </w:rPr>
        <w:t xml:space="preserve">1. </w:t>
      </w:r>
      <w:r w:rsidR="00713787" w:rsidRPr="00713787">
        <w:rPr>
          <w:rStyle w:val="a6"/>
          <w:rFonts w:ascii="Times New Roman" w:hAnsi="Times New Roman"/>
          <w:i w:val="0"/>
          <w:iCs/>
          <w:sz w:val="24"/>
          <w:szCs w:val="24"/>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r w:rsidRPr="00066CF2">
        <w:rPr>
          <w:rStyle w:val="a6"/>
          <w:rFonts w:ascii="Times New Roman" w:hAnsi="Times New Roman"/>
          <w:i w:val="0"/>
          <w:iCs/>
          <w:sz w:val="24"/>
          <w:szCs w:val="24"/>
        </w:rPr>
        <w:t>.</w:t>
      </w:r>
    </w:p>
    <w:p w14:paraId="7E71F444" w14:textId="17BE18C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2. Проект планировки территории состоит из основной части, которая подлежит утверждению, и материалов по ее обоснованию.</w:t>
      </w:r>
    </w:p>
    <w:p w14:paraId="74B4C9BD"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3. Проект планировки территории является основой для разработки проектов межевания территорий.</w:t>
      </w:r>
    </w:p>
    <w:p w14:paraId="56AC4D5F"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4. Решение о подготовке документации по планировке территории принимается Администрацией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по собственной инициативе либо на основании предложений физических или юридических лиц о подготовке документации по планировке территории, если иное не предусмотрено законами Российской Федерации, законами и нормативно-правовыми актами Нижегородской области.</w:t>
      </w:r>
    </w:p>
    <w:p w14:paraId="2B211D24"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5. Не допускается осуществлять подготовку документации по планировке территории (за исключением случаев подготовки проектов межевания застроенных территорий и градостроительных планов земельных участков по заявлениям физических или юридических лиц, а также случая, предусмотренного </w:t>
      </w:r>
      <w:hyperlink r:id="rId13" w:anchor="dst101612" w:history="1">
        <w:r w:rsidRPr="00066CF2">
          <w:rPr>
            <w:rStyle w:val="a6"/>
            <w:rFonts w:ascii="Times New Roman" w:hAnsi="Times New Roman"/>
            <w:i w:val="0"/>
            <w:iCs/>
            <w:szCs w:val="24"/>
          </w:rPr>
          <w:t>ч.6 ст.18</w:t>
        </w:r>
      </w:hyperlink>
      <w:r w:rsidRPr="00066CF2">
        <w:rPr>
          <w:rStyle w:val="a6"/>
          <w:rFonts w:ascii="Times New Roman" w:hAnsi="Times New Roman"/>
          <w:i w:val="0"/>
          <w:iCs/>
          <w:szCs w:val="24"/>
        </w:rPr>
        <w:t xml:space="preserve"> Градостроительного Кодекса РФ) в случаях, предусматривающих размещение объектов федерального значения в областях, указанных в </w:t>
      </w:r>
      <w:hyperlink r:id="rId14" w:anchor="dst101528" w:history="1">
        <w:r w:rsidRPr="00066CF2">
          <w:rPr>
            <w:rStyle w:val="a6"/>
            <w:rFonts w:ascii="Times New Roman" w:hAnsi="Times New Roman"/>
            <w:i w:val="0"/>
            <w:iCs/>
            <w:szCs w:val="24"/>
          </w:rPr>
          <w:t>ч.1 ст.10</w:t>
        </w:r>
      </w:hyperlink>
      <w:r w:rsidRPr="00066CF2">
        <w:rPr>
          <w:rStyle w:val="a6"/>
          <w:rFonts w:ascii="Times New Roman" w:hAnsi="Times New Roman"/>
          <w:i w:val="0"/>
          <w:iCs/>
          <w:szCs w:val="24"/>
        </w:rPr>
        <w:t xml:space="preserve"> Градостроительного Кодекса РФ, объектов регионального значения, объектов местного</w:t>
      </w:r>
      <w:r>
        <w:rPr>
          <w:rStyle w:val="a6"/>
          <w:rFonts w:ascii="Times New Roman" w:hAnsi="Times New Roman"/>
          <w:i w:val="0"/>
          <w:iCs/>
          <w:szCs w:val="24"/>
        </w:rPr>
        <w:t xml:space="preserve"> значения муниципального округа</w:t>
      </w:r>
      <w:r w:rsidRPr="00066CF2">
        <w:rPr>
          <w:rStyle w:val="a6"/>
          <w:rFonts w:ascii="Times New Roman" w:hAnsi="Times New Roman"/>
          <w:i w:val="0"/>
          <w:iCs/>
          <w:szCs w:val="24"/>
        </w:rPr>
        <w:t xml:space="preserve">, если размещение таких объектов не предусмотрено документами территориального планирования Российской Федерации в областях, указанных в </w:t>
      </w:r>
      <w:hyperlink r:id="rId15" w:anchor="dst101528" w:history="1">
        <w:r w:rsidRPr="00066CF2">
          <w:rPr>
            <w:rStyle w:val="a6"/>
            <w:rFonts w:ascii="Times New Roman" w:hAnsi="Times New Roman"/>
            <w:i w:val="0"/>
            <w:iCs/>
            <w:szCs w:val="24"/>
          </w:rPr>
          <w:t>ч.1 ст.10</w:t>
        </w:r>
      </w:hyperlink>
      <w:r w:rsidRPr="00066CF2">
        <w:rPr>
          <w:rStyle w:val="a6"/>
          <w:rFonts w:ascii="Times New Roman" w:hAnsi="Times New Roman"/>
          <w:i w:val="0"/>
          <w:iCs/>
          <w:szCs w:val="24"/>
        </w:rPr>
        <w:t xml:space="preserve"> Градостроительного Кодекса РФ, документами территориального планирования субъекта Российской Федерации, документами территориального планирования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а также в случаях, не предусматривающих размещения объектов федерального значения, объектов регионального значения, объектов местного значения муниципальных </w:t>
      </w:r>
      <w:r>
        <w:rPr>
          <w:rStyle w:val="a6"/>
          <w:rFonts w:ascii="Times New Roman" w:hAnsi="Times New Roman"/>
          <w:i w:val="0"/>
          <w:iCs/>
          <w:szCs w:val="24"/>
        </w:rPr>
        <w:t>округов</w:t>
      </w:r>
      <w:r w:rsidRPr="00066CF2">
        <w:rPr>
          <w:rStyle w:val="a6"/>
          <w:rFonts w:ascii="Times New Roman" w:hAnsi="Times New Roman"/>
          <w:i w:val="0"/>
          <w:iCs/>
          <w:szCs w:val="24"/>
        </w:rPr>
        <w:t>, при отсутствии генерального плана.</w:t>
      </w:r>
    </w:p>
    <w:p w14:paraId="3067A993" w14:textId="77777777" w:rsidR="00355468" w:rsidRPr="00066CF2"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 xml:space="preserve">6. Документация по планировке территории, представленная уполномоченными органами исполнительной власти субъекта Российской Федерации, органами местного самоуправления, утверждается соответственно высшим исполнительным органом государственной власти субъекта Российской Федерации, главой местной администрации в течение четырнадцати дней со дня поступления указанной документации, если иное не </w:t>
      </w:r>
      <w:r w:rsidRPr="00066CF2">
        <w:rPr>
          <w:rStyle w:val="a6"/>
          <w:rFonts w:ascii="Times New Roman" w:hAnsi="Times New Roman"/>
          <w:i w:val="0"/>
          <w:iCs/>
          <w:sz w:val="24"/>
          <w:szCs w:val="24"/>
        </w:rPr>
        <w:lastRenderedPageBreak/>
        <w:t xml:space="preserve">установлено законами Российской Федерации, законами и нормативно-правовыми актами Нижегородской области </w:t>
      </w:r>
    </w:p>
    <w:p w14:paraId="13E1286C" w14:textId="0171AEB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7.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рассмотрению на </w:t>
      </w:r>
      <w:r w:rsidR="00A75B72">
        <w:rPr>
          <w:rStyle w:val="a6"/>
          <w:rFonts w:ascii="Times New Roman" w:hAnsi="Times New Roman"/>
          <w:i w:val="0"/>
          <w:iCs/>
          <w:szCs w:val="24"/>
        </w:rPr>
        <w:t xml:space="preserve">общественных обсуждениях или </w:t>
      </w:r>
      <w:r w:rsidRPr="00066CF2">
        <w:rPr>
          <w:rStyle w:val="a6"/>
          <w:rFonts w:ascii="Times New Roman" w:hAnsi="Times New Roman"/>
          <w:i w:val="0"/>
          <w:iCs/>
          <w:szCs w:val="24"/>
        </w:rPr>
        <w:t>публичных слушаниях.</w:t>
      </w:r>
    </w:p>
    <w:p w14:paraId="3FD87DAB" w14:textId="77777777" w:rsidR="00355468" w:rsidRPr="00066CF2" w:rsidRDefault="00355468" w:rsidP="00066CF2">
      <w:pPr>
        <w:pStyle w:val="ConsPlusNormal"/>
        <w:spacing w:line="360" w:lineRule="auto"/>
        <w:ind w:firstLine="709"/>
        <w:contextualSpacing/>
        <w:jc w:val="both"/>
        <w:rPr>
          <w:rStyle w:val="a6"/>
          <w:rFonts w:ascii="Times New Roman" w:hAnsi="Times New Roman"/>
          <w:i w:val="0"/>
          <w:iCs/>
          <w:sz w:val="24"/>
          <w:szCs w:val="24"/>
        </w:rPr>
      </w:pPr>
      <w:r w:rsidRPr="00066CF2">
        <w:rPr>
          <w:rStyle w:val="a6"/>
          <w:rFonts w:ascii="Times New Roman" w:hAnsi="Times New Roman"/>
          <w:i w:val="0"/>
          <w:iCs/>
          <w:sz w:val="24"/>
          <w:szCs w:val="24"/>
        </w:rPr>
        <w:t>8. Утвержденная документация по планировке территории подлежит опубликованию в установленном законодательством Российской Федерации порядке.</w:t>
      </w:r>
    </w:p>
    <w:p w14:paraId="6F59D911" w14:textId="0DF38589" w:rsidR="00355468" w:rsidRPr="00066CF2" w:rsidRDefault="00355468" w:rsidP="004544B7">
      <w:pPr>
        <w:pStyle w:val="2"/>
        <w:rPr>
          <w:rStyle w:val="a6"/>
          <w:i w:val="0"/>
          <w:iCs/>
          <w:szCs w:val="24"/>
        </w:rPr>
      </w:pPr>
      <w:bookmarkStart w:id="71" w:name="_Toc94274128"/>
      <w:r w:rsidRPr="00066CF2">
        <w:rPr>
          <w:rStyle w:val="a6"/>
          <w:i w:val="0"/>
          <w:iCs/>
          <w:szCs w:val="24"/>
        </w:rPr>
        <w:t>Статья </w:t>
      </w:r>
      <w:r w:rsidR="00F9534C">
        <w:rPr>
          <w:rStyle w:val="a6"/>
          <w:i w:val="0"/>
          <w:iCs/>
          <w:szCs w:val="24"/>
        </w:rPr>
        <w:t>18</w:t>
      </w:r>
      <w:r w:rsidRPr="00066CF2">
        <w:rPr>
          <w:rStyle w:val="a6"/>
          <w:i w:val="0"/>
          <w:iCs/>
          <w:szCs w:val="24"/>
        </w:rPr>
        <w:t>. Проекты межевания территорий.</w:t>
      </w:r>
      <w:bookmarkEnd w:id="71"/>
    </w:p>
    <w:p w14:paraId="64E95A1C"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1. Подготовка проекта межевания территории может осуществляться применительно к территории, на которую утвержден проект планировки территории, или к застроенным территориям, расположенным в границах элементов планировочной структуры в целях определения местоположения границ образуемых и изменяемых земельных участков.</w:t>
      </w:r>
    </w:p>
    <w:p w14:paraId="6732C49A"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2. Подготовка проектов межевания территорий осуществляется в составе проектов планировки территорий или в виде отдельного документа.</w:t>
      </w:r>
    </w:p>
    <w:p w14:paraId="21AD3F62"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3. Состав материалов проекта межевания определен Градостроительным кодексом Российской Федерации и иными нормативными правовыми актами.</w:t>
      </w:r>
    </w:p>
    <w:p w14:paraId="0E655A9C" w14:textId="77777777" w:rsidR="00355468" w:rsidRPr="00066CF2" w:rsidRDefault="00355468" w:rsidP="00066CF2">
      <w:pPr>
        <w:spacing w:line="360" w:lineRule="auto"/>
        <w:ind w:firstLine="709"/>
        <w:contextualSpacing/>
        <w:rPr>
          <w:rStyle w:val="a6"/>
          <w:rFonts w:ascii="Times New Roman" w:hAnsi="Times New Roman"/>
          <w:i w:val="0"/>
          <w:iCs/>
          <w:szCs w:val="24"/>
        </w:rPr>
      </w:pPr>
    </w:p>
    <w:p w14:paraId="6151DB80" w14:textId="5AA65C97" w:rsidR="00355468" w:rsidRPr="00066CF2" w:rsidRDefault="00355468" w:rsidP="004544B7">
      <w:pPr>
        <w:pStyle w:val="2"/>
        <w:rPr>
          <w:rStyle w:val="a6"/>
          <w:i w:val="0"/>
          <w:iCs/>
          <w:szCs w:val="24"/>
        </w:rPr>
      </w:pPr>
      <w:bookmarkStart w:id="72" w:name="_Toc94274129"/>
      <w:r w:rsidRPr="00066CF2">
        <w:rPr>
          <w:rStyle w:val="a6"/>
          <w:i w:val="0"/>
          <w:iCs/>
          <w:szCs w:val="24"/>
        </w:rPr>
        <w:t>Статья </w:t>
      </w:r>
      <w:r w:rsidR="00F9534C">
        <w:rPr>
          <w:rStyle w:val="a6"/>
          <w:i w:val="0"/>
          <w:iCs/>
          <w:szCs w:val="24"/>
        </w:rPr>
        <w:t>19</w:t>
      </w:r>
      <w:r w:rsidRPr="00066CF2">
        <w:rPr>
          <w:rStyle w:val="a6"/>
          <w:i w:val="0"/>
          <w:iCs/>
          <w:szCs w:val="24"/>
        </w:rPr>
        <w:t>. Подготовка и утверждение градостроительных планов земельных участков</w:t>
      </w:r>
      <w:bookmarkEnd w:id="67"/>
      <w:r w:rsidRPr="00066CF2">
        <w:rPr>
          <w:rStyle w:val="a6"/>
          <w:i w:val="0"/>
          <w:iCs/>
          <w:szCs w:val="24"/>
        </w:rPr>
        <w:t>.</w:t>
      </w:r>
      <w:bookmarkEnd w:id="68"/>
      <w:bookmarkEnd w:id="72"/>
    </w:p>
    <w:p w14:paraId="1C5EAC9F" w14:textId="77777777" w:rsidR="00355468" w:rsidRPr="00066CF2" w:rsidRDefault="00355468" w:rsidP="00066CF2">
      <w:pPr>
        <w:spacing w:line="360" w:lineRule="auto"/>
        <w:ind w:firstLine="709"/>
        <w:contextualSpacing/>
        <w:rPr>
          <w:rStyle w:val="a6"/>
          <w:rFonts w:ascii="Times New Roman" w:hAnsi="Times New Roman"/>
          <w:i w:val="0"/>
          <w:iCs/>
          <w:szCs w:val="24"/>
        </w:rPr>
      </w:pPr>
      <w:bookmarkStart w:id="73" w:name="_Toc257821093"/>
      <w:bookmarkStart w:id="74" w:name="_Toc292374613"/>
      <w:r w:rsidRPr="00066CF2">
        <w:rPr>
          <w:rStyle w:val="a6"/>
          <w:rFonts w:ascii="Times New Roman" w:hAnsi="Times New Roman"/>
          <w:i w:val="0"/>
          <w:iCs/>
          <w:szCs w:val="24"/>
        </w:rPr>
        <w:t>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14:paraId="7711118C"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2. Подготовка градостроительного плана земельного участка осуществляется в составе проекта межевания территории или в виде отдельного документа, в порядке установленным градостроительным законодательством Российской Федерации и Нижегородской области.</w:t>
      </w:r>
    </w:p>
    <w:p w14:paraId="64DB1421"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3. 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p w14:paraId="43A021F6" w14:textId="77777777" w:rsidR="00355468" w:rsidRPr="00066CF2" w:rsidRDefault="00355468" w:rsidP="00066CF2">
      <w:pPr>
        <w:pStyle w:val="ConsPlusNormal"/>
        <w:spacing w:line="360" w:lineRule="auto"/>
        <w:ind w:firstLine="709"/>
        <w:contextualSpacing/>
        <w:jc w:val="both"/>
        <w:rPr>
          <w:rStyle w:val="a6"/>
          <w:rFonts w:ascii="Times New Roman" w:hAnsi="Times New Roman"/>
          <w:i w:val="0"/>
          <w:iCs/>
          <w:sz w:val="24"/>
          <w:szCs w:val="24"/>
        </w:rPr>
      </w:pPr>
      <w:r w:rsidRPr="00066CF2">
        <w:rPr>
          <w:rStyle w:val="a6"/>
          <w:rFonts w:ascii="Times New Roman" w:hAnsi="Times New Roman"/>
          <w:i w:val="0"/>
          <w:iCs/>
          <w:sz w:val="24"/>
          <w:szCs w:val="24"/>
        </w:rPr>
        <w:t>4. Градостроительный план земельного участка является основанием для:</w:t>
      </w:r>
    </w:p>
    <w:p w14:paraId="7143AA63" w14:textId="77777777" w:rsidR="00355468" w:rsidRPr="00066CF2" w:rsidRDefault="00355468" w:rsidP="00066CF2">
      <w:pPr>
        <w:pStyle w:val="ConsPlusNormal"/>
        <w:spacing w:line="360" w:lineRule="auto"/>
        <w:ind w:firstLine="709"/>
        <w:contextualSpacing/>
        <w:jc w:val="both"/>
        <w:rPr>
          <w:rStyle w:val="a6"/>
          <w:rFonts w:ascii="Times New Roman" w:hAnsi="Times New Roman"/>
          <w:i w:val="0"/>
          <w:iCs/>
          <w:sz w:val="24"/>
          <w:szCs w:val="24"/>
        </w:rPr>
      </w:pPr>
      <w:r w:rsidRPr="00066CF2">
        <w:rPr>
          <w:rStyle w:val="a6"/>
          <w:rFonts w:ascii="Times New Roman" w:hAnsi="Times New Roman"/>
          <w:i w:val="0"/>
          <w:iCs/>
          <w:sz w:val="24"/>
          <w:szCs w:val="24"/>
        </w:rPr>
        <w:t>– подготовки проектной документации для строительства, реконструкции объекта капитального строительства;</w:t>
      </w:r>
    </w:p>
    <w:p w14:paraId="4BEC97DE" w14:textId="77777777" w:rsidR="00355468" w:rsidRPr="00066CF2" w:rsidRDefault="00355468" w:rsidP="00066CF2">
      <w:pPr>
        <w:pStyle w:val="ConsPlusNormal"/>
        <w:spacing w:line="360" w:lineRule="auto"/>
        <w:ind w:firstLine="709"/>
        <w:contextualSpacing/>
        <w:jc w:val="both"/>
        <w:rPr>
          <w:rStyle w:val="a6"/>
          <w:rFonts w:ascii="Times New Roman" w:hAnsi="Times New Roman"/>
          <w:i w:val="0"/>
          <w:iCs/>
          <w:sz w:val="24"/>
          <w:szCs w:val="24"/>
        </w:rPr>
      </w:pPr>
      <w:r w:rsidRPr="00066CF2">
        <w:rPr>
          <w:rStyle w:val="a6"/>
          <w:rFonts w:ascii="Times New Roman" w:hAnsi="Times New Roman"/>
          <w:i w:val="0"/>
          <w:iCs/>
          <w:sz w:val="24"/>
          <w:szCs w:val="24"/>
        </w:rPr>
        <w:t>– выдачи разрешения на строительство;</w:t>
      </w:r>
    </w:p>
    <w:p w14:paraId="4E8AFBE2" w14:textId="77777777" w:rsidR="00355468" w:rsidRPr="00066CF2" w:rsidRDefault="00355468" w:rsidP="00066CF2">
      <w:pPr>
        <w:pStyle w:val="ConsPlusNormal"/>
        <w:spacing w:line="360" w:lineRule="auto"/>
        <w:ind w:firstLine="709"/>
        <w:contextualSpacing/>
        <w:jc w:val="both"/>
        <w:rPr>
          <w:rStyle w:val="a6"/>
          <w:rFonts w:ascii="Times New Roman" w:hAnsi="Times New Roman"/>
          <w:i w:val="0"/>
          <w:iCs/>
          <w:sz w:val="24"/>
          <w:szCs w:val="24"/>
        </w:rPr>
      </w:pPr>
      <w:r w:rsidRPr="00066CF2">
        <w:rPr>
          <w:rStyle w:val="a6"/>
          <w:rFonts w:ascii="Times New Roman" w:hAnsi="Times New Roman"/>
          <w:i w:val="0"/>
          <w:iCs/>
          <w:sz w:val="24"/>
          <w:szCs w:val="24"/>
        </w:rPr>
        <w:t>– выдачи разрешения на ввод объекта в эксплуатацию.</w:t>
      </w:r>
    </w:p>
    <w:p w14:paraId="44EDFDF2"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 xml:space="preserve">5. Подготовка градостроительного плана земельного участка осуществляется в порядке, установленным градостроительным законодательством Российской Федерации и </w:t>
      </w:r>
      <w:r w:rsidRPr="00066CF2">
        <w:rPr>
          <w:rStyle w:val="a6"/>
          <w:rFonts w:ascii="Times New Roman" w:hAnsi="Times New Roman"/>
          <w:i w:val="0"/>
          <w:iCs/>
          <w:szCs w:val="24"/>
        </w:rPr>
        <w:lastRenderedPageBreak/>
        <w:t xml:space="preserve">муниципальными правовыми актами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если иное не установлено нормативно-правовыми актами и законами Нижегородской области.</w:t>
      </w:r>
    </w:p>
    <w:p w14:paraId="63842F94" w14:textId="5F7737E7" w:rsidR="00355468" w:rsidRDefault="00355468" w:rsidP="004544B7">
      <w:pPr>
        <w:pStyle w:val="2"/>
        <w:rPr>
          <w:rStyle w:val="a6"/>
          <w:i w:val="0"/>
          <w:iCs/>
          <w:szCs w:val="24"/>
        </w:rPr>
      </w:pPr>
      <w:bookmarkStart w:id="75" w:name="_Toc94274131"/>
      <w:r w:rsidRPr="00066CF2">
        <w:rPr>
          <w:rStyle w:val="a6"/>
          <w:i w:val="0"/>
          <w:iCs/>
          <w:szCs w:val="24"/>
        </w:rPr>
        <w:t>Статья 2</w:t>
      </w:r>
      <w:r w:rsidR="00F9534C">
        <w:rPr>
          <w:rStyle w:val="a6"/>
          <w:i w:val="0"/>
          <w:iCs/>
          <w:szCs w:val="24"/>
        </w:rPr>
        <w:t>0</w:t>
      </w:r>
      <w:r w:rsidRPr="00066CF2">
        <w:rPr>
          <w:rStyle w:val="a6"/>
          <w:i w:val="0"/>
          <w:iCs/>
          <w:szCs w:val="24"/>
        </w:rPr>
        <w:t xml:space="preserve">. Комплексное </w:t>
      </w:r>
      <w:r w:rsidR="00A75B72">
        <w:rPr>
          <w:rStyle w:val="a6"/>
          <w:i w:val="0"/>
          <w:iCs/>
          <w:szCs w:val="24"/>
        </w:rPr>
        <w:t>развитие</w:t>
      </w:r>
      <w:r w:rsidRPr="00066CF2">
        <w:rPr>
          <w:rStyle w:val="a6"/>
          <w:i w:val="0"/>
          <w:iCs/>
          <w:szCs w:val="24"/>
        </w:rPr>
        <w:t xml:space="preserve"> территории.</w:t>
      </w:r>
      <w:bookmarkEnd w:id="75"/>
    </w:p>
    <w:p w14:paraId="2C7875D4" w14:textId="77777777" w:rsidR="00A75B72" w:rsidRPr="00A75B72" w:rsidRDefault="00A75B72" w:rsidP="00A75B72"/>
    <w:p w14:paraId="04523BD3" w14:textId="77777777" w:rsidR="00A75B72" w:rsidRPr="00A75B72" w:rsidRDefault="00355468" w:rsidP="00A75B72">
      <w:pPr>
        <w:spacing w:line="360" w:lineRule="auto"/>
        <w:ind w:firstLine="709"/>
        <w:contextualSpacing/>
        <w:rPr>
          <w:rFonts w:ascii="Times New Roman" w:hAnsi="Times New Roman"/>
          <w:iCs/>
          <w:szCs w:val="24"/>
        </w:rPr>
      </w:pPr>
      <w:r w:rsidRPr="00066CF2">
        <w:rPr>
          <w:rStyle w:val="a6"/>
          <w:rFonts w:ascii="Times New Roman" w:hAnsi="Times New Roman"/>
          <w:i w:val="0"/>
          <w:iCs/>
          <w:szCs w:val="24"/>
        </w:rPr>
        <w:t xml:space="preserve">1. </w:t>
      </w:r>
      <w:bookmarkStart w:id="76" w:name="_Toc94274132"/>
      <w:r w:rsidR="00A75B72" w:rsidRPr="00A75B72">
        <w:rPr>
          <w:rFonts w:ascii="Times New Roman" w:hAnsi="Times New Roman"/>
          <w:iCs/>
          <w:szCs w:val="24"/>
        </w:rPr>
        <w:t>Целями комплексного развития территории являются:</w:t>
      </w:r>
    </w:p>
    <w:p w14:paraId="61CDB5D0" w14:textId="77777777" w:rsidR="00A75B72" w:rsidRPr="00A75B72" w:rsidRDefault="00A75B72" w:rsidP="00A75B72">
      <w:pPr>
        <w:spacing w:line="360" w:lineRule="auto"/>
        <w:ind w:firstLine="709"/>
        <w:contextualSpacing/>
        <w:rPr>
          <w:rFonts w:ascii="Times New Roman" w:hAnsi="Times New Roman"/>
          <w:iCs/>
          <w:szCs w:val="24"/>
        </w:rPr>
      </w:pPr>
      <w:r w:rsidRPr="00A75B72">
        <w:rPr>
          <w:rFonts w:ascii="Times New Roman" w:hAnsi="Times New Roman"/>
          <w:iCs/>
          <w:szCs w:val="24"/>
        </w:rPr>
        <w:t>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14:paraId="390D174B" w14:textId="77777777" w:rsidR="00A75B72" w:rsidRPr="00A75B72" w:rsidRDefault="00A75B72" w:rsidP="00A75B72">
      <w:pPr>
        <w:spacing w:line="360" w:lineRule="auto"/>
        <w:ind w:firstLine="709"/>
        <w:contextualSpacing/>
        <w:rPr>
          <w:rFonts w:ascii="Times New Roman" w:hAnsi="Times New Roman"/>
          <w:iCs/>
          <w:szCs w:val="24"/>
        </w:rPr>
      </w:pPr>
      <w:r w:rsidRPr="00A75B72">
        <w:rPr>
          <w:rFonts w:ascii="Times New Roman" w:hAnsi="Times New Roman"/>
          <w:iCs/>
          <w:szCs w:val="24"/>
        </w:rPr>
        <w:t>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14:paraId="46437AA0" w14:textId="77777777" w:rsidR="00A75B72" w:rsidRPr="00A75B72" w:rsidRDefault="00A75B72" w:rsidP="00A75B72">
      <w:pPr>
        <w:spacing w:line="360" w:lineRule="auto"/>
        <w:ind w:firstLine="709"/>
        <w:contextualSpacing/>
        <w:rPr>
          <w:rFonts w:ascii="Times New Roman" w:hAnsi="Times New Roman"/>
          <w:iCs/>
          <w:szCs w:val="24"/>
        </w:rPr>
      </w:pPr>
      <w:r w:rsidRPr="00A75B72">
        <w:rPr>
          <w:rFonts w:ascii="Times New Roman" w:hAnsi="Times New Roman"/>
          <w:iCs/>
          <w:szCs w:val="24"/>
        </w:rPr>
        <w:t>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w:t>
      </w:r>
    </w:p>
    <w:p w14:paraId="73C885AE" w14:textId="77777777" w:rsidR="00A75B72" w:rsidRPr="00A75B72" w:rsidRDefault="00A75B72" w:rsidP="00A75B72">
      <w:pPr>
        <w:spacing w:line="360" w:lineRule="auto"/>
        <w:ind w:firstLine="709"/>
        <w:contextualSpacing/>
        <w:rPr>
          <w:rFonts w:ascii="Times New Roman" w:hAnsi="Times New Roman"/>
          <w:iCs/>
          <w:szCs w:val="24"/>
        </w:rPr>
      </w:pPr>
      <w:r w:rsidRPr="00A75B72">
        <w:rPr>
          <w:rFonts w:ascii="Times New Roman" w:hAnsi="Times New Roman"/>
          <w:iCs/>
          <w:szCs w:val="24"/>
        </w:rPr>
        <w:t>4) повышение эффективности использования территорий поселений, муниципальных округов, городских округов, в том числе формирование комфортной городской среды, создание мест обслуживания и мест приложения труда;</w:t>
      </w:r>
    </w:p>
    <w:p w14:paraId="71AB34DF" w14:textId="77777777" w:rsidR="00A75B72" w:rsidRPr="00A75B72" w:rsidRDefault="00A75B72" w:rsidP="00A75B72">
      <w:pPr>
        <w:spacing w:line="360" w:lineRule="auto"/>
        <w:ind w:firstLine="709"/>
        <w:contextualSpacing/>
        <w:rPr>
          <w:rFonts w:ascii="Times New Roman" w:hAnsi="Times New Roman"/>
          <w:iCs/>
          <w:szCs w:val="24"/>
        </w:rPr>
      </w:pPr>
      <w:r w:rsidRPr="00A75B72">
        <w:rPr>
          <w:rFonts w:ascii="Times New Roman" w:hAnsi="Times New Roman"/>
          <w:iCs/>
          <w:szCs w:val="24"/>
        </w:rPr>
        <w:t>5) создание условий для привлечения внебюджетных источников финансирования обновления застроенных территорий.</w:t>
      </w:r>
    </w:p>
    <w:p w14:paraId="50184686" w14:textId="1FB5CEF7" w:rsidR="00A75B72" w:rsidRPr="00A75B72" w:rsidRDefault="00A75B72" w:rsidP="00A75B72">
      <w:pPr>
        <w:spacing w:line="360" w:lineRule="auto"/>
        <w:ind w:firstLine="709"/>
        <w:contextualSpacing/>
        <w:rPr>
          <w:rFonts w:ascii="Times New Roman" w:hAnsi="Times New Roman"/>
          <w:iCs/>
          <w:szCs w:val="24"/>
        </w:rPr>
      </w:pPr>
      <w:r w:rsidRPr="00A75B72">
        <w:rPr>
          <w:rFonts w:ascii="Times New Roman" w:hAnsi="Times New Roman"/>
          <w:iCs/>
          <w:szCs w:val="24"/>
        </w:rPr>
        <w:t xml:space="preserve">2. Комплексное развитие территории осуществляется в соответствии с положениями </w:t>
      </w:r>
      <w:r>
        <w:rPr>
          <w:rFonts w:ascii="Times New Roman" w:hAnsi="Times New Roman"/>
          <w:iCs/>
          <w:szCs w:val="24"/>
        </w:rPr>
        <w:t xml:space="preserve">Градостроительного </w:t>
      </w:r>
      <w:r w:rsidRPr="00A75B72">
        <w:rPr>
          <w:rFonts w:ascii="Times New Roman" w:hAnsi="Times New Roman"/>
          <w:iCs/>
          <w:szCs w:val="24"/>
        </w:rPr>
        <w:t>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14:paraId="2FFA66B8" w14:textId="77777777" w:rsidR="00A75B72" w:rsidRDefault="00A75B72" w:rsidP="00A75B72">
      <w:pPr>
        <w:spacing w:line="360" w:lineRule="auto"/>
        <w:ind w:firstLine="709"/>
        <w:contextualSpacing/>
        <w:rPr>
          <w:rStyle w:val="a6"/>
          <w:i w:val="0"/>
        </w:rPr>
      </w:pPr>
    </w:p>
    <w:p w14:paraId="1828C6E4" w14:textId="77777777" w:rsidR="00A75B72" w:rsidRDefault="00A75B72" w:rsidP="00A75B72">
      <w:pPr>
        <w:spacing w:line="360" w:lineRule="auto"/>
        <w:ind w:firstLine="709"/>
        <w:contextualSpacing/>
        <w:rPr>
          <w:rStyle w:val="a6"/>
          <w:i w:val="0"/>
        </w:rPr>
      </w:pPr>
    </w:p>
    <w:p w14:paraId="6195BA3B" w14:textId="3443628F" w:rsidR="00355468" w:rsidRPr="00B57C3D" w:rsidRDefault="00355468" w:rsidP="00B57C3D">
      <w:pPr>
        <w:spacing w:line="360" w:lineRule="auto"/>
        <w:ind w:firstLine="709"/>
        <w:contextualSpacing/>
        <w:jc w:val="center"/>
        <w:rPr>
          <w:rStyle w:val="a6"/>
          <w:rFonts w:ascii="Times New Roman" w:hAnsi="Times New Roman"/>
          <w:b/>
          <w:bCs/>
          <w:i w:val="0"/>
          <w:sz w:val="32"/>
          <w:szCs w:val="32"/>
        </w:rPr>
      </w:pPr>
      <w:r w:rsidRPr="00B57C3D">
        <w:rPr>
          <w:rStyle w:val="a6"/>
          <w:rFonts w:ascii="Times New Roman" w:hAnsi="Times New Roman"/>
          <w:b/>
          <w:bCs/>
          <w:i w:val="0"/>
          <w:sz w:val="32"/>
          <w:szCs w:val="32"/>
        </w:rPr>
        <w:t xml:space="preserve">Глава 5. Положения </w:t>
      </w:r>
      <w:bookmarkEnd w:id="73"/>
      <w:r w:rsidRPr="00B57C3D">
        <w:rPr>
          <w:rStyle w:val="a6"/>
          <w:rFonts w:ascii="Times New Roman" w:hAnsi="Times New Roman"/>
          <w:b/>
          <w:bCs/>
          <w:i w:val="0"/>
          <w:sz w:val="32"/>
          <w:szCs w:val="32"/>
        </w:rPr>
        <w:t>о внесении изменений в Правила землепользования и застройки.</w:t>
      </w:r>
      <w:bookmarkEnd w:id="74"/>
      <w:bookmarkEnd w:id="76"/>
    </w:p>
    <w:p w14:paraId="481647FE" w14:textId="77777777" w:rsidR="00355468" w:rsidRPr="00066CF2" w:rsidRDefault="00355468" w:rsidP="00066CF2">
      <w:pPr>
        <w:rPr>
          <w:rStyle w:val="a6"/>
          <w:rFonts w:ascii="Times New Roman" w:hAnsi="Times New Roman"/>
          <w:i w:val="0"/>
          <w:iCs/>
          <w:szCs w:val="24"/>
        </w:rPr>
      </w:pPr>
    </w:p>
    <w:p w14:paraId="19D4BDF5" w14:textId="085E4D1E" w:rsidR="00355468" w:rsidRPr="00066CF2" w:rsidRDefault="00355468" w:rsidP="004544B7">
      <w:pPr>
        <w:pStyle w:val="2"/>
        <w:rPr>
          <w:rStyle w:val="a6"/>
          <w:i w:val="0"/>
          <w:iCs/>
          <w:szCs w:val="24"/>
        </w:rPr>
      </w:pPr>
      <w:bookmarkStart w:id="77" w:name="_Toc94274133"/>
      <w:r w:rsidRPr="00066CF2">
        <w:rPr>
          <w:rStyle w:val="a6"/>
          <w:i w:val="0"/>
          <w:iCs/>
          <w:szCs w:val="24"/>
        </w:rPr>
        <w:lastRenderedPageBreak/>
        <w:t>Статья 2</w:t>
      </w:r>
      <w:r w:rsidR="00F9534C">
        <w:rPr>
          <w:rStyle w:val="a6"/>
          <w:i w:val="0"/>
          <w:iCs/>
          <w:szCs w:val="24"/>
        </w:rPr>
        <w:t>1</w:t>
      </w:r>
      <w:r w:rsidRPr="00066CF2">
        <w:rPr>
          <w:rStyle w:val="a6"/>
          <w:i w:val="0"/>
          <w:iCs/>
          <w:szCs w:val="24"/>
        </w:rPr>
        <w:t>. Основания для внесения изменений в Правила землепользования и застройки.</w:t>
      </w:r>
      <w:bookmarkEnd w:id="77"/>
    </w:p>
    <w:p w14:paraId="11881BF3"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1. Основаниями для рассмотрения вопроса о внесении изменений в Правила землепользования и застройки являются:</w:t>
      </w:r>
    </w:p>
    <w:p w14:paraId="642A26F8" w14:textId="77777777" w:rsidR="00B57C3D" w:rsidRDefault="00B57C3D" w:rsidP="00B57C3D">
      <w:pPr>
        <w:autoSpaceDE w:val="0"/>
        <w:autoSpaceDN w:val="0"/>
        <w:adjustRightInd w:val="0"/>
        <w:spacing w:line="240" w:lineRule="auto"/>
        <w:ind w:firstLine="540"/>
        <w:rPr>
          <w:rFonts w:ascii="Times New Roman" w:eastAsia="Calibri" w:hAnsi="Times New Roman"/>
          <w:szCs w:val="24"/>
        </w:rPr>
      </w:pPr>
      <w:bookmarkStart w:id="78" w:name="_Toc94274134"/>
      <w:r>
        <w:rPr>
          <w:rFonts w:ascii="Times New Roman" w:eastAsia="Calibri" w:hAnsi="Times New Roman"/>
          <w:szCs w:val="24"/>
        </w:rPr>
        <w:t>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0ACD57A1"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муниципального округа, городского округа, межселенной территории;</w:t>
      </w:r>
    </w:p>
    <w:p w14:paraId="6FB164DC"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2) поступление предложений об изменении границ территориальных зон, изменении градостроительных регламентов;</w:t>
      </w:r>
    </w:p>
    <w:p w14:paraId="03774B3B"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65B8739B"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2D546AA5"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0AA2718A"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0176DEC7"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6) принятие решения о комплексном развитии территории;</w:t>
      </w:r>
    </w:p>
    <w:p w14:paraId="53CE73A7"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7) обнаружение мест захоронений погибших при защите Отечества, расположенных в границах муниципальных образований.</w:t>
      </w:r>
    </w:p>
    <w:p w14:paraId="1CEE0EB8" w14:textId="77777777" w:rsidR="00B57C3D" w:rsidRDefault="00B57C3D" w:rsidP="00B57C3D">
      <w:pPr>
        <w:autoSpaceDE w:val="0"/>
        <w:autoSpaceDN w:val="0"/>
        <w:adjustRightInd w:val="0"/>
        <w:spacing w:before="240" w:line="240" w:lineRule="auto"/>
        <w:ind w:firstLine="540"/>
        <w:rPr>
          <w:rFonts w:ascii="Times New Roman" w:eastAsia="Calibri" w:hAnsi="Times New Roman"/>
          <w:szCs w:val="24"/>
        </w:rPr>
      </w:pPr>
      <w:r>
        <w:rPr>
          <w:rFonts w:ascii="Times New Roman" w:eastAsia="Calibri" w:hAnsi="Times New Roman"/>
          <w:szCs w:val="24"/>
        </w:rPr>
        <w:t xml:space="preserve">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w:t>
      </w:r>
      <w:r>
        <w:rPr>
          <w:rFonts w:ascii="Times New Roman" w:eastAsia="Calibri" w:hAnsi="Times New Roman"/>
          <w:szCs w:val="24"/>
        </w:rPr>
        <w:lastRenderedPageBreak/>
        <w:t>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73B76A2E" w14:textId="5C9DFEF3" w:rsidR="00B57C3D" w:rsidRDefault="00B57C3D" w:rsidP="00B57C3D">
      <w:pPr>
        <w:autoSpaceDE w:val="0"/>
        <w:autoSpaceDN w:val="0"/>
        <w:adjustRightInd w:val="0"/>
        <w:spacing w:line="240" w:lineRule="auto"/>
        <w:rPr>
          <w:rFonts w:ascii="Times New Roman" w:eastAsia="Calibri" w:hAnsi="Times New Roman"/>
          <w:szCs w:val="24"/>
        </w:rPr>
      </w:pPr>
    </w:p>
    <w:p w14:paraId="441E1BEA" w14:textId="226D4AC1" w:rsidR="00355468" w:rsidRPr="00066CF2" w:rsidRDefault="00355468" w:rsidP="004544B7">
      <w:pPr>
        <w:pStyle w:val="2"/>
        <w:rPr>
          <w:rStyle w:val="a6"/>
          <w:i w:val="0"/>
          <w:iCs/>
          <w:szCs w:val="24"/>
        </w:rPr>
      </w:pPr>
      <w:r w:rsidRPr="00066CF2">
        <w:rPr>
          <w:rStyle w:val="a6"/>
          <w:i w:val="0"/>
          <w:iCs/>
          <w:szCs w:val="24"/>
        </w:rPr>
        <w:t>Статья 2</w:t>
      </w:r>
      <w:r w:rsidR="00F9534C">
        <w:rPr>
          <w:rStyle w:val="a6"/>
          <w:i w:val="0"/>
          <w:iCs/>
          <w:szCs w:val="24"/>
        </w:rPr>
        <w:t>2</w:t>
      </w:r>
      <w:r w:rsidRPr="00066CF2">
        <w:rPr>
          <w:rStyle w:val="a6"/>
          <w:i w:val="0"/>
          <w:iCs/>
          <w:szCs w:val="24"/>
        </w:rPr>
        <w:t>. Порядок внесения изменений в Правила землепользования и застройки.</w:t>
      </w:r>
      <w:bookmarkEnd w:id="78"/>
    </w:p>
    <w:p w14:paraId="5221C3D0" w14:textId="77777777" w:rsidR="00355468" w:rsidRPr="00066CF2"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 xml:space="preserve">1. Внесение изменений в правила землепользования и застройки осуществляется в порядке, предусмотренном </w:t>
      </w:r>
      <w:hyperlink r:id="rId16" w:history="1">
        <w:r w:rsidRPr="00066CF2">
          <w:rPr>
            <w:rStyle w:val="a6"/>
            <w:rFonts w:ascii="Times New Roman" w:hAnsi="Times New Roman"/>
            <w:i w:val="0"/>
            <w:iCs/>
            <w:sz w:val="24"/>
            <w:szCs w:val="24"/>
          </w:rPr>
          <w:t>статьями 31</w:t>
        </w:r>
      </w:hyperlink>
      <w:r w:rsidRPr="00066CF2">
        <w:rPr>
          <w:rStyle w:val="a6"/>
          <w:rFonts w:ascii="Times New Roman" w:hAnsi="Times New Roman"/>
          <w:i w:val="0"/>
          <w:iCs/>
          <w:sz w:val="24"/>
          <w:szCs w:val="24"/>
        </w:rPr>
        <w:t xml:space="preserve"> и </w:t>
      </w:r>
      <w:hyperlink r:id="rId17" w:history="1">
        <w:r w:rsidRPr="00066CF2">
          <w:rPr>
            <w:rStyle w:val="a6"/>
            <w:rFonts w:ascii="Times New Roman" w:hAnsi="Times New Roman"/>
            <w:i w:val="0"/>
            <w:iCs/>
            <w:sz w:val="24"/>
            <w:szCs w:val="24"/>
          </w:rPr>
          <w:t>32</w:t>
        </w:r>
      </w:hyperlink>
      <w:r w:rsidRPr="00066CF2">
        <w:rPr>
          <w:rStyle w:val="a6"/>
          <w:rFonts w:ascii="Times New Roman" w:hAnsi="Times New Roman"/>
          <w:i w:val="0"/>
          <w:iCs/>
          <w:sz w:val="24"/>
          <w:szCs w:val="24"/>
        </w:rPr>
        <w:t xml:space="preserve"> Градостроительного кодекса Российской Федерации, если иное не предусмотрено законами и нормативно-правовыми актами Нижегородской области.</w:t>
      </w:r>
    </w:p>
    <w:p w14:paraId="7461DA4D" w14:textId="77777777" w:rsidR="00355468" w:rsidRPr="00066CF2"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2. Основаниями для рассмотрения главой местной администрации вопроса о внесении изменений в правила землепользования и застройки являются:</w:t>
      </w:r>
    </w:p>
    <w:p w14:paraId="6900B0B5" w14:textId="77777777" w:rsidR="00355468"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 xml:space="preserve">1) несоответствие правил землепользования и застройки генеральному плану Дивеевского </w:t>
      </w:r>
      <w:r>
        <w:rPr>
          <w:rStyle w:val="a6"/>
          <w:rFonts w:ascii="Times New Roman" w:hAnsi="Times New Roman"/>
          <w:i w:val="0"/>
          <w:iCs/>
          <w:sz w:val="24"/>
          <w:szCs w:val="24"/>
        </w:rPr>
        <w:t>муниципального округа</w:t>
      </w:r>
      <w:r w:rsidRPr="00066CF2">
        <w:rPr>
          <w:rStyle w:val="a6"/>
          <w:rFonts w:ascii="Times New Roman" w:hAnsi="Times New Roman"/>
          <w:i w:val="0"/>
          <w:iCs/>
          <w:sz w:val="24"/>
          <w:szCs w:val="24"/>
        </w:rPr>
        <w:t xml:space="preserve">, схеме территориального планирования муниципального </w:t>
      </w:r>
      <w:r>
        <w:rPr>
          <w:rStyle w:val="a6"/>
          <w:rFonts w:ascii="Times New Roman" w:hAnsi="Times New Roman"/>
          <w:i w:val="0"/>
          <w:iCs/>
          <w:sz w:val="24"/>
          <w:szCs w:val="24"/>
        </w:rPr>
        <w:t>округа</w:t>
      </w:r>
      <w:r w:rsidRPr="00066CF2">
        <w:rPr>
          <w:rStyle w:val="a6"/>
          <w:rFonts w:ascii="Times New Roman" w:hAnsi="Times New Roman"/>
          <w:i w:val="0"/>
          <w:iCs/>
          <w:sz w:val="24"/>
          <w:szCs w:val="24"/>
        </w:rPr>
        <w:t xml:space="preserve">, возникшее в результате внесения в генеральные планы или схему территориального планирования муниципального </w:t>
      </w:r>
      <w:r>
        <w:rPr>
          <w:rStyle w:val="a6"/>
          <w:rFonts w:ascii="Times New Roman" w:hAnsi="Times New Roman"/>
          <w:i w:val="0"/>
          <w:iCs/>
          <w:sz w:val="24"/>
          <w:szCs w:val="24"/>
        </w:rPr>
        <w:t>округа</w:t>
      </w:r>
      <w:r w:rsidRPr="00066CF2">
        <w:rPr>
          <w:rStyle w:val="a6"/>
          <w:rFonts w:ascii="Times New Roman" w:hAnsi="Times New Roman"/>
          <w:i w:val="0"/>
          <w:iCs/>
          <w:sz w:val="24"/>
          <w:szCs w:val="24"/>
        </w:rPr>
        <w:t xml:space="preserve"> изменений;</w:t>
      </w:r>
    </w:p>
    <w:p w14:paraId="2DD1CDD8" w14:textId="186283EF" w:rsidR="00272F5D" w:rsidRPr="00066CF2" w:rsidRDefault="00272F5D" w:rsidP="00272F5D">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муниципального округа, городского округа, межселенной территории;</w:t>
      </w:r>
    </w:p>
    <w:p w14:paraId="5A880FF4" w14:textId="4C8868D5" w:rsidR="00355468" w:rsidRDefault="00355468" w:rsidP="00272F5D">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2) поступление предложений об изменении границ территориальных зон, изменении градостроительных регламентов</w:t>
      </w:r>
      <w:r w:rsidR="00272F5D">
        <w:rPr>
          <w:rStyle w:val="a6"/>
          <w:rFonts w:ascii="Times New Roman" w:hAnsi="Times New Roman"/>
          <w:i w:val="0"/>
          <w:iCs/>
          <w:sz w:val="24"/>
          <w:szCs w:val="24"/>
        </w:rPr>
        <w:t>;</w:t>
      </w:r>
    </w:p>
    <w:p w14:paraId="6A76C674" w14:textId="77777777" w:rsidR="00272F5D" w:rsidRPr="00272F5D" w:rsidRDefault="00272F5D" w:rsidP="00272F5D">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7827DCC2" w14:textId="77777777" w:rsidR="00272F5D" w:rsidRPr="00272F5D" w:rsidRDefault="00272F5D" w:rsidP="00272F5D">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22209BF5" w14:textId="77777777" w:rsidR="00272F5D" w:rsidRPr="00272F5D" w:rsidRDefault="00272F5D" w:rsidP="00272F5D">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lastRenderedPageBreak/>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58EAE669" w14:textId="77777777" w:rsidR="00272F5D" w:rsidRPr="00272F5D" w:rsidRDefault="00272F5D" w:rsidP="00272F5D">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t>6) принятие решения о комплексном развитии территории;</w:t>
      </w:r>
    </w:p>
    <w:p w14:paraId="08E6AC9C" w14:textId="77777777" w:rsidR="00272F5D" w:rsidRPr="00272F5D" w:rsidRDefault="00272F5D" w:rsidP="00272F5D">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t>7) обнаружение мест захоронений погибших при защите Отечества, расположенных в границах муниципальных образований.</w:t>
      </w:r>
    </w:p>
    <w:p w14:paraId="7207DEE9" w14:textId="77777777" w:rsidR="00272F5D" w:rsidRPr="00272F5D" w:rsidRDefault="00272F5D" w:rsidP="00272F5D">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t>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146B6FFC" w14:textId="77777777" w:rsidR="00272F5D" w:rsidRPr="00066CF2" w:rsidRDefault="00272F5D" w:rsidP="00066CF2">
      <w:pPr>
        <w:pStyle w:val="ConsPlusNormal"/>
        <w:spacing w:line="360" w:lineRule="auto"/>
        <w:ind w:firstLine="540"/>
        <w:jc w:val="both"/>
        <w:rPr>
          <w:rStyle w:val="a6"/>
          <w:rFonts w:ascii="Times New Roman" w:hAnsi="Times New Roman"/>
          <w:i w:val="0"/>
          <w:iCs/>
          <w:sz w:val="24"/>
          <w:szCs w:val="24"/>
        </w:rPr>
      </w:pPr>
    </w:p>
    <w:p w14:paraId="30D8FBAD" w14:textId="77777777" w:rsidR="00355468" w:rsidRPr="00066CF2"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3. Предложения о внесении изменений в правила землепользования и застройки в комиссию ОМСУ, если иное не предусмотрено законами и нормативно-правовыми актами Нижегородской области, направляются:</w:t>
      </w:r>
    </w:p>
    <w:p w14:paraId="0F3BF53E" w14:textId="77777777" w:rsidR="00355468" w:rsidRPr="00066CF2"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14:paraId="0A3BF364" w14:textId="77777777" w:rsidR="00355468" w:rsidRPr="00066CF2"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14:paraId="38F4E8B8" w14:textId="77777777" w:rsidR="00355468" w:rsidRPr="00066CF2"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 xml:space="preserve">3) органами местного самоуправления муниципального </w:t>
      </w:r>
      <w:r>
        <w:rPr>
          <w:rStyle w:val="a6"/>
          <w:rFonts w:ascii="Times New Roman" w:hAnsi="Times New Roman"/>
          <w:i w:val="0"/>
          <w:iCs/>
          <w:sz w:val="24"/>
          <w:szCs w:val="24"/>
        </w:rPr>
        <w:t>округа</w:t>
      </w:r>
      <w:r w:rsidRPr="00066CF2">
        <w:rPr>
          <w:rStyle w:val="a6"/>
          <w:rFonts w:ascii="Times New Roman" w:hAnsi="Times New Roman"/>
          <w:i w:val="0"/>
          <w:iCs/>
          <w:sz w:val="24"/>
          <w:szCs w:val="24"/>
        </w:rPr>
        <w:t xml:space="preserve">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2690A6D3" w14:textId="77777777" w:rsidR="00355468"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 xml:space="preserve">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Дивеевского </w:t>
      </w:r>
      <w:r>
        <w:rPr>
          <w:rStyle w:val="a6"/>
          <w:rFonts w:ascii="Times New Roman" w:hAnsi="Times New Roman"/>
          <w:i w:val="0"/>
          <w:iCs/>
          <w:sz w:val="24"/>
          <w:szCs w:val="24"/>
        </w:rPr>
        <w:t>округа</w:t>
      </w:r>
      <w:r w:rsidRPr="00066CF2">
        <w:rPr>
          <w:rStyle w:val="a6"/>
          <w:rFonts w:ascii="Times New Roman" w:hAnsi="Times New Roman"/>
          <w:i w:val="0"/>
          <w:iCs/>
          <w:sz w:val="24"/>
          <w:szCs w:val="24"/>
        </w:rPr>
        <w:t>, межселенных территориях;</w:t>
      </w:r>
    </w:p>
    <w:p w14:paraId="1E670B65" w14:textId="3F6C64AC" w:rsidR="00272F5D" w:rsidRPr="00066CF2" w:rsidRDefault="00272F5D" w:rsidP="00066CF2">
      <w:pPr>
        <w:pStyle w:val="ConsPlusNormal"/>
        <w:spacing w:line="360" w:lineRule="auto"/>
        <w:ind w:firstLine="540"/>
        <w:jc w:val="both"/>
        <w:rPr>
          <w:rStyle w:val="a6"/>
          <w:rFonts w:ascii="Times New Roman" w:hAnsi="Times New Roman"/>
          <w:i w:val="0"/>
          <w:iCs/>
          <w:sz w:val="24"/>
          <w:szCs w:val="24"/>
        </w:rPr>
      </w:pPr>
      <w:r w:rsidRPr="00272F5D">
        <w:rPr>
          <w:rStyle w:val="a6"/>
          <w:rFonts w:ascii="Times New Roman" w:hAnsi="Times New Roman"/>
          <w:i w:val="0"/>
          <w:iCs/>
          <w:sz w:val="24"/>
          <w:szCs w:val="24"/>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14:paraId="165CA72D" w14:textId="77777777" w:rsidR="00355468" w:rsidRDefault="00355468" w:rsidP="00066CF2">
      <w:pPr>
        <w:pStyle w:val="ConsPlusNormal"/>
        <w:spacing w:line="360" w:lineRule="auto"/>
        <w:ind w:firstLine="540"/>
        <w:jc w:val="both"/>
        <w:rPr>
          <w:rStyle w:val="a6"/>
          <w:rFonts w:ascii="Times New Roman" w:hAnsi="Times New Roman"/>
          <w:i w:val="0"/>
          <w:iCs/>
          <w:sz w:val="24"/>
          <w:szCs w:val="24"/>
        </w:rPr>
      </w:pPr>
      <w:r w:rsidRPr="00066CF2">
        <w:rPr>
          <w:rStyle w:val="a6"/>
          <w:rFonts w:ascii="Times New Roman" w:hAnsi="Times New Roman"/>
          <w:i w:val="0"/>
          <w:iCs/>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5C811E7A" w14:textId="77777777" w:rsidR="00E60FB4" w:rsidRPr="00E60FB4" w:rsidRDefault="00E60FB4" w:rsidP="00E60FB4">
      <w:pPr>
        <w:pStyle w:val="ConsPlusNormal"/>
        <w:spacing w:line="360" w:lineRule="auto"/>
        <w:ind w:firstLine="540"/>
        <w:jc w:val="both"/>
        <w:rPr>
          <w:rFonts w:ascii="Times New Roman" w:hAnsi="Times New Roman"/>
          <w:iCs/>
          <w:sz w:val="24"/>
          <w:szCs w:val="24"/>
        </w:rPr>
      </w:pPr>
      <w:r w:rsidRPr="00E60FB4">
        <w:rPr>
          <w:rFonts w:ascii="Times New Roman" w:hAnsi="Times New Roman"/>
          <w:iCs/>
          <w:sz w:val="24"/>
          <w:szCs w:val="24"/>
        </w:rPr>
        <w:lastRenderedPageBreak/>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261E3A33" w14:textId="6E9274EC" w:rsidR="00E60FB4" w:rsidRPr="00066CF2" w:rsidRDefault="00E60FB4" w:rsidP="00E60FB4">
      <w:pPr>
        <w:pStyle w:val="ConsPlusNormal"/>
        <w:spacing w:line="360" w:lineRule="auto"/>
        <w:ind w:firstLine="540"/>
        <w:jc w:val="both"/>
        <w:rPr>
          <w:rStyle w:val="a6"/>
          <w:rFonts w:ascii="Times New Roman" w:hAnsi="Times New Roman"/>
          <w:i w:val="0"/>
          <w:iCs/>
          <w:sz w:val="24"/>
          <w:szCs w:val="24"/>
        </w:rPr>
      </w:pPr>
      <w:r w:rsidRPr="00E60FB4">
        <w:rPr>
          <w:rFonts w:ascii="Times New Roman" w:hAnsi="Times New Roman"/>
          <w:iCs/>
          <w:sz w:val="24"/>
          <w:szCs w:val="24"/>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4781CCCD" w14:textId="77777777" w:rsidR="00EA17BF" w:rsidRPr="00EA17BF" w:rsidRDefault="00355468" w:rsidP="00EA17BF">
      <w:pPr>
        <w:pStyle w:val="ConsPlusNormal"/>
        <w:spacing w:line="360" w:lineRule="auto"/>
        <w:ind w:firstLine="540"/>
        <w:rPr>
          <w:rStyle w:val="a6"/>
          <w:rFonts w:ascii="Times New Roman" w:hAnsi="Times New Roman"/>
          <w:i w:val="0"/>
          <w:iCs/>
          <w:sz w:val="24"/>
          <w:szCs w:val="24"/>
        </w:rPr>
      </w:pPr>
      <w:r w:rsidRPr="00066CF2">
        <w:rPr>
          <w:rStyle w:val="a6"/>
          <w:rFonts w:ascii="Times New Roman" w:hAnsi="Times New Roman"/>
          <w:i w:val="0"/>
          <w:iCs/>
          <w:sz w:val="24"/>
          <w:szCs w:val="24"/>
        </w:rPr>
        <w:t xml:space="preserve">4. </w:t>
      </w:r>
      <w:r w:rsidR="00EA17BF" w:rsidRPr="00EA17BF">
        <w:rPr>
          <w:rStyle w:val="a6"/>
          <w:rFonts w:ascii="Times New Roman" w:hAnsi="Times New Roman"/>
          <w:i w:val="0"/>
          <w:iCs/>
          <w:sz w:val="24"/>
          <w:szCs w:val="24"/>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14:paraId="1BF33DB2"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14:paraId="5DC8AC07"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14:paraId="1ED9A420"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14:paraId="509CABAE"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14:paraId="4A2C1A30" w14:textId="7CA15591"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lastRenderedPageBreak/>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r>
        <w:rPr>
          <w:rStyle w:val="a6"/>
          <w:rFonts w:ascii="Times New Roman" w:hAnsi="Times New Roman"/>
          <w:i w:val="0"/>
          <w:iCs/>
          <w:sz w:val="24"/>
          <w:szCs w:val="24"/>
        </w:rPr>
        <w:t>Градостроительного</w:t>
      </w:r>
      <w:r w:rsidRPr="00EA17BF">
        <w:rPr>
          <w:rStyle w:val="a6"/>
          <w:rFonts w:ascii="Times New Roman" w:hAnsi="Times New Roman"/>
          <w:i w:val="0"/>
          <w:iCs/>
          <w:sz w:val="24"/>
          <w:szCs w:val="24"/>
        </w:rPr>
        <w:t xml:space="preserve">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w:t>
      </w:r>
      <w:r>
        <w:rPr>
          <w:rStyle w:val="a6"/>
          <w:rFonts w:ascii="Times New Roman" w:hAnsi="Times New Roman"/>
          <w:i w:val="0"/>
          <w:iCs/>
          <w:sz w:val="24"/>
          <w:szCs w:val="24"/>
        </w:rPr>
        <w:t>Градостроительного</w:t>
      </w:r>
      <w:r w:rsidRPr="00EA17BF">
        <w:rPr>
          <w:rStyle w:val="a6"/>
          <w:rFonts w:ascii="Times New Roman" w:hAnsi="Times New Roman"/>
          <w:i w:val="0"/>
          <w:iCs/>
          <w:sz w:val="24"/>
          <w:szCs w:val="24"/>
        </w:rPr>
        <w:t xml:space="preserve">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1BDCA997"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16BA348D"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 xml:space="preserve">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w:t>
      </w:r>
      <w:r w:rsidRPr="00EA17BF">
        <w:rPr>
          <w:rStyle w:val="a6"/>
          <w:rFonts w:ascii="Times New Roman" w:hAnsi="Times New Roman"/>
          <w:i w:val="0"/>
          <w:iCs/>
          <w:sz w:val="24"/>
          <w:szCs w:val="24"/>
        </w:rPr>
        <w:lastRenderedPageBreak/>
        <w:t>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частью 8 настоящей статьи, не требуется.</w:t>
      </w:r>
    </w:p>
    <w:p w14:paraId="1B8E5986"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10. Срок уточнения правил землепользования и застройки в соответствии с частью 9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w:t>
      </w:r>
    </w:p>
    <w:p w14:paraId="7990F1BF" w14:textId="77777777" w:rsidR="00EA17BF" w:rsidRPr="00EA17BF" w:rsidRDefault="00EA17BF" w:rsidP="00EA17BF">
      <w:pPr>
        <w:pStyle w:val="ConsPlusNormal"/>
        <w:spacing w:line="360" w:lineRule="auto"/>
        <w:ind w:firstLine="540"/>
        <w:jc w:val="both"/>
        <w:rPr>
          <w:rStyle w:val="a6"/>
          <w:rFonts w:ascii="Times New Roman" w:hAnsi="Times New Roman"/>
          <w:i w:val="0"/>
          <w:iCs/>
          <w:sz w:val="24"/>
          <w:szCs w:val="24"/>
        </w:rPr>
      </w:pPr>
      <w:r w:rsidRPr="00EA17BF">
        <w:rPr>
          <w:rStyle w:val="a6"/>
          <w:rFonts w:ascii="Times New Roman" w:hAnsi="Times New Roman"/>
          <w:i w:val="0"/>
          <w:iCs/>
          <w:sz w:val="24"/>
          <w:szCs w:val="24"/>
        </w:rPr>
        <w:t>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частями 3.2 и 3.3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14:paraId="604E9761" w14:textId="7F05E1CB" w:rsidR="00355468" w:rsidRPr="00066CF2" w:rsidRDefault="00355468" w:rsidP="00EA17BF">
      <w:pPr>
        <w:pStyle w:val="ConsPlusNormal"/>
        <w:spacing w:line="360" w:lineRule="auto"/>
        <w:ind w:firstLine="540"/>
        <w:jc w:val="both"/>
        <w:rPr>
          <w:rStyle w:val="a6"/>
          <w:rFonts w:ascii="Times New Roman" w:hAnsi="Times New Roman"/>
          <w:i w:val="0"/>
          <w:iCs/>
          <w:sz w:val="24"/>
          <w:szCs w:val="24"/>
        </w:rPr>
      </w:pPr>
    </w:p>
    <w:p w14:paraId="42124532" w14:textId="77777777" w:rsidR="00355468" w:rsidRPr="00066CF2" w:rsidRDefault="00355468" w:rsidP="00066CF2">
      <w:pPr>
        <w:pStyle w:val="1"/>
        <w:rPr>
          <w:rStyle w:val="a6"/>
          <w:i w:val="0"/>
          <w:iCs/>
          <w:sz w:val="24"/>
          <w:szCs w:val="24"/>
        </w:rPr>
      </w:pPr>
      <w:bookmarkStart w:id="79" w:name="_Toc257821125"/>
      <w:bookmarkStart w:id="80" w:name="_Toc292374657"/>
      <w:bookmarkStart w:id="81" w:name="_Toc94274135"/>
      <w:r w:rsidRPr="00066CF2">
        <w:rPr>
          <w:rStyle w:val="a6"/>
          <w:i w:val="0"/>
          <w:iCs/>
          <w:sz w:val="24"/>
          <w:szCs w:val="24"/>
        </w:rPr>
        <w:t>ЧАСТЬ II. КАРТА ГРАДОСТРОИТЕЛЬНОГО ЗОНИРОВАНИЯ.</w:t>
      </w:r>
      <w:bookmarkEnd w:id="79"/>
      <w:bookmarkEnd w:id="80"/>
      <w:bookmarkEnd w:id="81"/>
    </w:p>
    <w:p w14:paraId="51F56AA7" w14:textId="77777777" w:rsidR="00355468" w:rsidRPr="004544B7" w:rsidRDefault="00355468" w:rsidP="004544B7">
      <w:pPr>
        <w:pStyle w:val="1"/>
        <w:rPr>
          <w:rStyle w:val="a6"/>
          <w:i w:val="0"/>
        </w:rPr>
      </w:pPr>
      <w:bookmarkStart w:id="82" w:name="_Toc94274136"/>
      <w:bookmarkStart w:id="83" w:name="_Toc257821126"/>
      <w:bookmarkStart w:id="84" w:name="_Toc292374658"/>
      <w:r w:rsidRPr="004544B7">
        <w:rPr>
          <w:rStyle w:val="a6"/>
          <w:i w:val="0"/>
        </w:rPr>
        <w:t>Глава 6. Карта градостроительного зонирования.</w:t>
      </w:r>
      <w:bookmarkEnd w:id="82"/>
    </w:p>
    <w:p w14:paraId="4F095A30" w14:textId="183B6244" w:rsidR="00355468" w:rsidRPr="00066CF2" w:rsidRDefault="00355468" w:rsidP="004544B7">
      <w:pPr>
        <w:pStyle w:val="2"/>
        <w:rPr>
          <w:rStyle w:val="a6"/>
          <w:i w:val="0"/>
          <w:iCs/>
          <w:szCs w:val="24"/>
        </w:rPr>
      </w:pPr>
      <w:bookmarkStart w:id="85" w:name="_Toc94274137"/>
      <w:r w:rsidRPr="00066CF2">
        <w:rPr>
          <w:rStyle w:val="a6"/>
          <w:i w:val="0"/>
          <w:iCs/>
          <w:szCs w:val="24"/>
        </w:rPr>
        <w:t>Статья 2</w:t>
      </w:r>
      <w:r w:rsidR="00F9534C">
        <w:rPr>
          <w:rStyle w:val="a6"/>
          <w:i w:val="0"/>
          <w:iCs/>
          <w:szCs w:val="24"/>
        </w:rPr>
        <w:t>3</w:t>
      </w:r>
      <w:r w:rsidRPr="00066CF2">
        <w:rPr>
          <w:rStyle w:val="a6"/>
          <w:i w:val="0"/>
          <w:iCs/>
          <w:szCs w:val="24"/>
        </w:rPr>
        <w:t xml:space="preserve">. Карта градостроительного зонирования </w:t>
      </w:r>
      <w:r>
        <w:rPr>
          <w:rStyle w:val="a6"/>
          <w:i w:val="0"/>
          <w:iCs/>
          <w:szCs w:val="24"/>
        </w:rPr>
        <w:t>территории</w:t>
      </w:r>
      <w:r w:rsidRPr="00066CF2">
        <w:rPr>
          <w:rStyle w:val="a6"/>
          <w:i w:val="0"/>
          <w:iCs/>
          <w:szCs w:val="24"/>
        </w:rPr>
        <w:t xml:space="preserve"> Дивеевского муниципального </w:t>
      </w:r>
      <w:r>
        <w:rPr>
          <w:rStyle w:val="a6"/>
          <w:i w:val="0"/>
          <w:iCs/>
          <w:szCs w:val="24"/>
        </w:rPr>
        <w:t>округа</w:t>
      </w:r>
      <w:r w:rsidRPr="00066CF2">
        <w:rPr>
          <w:rStyle w:val="a6"/>
          <w:i w:val="0"/>
          <w:iCs/>
          <w:szCs w:val="24"/>
        </w:rPr>
        <w:t xml:space="preserve"> Нижегородской области</w:t>
      </w:r>
      <w:bookmarkEnd w:id="83"/>
      <w:r w:rsidRPr="00066CF2">
        <w:rPr>
          <w:rStyle w:val="a6"/>
          <w:i w:val="0"/>
          <w:iCs/>
          <w:szCs w:val="24"/>
        </w:rPr>
        <w:t>.</w:t>
      </w:r>
      <w:bookmarkEnd w:id="84"/>
      <w:bookmarkEnd w:id="85"/>
    </w:p>
    <w:p w14:paraId="5D06EA6F" w14:textId="77777777" w:rsidR="00EA17BF" w:rsidRDefault="00EA17BF" w:rsidP="00066CF2">
      <w:pPr>
        <w:spacing w:line="360" w:lineRule="auto"/>
        <w:ind w:firstLine="851"/>
        <w:rPr>
          <w:rStyle w:val="a6"/>
          <w:rFonts w:ascii="Times New Roman" w:hAnsi="Times New Roman"/>
          <w:i w:val="0"/>
          <w:iCs/>
          <w:szCs w:val="24"/>
        </w:rPr>
      </w:pPr>
    </w:p>
    <w:p w14:paraId="34D5D541" w14:textId="1FB42547" w:rsidR="00355468" w:rsidRPr="00066CF2" w:rsidRDefault="00355468" w:rsidP="00066CF2">
      <w:pPr>
        <w:spacing w:line="360" w:lineRule="auto"/>
        <w:ind w:firstLine="851"/>
        <w:rPr>
          <w:rStyle w:val="a6"/>
          <w:rFonts w:ascii="Times New Roman" w:hAnsi="Times New Roman"/>
          <w:i w:val="0"/>
          <w:iCs/>
          <w:szCs w:val="24"/>
        </w:rPr>
      </w:pPr>
      <w:r w:rsidRPr="00066CF2">
        <w:rPr>
          <w:rStyle w:val="a6"/>
          <w:rFonts w:ascii="Times New Roman" w:hAnsi="Times New Roman"/>
          <w:i w:val="0"/>
          <w:iCs/>
          <w:szCs w:val="24"/>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14:paraId="0A62F516" w14:textId="77777777" w:rsidR="00355468" w:rsidRPr="00066CF2" w:rsidRDefault="00355468" w:rsidP="00066CF2">
      <w:pPr>
        <w:spacing w:line="360" w:lineRule="auto"/>
        <w:ind w:firstLine="547"/>
        <w:rPr>
          <w:rStyle w:val="a6"/>
          <w:rFonts w:ascii="Times New Roman" w:hAnsi="Times New Roman"/>
          <w:i w:val="0"/>
          <w:iCs/>
          <w:szCs w:val="24"/>
        </w:rPr>
      </w:pPr>
      <w:bookmarkStart w:id="86" w:name="_Toc257821128"/>
      <w:bookmarkStart w:id="87" w:name="_Toc292374659"/>
      <w:r w:rsidRPr="00066CF2">
        <w:rPr>
          <w:rStyle w:val="a6"/>
          <w:rFonts w:ascii="Times New Roman" w:hAnsi="Times New Roman"/>
          <w:i w:val="0"/>
          <w:iCs/>
          <w:szCs w:val="24"/>
        </w:rPr>
        <w:lastRenderedPageBreak/>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и территорий могут отображаться на отдельных картах.</w:t>
      </w:r>
    </w:p>
    <w:p w14:paraId="1160F1A3" w14:textId="56756284" w:rsidR="00355468" w:rsidRDefault="00355468" w:rsidP="004544B7">
      <w:pPr>
        <w:pStyle w:val="2"/>
        <w:rPr>
          <w:rStyle w:val="a6"/>
          <w:i w:val="0"/>
          <w:iCs/>
          <w:szCs w:val="24"/>
        </w:rPr>
      </w:pPr>
      <w:bookmarkStart w:id="88" w:name="_Toc94274138"/>
      <w:bookmarkEnd w:id="86"/>
      <w:bookmarkEnd w:id="87"/>
      <w:r w:rsidRPr="00066CF2">
        <w:rPr>
          <w:rStyle w:val="a6"/>
          <w:i w:val="0"/>
          <w:iCs/>
          <w:szCs w:val="24"/>
        </w:rPr>
        <w:t>Статья 2</w:t>
      </w:r>
      <w:r w:rsidR="00F9534C">
        <w:rPr>
          <w:rStyle w:val="a6"/>
          <w:i w:val="0"/>
          <w:iCs/>
          <w:szCs w:val="24"/>
        </w:rPr>
        <w:t>4</w:t>
      </w:r>
      <w:r w:rsidRPr="00066CF2">
        <w:rPr>
          <w:rStyle w:val="a6"/>
          <w:i w:val="0"/>
          <w:iCs/>
          <w:szCs w:val="24"/>
        </w:rPr>
        <w:t>. Порядок установления территориальных зон.</w:t>
      </w:r>
      <w:bookmarkEnd w:id="88"/>
    </w:p>
    <w:p w14:paraId="13EA5A32" w14:textId="77777777" w:rsidR="00EA17BF" w:rsidRPr="00EA17BF" w:rsidRDefault="00EA17BF" w:rsidP="00EA17BF"/>
    <w:p w14:paraId="4F22A6DF"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1. Границы территориальных зон установлены с учетом:</w:t>
      </w:r>
    </w:p>
    <w:p w14:paraId="7F689CBD"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6B51F5CB" w14:textId="00CDB0CF"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 функциональных зон и параметров их планируемого развития, определенных Генеральным планом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w:t>
      </w:r>
    </w:p>
    <w:p w14:paraId="424F65C1"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 </w:t>
      </w:r>
      <w:proofErr w:type="gramStart"/>
      <w:r w:rsidRPr="00066CF2">
        <w:rPr>
          <w:rStyle w:val="a6"/>
          <w:rFonts w:ascii="Times New Roman" w:hAnsi="Times New Roman"/>
          <w:i w:val="0"/>
          <w:iCs/>
          <w:szCs w:val="24"/>
        </w:rPr>
        <w:t>требований</w:t>
      </w:r>
      <w:proofErr w:type="gramEnd"/>
      <w:r w:rsidRPr="00066CF2">
        <w:rPr>
          <w:rStyle w:val="a6"/>
          <w:rFonts w:ascii="Times New Roman" w:hAnsi="Times New Roman"/>
          <w:i w:val="0"/>
          <w:iCs/>
          <w:szCs w:val="24"/>
        </w:rPr>
        <w:t xml:space="preserve"> определенных Градостроительным кодексом Российской Федерации;</w:t>
      </w:r>
    </w:p>
    <w:p w14:paraId="7AFF8470" w14:textId="45997192"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 сложившейся планировки территории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и существующего землепользования;</w:t>
      </w:r>
    </w:p>
    <w:p w14:paraId="3788A909"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предотвращения возможности причинения вреда объектам капитального строительства, расположенным на смежных земельных участках.</w:t>
      </w:r>
    </w:p>
    <w:p w14:paraId="10C98AED"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2. Один и тот же земельный участок не может находиться одновременно в двух или более территориальных зонах, выделенных на карте градостроительного зонирования. </w:t>
      </w:r>
    </w:p>
    <w:p w14:paraId="1EE3529B" w14:textId="5AA81BE9"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3. Границы территориальных зон на карте градостроительного зонирования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w:t>
      </w:r>
      <w:r w:rsidRPr="0059265A">
        <w:rPr>
          <w:rStyle w:val="a6"/>
          <w:rFonts w:ascii="Times New Roman" w:hAnsi="Times New Roman"/>
          <w:i w:val="0"/>
          <w:iCs/>
          <w:szCs w:val="24"/>
        </w:rPr>
        <w:t xml:space="preserve"> </w:t>
      </w:r>
      <w:r w:rsidRPr="00066CF2">
        <w:rPr>
          <w:rStyle w:val="a6"/>
          <w:rFonts w:ascii="Times New Roman" w:hAnsi="Times New Roman"/>
          <w:i w:val="0"/>
          <w:iCs/>
          <w:szCs w:val="24"/>
        </w:rPr>
        <w:t>определены по:</w:t>
      </w:r>
    </w:p>
    <w:p w14:paraId="11E4DA1B"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осевым линиям и границам магистралей, улиц, проездов, разделяющим транспортные потоки противоположных направлений;</w:t>
      </w:r>
    </w:p>
    <w:p w14:paraId="138FF077"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красным линиям;</w:t>
      </w:r>
    </w:p>
    <w:p w14:paraId="1408B09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границам земельных участков;</w:t>
      </w:r>
    </w:p>
    <w:p w14:paraId="2C6C5765"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границам или осям полос отвода для коммуникаций;</w:t>
      </w:r>
    </w:p>
    <w:p w14:paraId="536187CB"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 административным границам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w:t>
      </w:r>
    </w:p>
    <w:p w14:paraId="5FA3693C"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естественным границам природных объектов;</w:t>
      </w:r>
    </w:p>
    <w:p w14:paraId="1B09119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границам территорий объектов культурного наследия;</w:t>
      </w:r>
    </w:p>
    <w:p w14:paraId="45F5A6AD"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иным границам.</w:t>
      </w:r>
    </w:p>
    <w:p w14:paraId="7C08113D" w14:textId="7F87CB6A"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4. </w:t>
      </w:r>
      <w:r w:rsidR="00EA17BF" w:rsidRPr="00EA17BF">
        <w:rPr>
          <w:rStyle w:val="a6"/>
          <w:rFonts w:ascii="Times New Roman" w:hAnsi="Times New Roman"/>
          <w:i w:val="0"/>
          <w:iCs/>
          <w:szCs w:val="24"/>
        </w:rPr>
        <w:t xml:space="preserve">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кодексом Российской Федерации или иным федеральным законом). Допускается пересечение границ территориальных зон с границами зон с особыми </w:t>
      </w:r>
      <w:r w:rsidR="00EA17BF" w:rsidRPr="00EA17BF">
        <w:rPr>
          <w:rStyle w:val="a6"/>
          <w:rFonts w:ascii="Times New Roman" w:hAnsi="Times New Roman"/>
          <w:i w:val="0"/>
          <w:iCs/>
          <w:szCs w:val="24"/>
        </w:rPr>
        <w:lastRenderedPageBreak/>
        <w:t xml:space="preserve">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w:t>
      </w:r>
      <w:proofErr w:type="gramStart"/>
      <w:r w:rsidR="00EA17BF" w:rsidRPr="00EA17BF">
        <w:rPr>
          <w:rStyle w:val="a6"/>
          <w:rFonts w:ascii="Times New Roman" w:hAnsi="Times New Roman"/>
          <w:i w:val="0"/>
          <w:iCs/>
          <w:szCs w:val="24"/>
        </w:rPr>
        <w:t>Федерации.</w:t>
      </w:r>
      <w:r w:rsidRPr="00066CF2">
        <w:rPr>
          <w:rStyle w:val="a6"/>
          <w:rFonts w:ascii="Times New Roman" w:hAnsi="Times New Roman"/>
          <w:i w:val="0"/>
          <w:iCs/>
          <w:szCs w:val="24"/>
        </w:rPr>
        <w:t>.</w:t>
      </w:r>
      <w:proofErr w:type="gramEnd"/>
    </w:p>
    <w:p w14:paraId="5C8A3B8F"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5. В соответствии с Постановлением Правительства Российской Федерации от 20 августа 2009 г. № 688 "Об утверждении Правил установления на местности границ объектов землеустройства" характерные точки границ территориальных зон, зон с особыми условиями использования территорий межевыми знаками не закрепляются, а обозначаются на местности опознавательными (информационными) и иными предупреждающими знаками в случае, если это предусмотрено законодательством Российской Федерации.</w:t>
      </w:r>
    </w:p>
    <w:p w14:paraId="3E1BB417"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br w:type="page"/>
      </w:r>
    </w:p>
    <w:p w14:paraId="47D8B9B6" w14:textId="77777777" w:rsidR="00355468" w:rsidRPr="004544B7" w:rsidRDefault="00355468" w:rsidP="004544B7">
      <w:pPr>
        <w:pStyle w:val="1"/>
        <w:rPr>
          <w:rStyle w:val="a6"/>
          <w:i w:val="0"/>
        </w:rPr>
      </w:pPr>
      <w:bookmarkStart w:id="89" w:name="_Toc94274139"/>
      <w:r w:rsidRPr="004544B7">
        <w:rPr>
          <w:rStyle w:val="a6"/>
          <w:i w:val="0"/>
        </w:rPr>
        <w:lastRenderedPageBreak/>
        <w:t>Глава 7. Зоны с особыми условиями использования территории.</w:t>
      </w:r>
      <w:bookmarkEnd w:id="89"/>
    </w:p>
    <w:p w14:paraId="60594F69" w14:textId="77777777" w:rsidR="00355468" w:rsidRPr="00066CF2" w:rsidRDefault="00355468" w:rsidP="004544B7">
      <w:pPr>
        <w:pStyle w:val="a0"/>
        <w:numPr>
          <w:ilvl w:val="0"/>
          <w:numId w:val="0"/>
        </w:numPr>
        <w:ind w:left="680"/>
        <w:rPr>
          <w:rStyle w:val="a6"/>
          <w:i w:val="0"/>
          <w:iCs/>
          <w:color w:val="auto"/>
        </w:rPr>
      </w:pPr>
    </w:p>
    <w:p w14:paraId="5D48563F" w14:textId="7A554B0C" w:rsidR="00355468" w:rsidRPr="00066CF2" w:rsidRDefault="00355468" w:rsidP="004544B7">
      <w:pPr>
        <w:pStyle w:val="2"/>
        <w:rPr>
          <w:rStyle w:val="a6"/>
          <w:i w:val="0"/>
          <w:iCs/>
          <w:szCs w:val="24"/>
        </w:rPr>
      </w:pPr>
      <w:bookmarkStart w:id="90" w:name="_Toc94274140"/>
      <w:r w:rsidRPr="00066CF2">
        <w:rPr>
          <w:rStyle w:val="a6"/>
          <w:i w:val="0"/>
          <w:iCs/>
          <w:szCs w:val="24"/>
        </w:rPr>
        <w:t>Статья 2</w:t>
      </w:r>
      <w:r w:rsidR="00F9534C">
        <w:rPr>
          <w:rStyle w:val="a6"/>
          <w:i w:val="0"/>
          <w:iCs/>
          <w:szCs w:val="24"/>
        </w:rPr>
        <w:t>5</w:t>
      </w:r>
      <w:r w:rsidRPr="00066CF2">
        <w:rPr>
          <w:rStyle w:val="a6"/>
          <w:i w:val="0"/>
          <w:iCs/>
          <w:szCs w:val="24"/>
        </w:rPr>
        <w:t>. Осуществление землепользования и застройки в зонах с особыми условиями использования территории.</w:t>
      </w:r>
      <w:bookmarkEnd w:id="90"/>
    </w:p>
    <w:p w14:paraId="3B218654" w14:textId="14647609"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1. Землепользование и застройка в зонах с особыми условиями использования </w:t>
      </w:r>
      <w:r>
        <w:rPr>
          <w:rStyle w:val="a6"/>
          <w:rFonts w:ascii="Times New Roman" w:hAnsi="Times New Roman"/>
          <w:i w:val="0"/>
          <w:iCs/>
          <w:szCs w:val="24"/>
        </w:rPr>
        <w:t>территории</w:t>
      </w:r>
      <w:r w:rsidRPr="00066CF2">
        <w:rPr>
          <w:rStyle w:val="a6"/>
          <w:rFonts w:ascii="Times New Roman" w:hAnsi="Times New Roman"/>
          <w:i w:val="0"/>
          <w:iCs/>
          <w:szCs w:val="24"/>
        </w:rPr>
        <w:t xml:space="preserve"> Дивеевского муниципального </w:t>
      </w:r>
      <w:r>
        <w:rPr>
          <w:rStyle w:val="a6"/>
          <w:rFonts w:ascii="Times New Roman" w:hAnsi="Times New Roman"/>
          <w:i w:val="0"/>
          <w:iCs/>
          <w:szCs w:val="24"/>
        </w:rPr>
        <w:t>округа</w:t>
      </w:r>
      <w:r w:rsidRPr="00066CF2">
        <w:rPr>
          <w:rStyle w:val="a6"/>
          <w:rFonts w:ascii="Times New Roman" w:hAnsi="Times New Roman"/>
          <w:i w:val="0"/>
          <w:iCs/>
          <w:szCs w:val="24"/>
        </w:rPr>
        <w:t xml:space="preserve"> Нижегородской области осуществляются:</w:t>
      </w:r>
    </w:p>
    <w:p w14:paraId="102B1D62"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1) с соблюдением запрещений и ограничений, установленных федеральным и региональным законодательством, нормами и правилами для зон с особыми условиями использования территорий;</w:t>
      </w:r>
    </w:p>
    <w:p w14:paraId="6112FC69"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2)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14:paraId="306A30BF" w14:textId="77777777" w:rsidR="00355468" w:rsidRPr="00066CF2" w:rsidRDefault="00355468" w:rsidP="00BA50F7">
      <w:pPr>
        <w:spacing w:line="240" w:lineRule="auto"/>
        <w:ind w:firstLine="709"/>
        <w:rPr>
          <w:rStyle w:val="a6"/>
          <w:rFonts w:ascii="Times New Roman" w:hAnsi="Times New Roman"/>
          <w:i w:val="0"/>
          <w:iCs/>
          <w:szCs w:val="24"/>
        </w:rPr>
      </w:pPr>
    </w:p>
    <w:p w14:paraId="74DCD8BD" w14:textId="14C93BB2" w:rsidR="00355468" w:rsidRPr="00066CF2" w:rsidRDefault="00355468" w:rsidP="004544B7">
      <w:pPr>
        <w:pStyle w:val="2"/>
        <w:rPr>
          <w:rStyle w:val="a6"/>
          <w:i w:val="0"/>
          <w:iCs/>
          <w:szCs w:val="24"/>
        </w:rPr>
      </w:pPr>
      <w:bookmarkStart w:id="91" w:name="_Toc435094718"/>
      <w:bookmarkStart w:id="92" w:name="_Toc94274141"/>
      <w:r w:rsidRPr="00066CF2">
        <w:rPr>
          <w:rStyle w:val="a6"/>
          <w:i w:val="0"/>
          <w:iCs/>
          <w:szCs w:val="24"/>
        </w:rPr>
        <w:t xml:space="preserve">Статья </w:t>
      </w:r>
      <w:r w:rsidR="00F9534C">
        <w:rPr>
          <w:rStyle w:val="a6"/>
          <w:i w:val="0"/>
          <w:iCs/>
          <w:szCs w:val="24"/>
        </w:rPr>
        <w:t>26</w:t>
      </w:r>
      <w:r w:rsidRPr="00066CF2">
        <w:rPr>
          <w:rStyle w:val="a6"/>
          <w:i w:val="0"/>
          <w:iCs/>
          <w:szCs w:val="24"/>
        </w:rPr>
        <w:t>. Охранные зоны</w:t>
      </w:r>
      <w:bookmarkEnd w:id="91"/>
      <w:r w:rsidRPr="00066CF2">
        <w:rPr>
          <w:rStyle w:val="a6"/>
          <w:i w:val="0"/>
          <w:iCs/>
          <w:szCs w:val="24"/>
        </w:rPr>
        <w:t>.</w:t>
      </w:r>
      <w:bookmarkEnd w:id="92"/>
    </w:p>
    <w:p w14:paraId="5773C431"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1. В целях обеспечения нормальных условий эксплуатации объектов инженерной, транспортной и иной инфраструктуры, а также исключения возможности их повреждения устанавливаются охранные зоны таких объектов.</w:t>
      </w:r>
    </w:p>
    <w:p w14:paraId="0F3A7D9F"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2. Для обеспечения безопасного и безаварийного функционирования, безопасной эксплуатации объектов электросетевого хозяйства и иных определенных законодательством Российской Федерации об электроэнергетике объектов электроэнергетики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 Порядок установления таких охранных зон и использования соответствующих земельных участков определяется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51F1ECDD" w14:textId="77777777" w:rsidR="00355468" w:rsidRPr="00066CF2" w:rsidRDefault="00355468" w:rsidP="00BA50F7">
      <w:pPr>
        <w:shd w:val="clear" w:color="auto" w:fill="FFFFFF"/>
        <w:spacing w:line="360" w:lineRule="exact"/>
        <w:ind w:firstLine="567"/>
        <w:rPr>
          <w:rFonts w:ascii="Times New Roman" w:hAnsi="Times New Roman"/>
          <w:szCs w:val="24"/>
        </w:rPr>
      </w:pPr>
      <w:r w:rsidRPr="00066CF2">
        <w:rPr>
          <w:rFonts w:ascii="Times New Roman" w:hAnsi="Times New Roman"/>
          <w:bCs/>
          <w:szCs w:val="24"/>
        </w:rPr>
        <w:t>Режим использования территории охранной зоны высоковольтных линий электропередач устанавливается на основе Правил устройства электроустановок, ГОСТ 12.1.051-90 (СТ СЭВ 6862-89) «Расстояния безопасности в охранной зоне линий электропередачи напряжением свыше 1000 В»,</w:t>
      </w:r>
      <w:r w:rsidRPr="00066CF2">
        <w:rPr>
          <w:rFonts w:ascii="Times New Roman" w:hAnsi="Times New Roman"/>
          <w:szCs w:val="24"/>
        </w:rPr>
        <w:t xml:space="preserve"> охранная зона воздушных линий электропередачи</w:t>
      </w:r>
      <w:r w:rsidRPr="00066CF2">
        <w:rPr>
          <w:rFonts w:ascii="Times New Roman" w:hAnsi="Times New Roman"/>
          <w:bCs/>
          <w:szCs w:val="24"/>
        </w:rPr>
        <w:t xml:space="preserve"> </w:t>
      </w:r>
      <w:r w:rsidRPr="00066CF2">
        <w:rPr>
          <w:rFonts w:ascii="Times New Roman" w:hAnsi="Times New Roman"/>
          <w:szCs w:val="24"/>
        </w:rPr>
        <w:t>составляет:</w:t>
      </w:r>
    </w:p>
    <w:p w14:paraId="4918CBA7" w14:textId="77777777" w:rsidR="00355468" w:rsidRPr="00066CF2" w:rsidRDefault="00355468" w:rsidP="00BA50F7">
      <w:pPr>
        <w:shd w:val="clear" w:color="auto" w:fill="FFFFFF"/>
        <w:spacing w:before="120" w:line="360" w:lineRule="exact"/>
        <w:rPr>
          <w:rFonts w:ascii="Times New Roman" w:hAnsi="Times New Roman"/>
          <w:szCs w:val="24"/>
        </w:rPr>
      </w:pPr>
      <w:r w:rsidRPr="00066CF2">
        <w:rPr>
          <w:rFonts w:ascii="Times New Roman" w:hAnsi="Times New Roman"/>
          <w:szCs w:val="24"/>
        </w:rPr>
        <w:t xml:space="preserve">- для ВЛ 220 </w:t>
      </w:r>
      <w:proofErr w:type="spellStart"/>
      <w:r w:rsidRPr="00066CF2">
        <w:rPr>
          <w:rFonts w:ascii="Times New Roman" w:hAnsi="Times New Roman"/>
          <w:szCs w:val="24"/>
        </w:rPr>
        <w:t>кВ</w:t>
      </w:r>
      <w:proofErr w:type="spellEnd"/>
      <w:r w:rsidRPr="00066CF2">
        <w:rPr>
          <w:rFonts w:ascii="Times New Roman" w:hAnsi="Times New Roman"/>
          <w:szCs w:val="24"/>
        </w:rPr>
        <w:t xml:space="preserve"> - 64 м;</w:t>
      </w:r>
    </w:p>
    <w:p w14:paraId="574998B0" w14:textId="77777777" w:rsidR="00355468" w:rsidRPr="00066CF2" w:rsidRDefault="00355468" w:rsidP="00BA50F7">
      <w:pPr>
        <w:spacing w:before="120" w:line="360" w:lineRule="exact"/>
        <w:rPr>
          <w:rFonts w:ascii="Times New Roman" w:hAnsi="Times New Roman"/>
          <w:szCs w:val="24"/>
        </w:rPr>
      </w:pPr>
      <w:r w:rsidRPr="00066CF2">
        <w:rPr>
          <w:rFonts w:ascii="Times New Roman" w:hAnsi="Times New Roman"/>
          <w:szCs w:val="24"/>
        </w:rPr>
        <w:t xml:space="preserve">- для ВЛ 110 </w:t>
      </w:r>
      <w:proofErr w:type="spellStart"/>
      <w:r w:rsidRPr="00066CF2">
        <w:rPr>
          <w:rFonts w:ascii="Times New Roman" w:hAnsi="Times New Roman"/>
          <w:szCs w:val="24"/>
        </w:rPr>
        <w:t>кВ</w:t>
      </w:r>
      <w:proofErr w:type="spellEnd"/>
      <w:r w:rsidRPr="00066CF2">
        <w:rPr>
          <w:rFonts w:ascii="Times New Roman" w:hAnsi="Times New Roman"/>
          <w:szCs w:val="24"/>
        </w:rPr>
        <w:t xml:space="preserve"> - 50 м;</w:t>
      </w:r>
    </w:p>
    <w:p w14:paraId="3D737BAB" w14:textId="77777777" w:rsidR="00355468" w:rsidRPr="00066CF2" w:rsidRDefault="00355468" w:rsidP="00BA50F7">
      <w:pPr>
        <w:spacing w:before="120" w:line="360" w:lineRule="exact"/>
        <w:rPr>
          <w:rFonts w:ascii="Times New Roman" w:hAnsi="Times New Roman"/>
          <w:szCs w:val="24"/>
        </w:rPr>
      </w:pPr>
      <w:r w:rsidRPr="00066CF2">
        <w:rPr>
          <w:rFonts w:ascii="Times New Roman" w:hAnsi="Times New Roman"/>
          <w:szCs w:val="24"/>
        </w:rPr>
        <w:t xml:space="preserve">- для ВЛ 35 </w:t>
      </w:r>
      <w:proofErr w:type="spellStart"/>
      <w:r w:rsidRPr="00066CF2">
        <w:rPr>
          <w:rFonts w:ascii="Times New Roman" w:hAnsi="Times New Roman"/>
          <w:szCs w:val="24"/>
        </w:rPr>
        <w:t>кВ</w:t>
      </w:r>
      <w:proofErr w:type="spellEnd"/>
      <w:r w:rsidRPr="00066CF2">
        <w:rPr>
          <w:rFonts w:ascii="Times New Roman" w:hAnsi="Times New Roman"/>
          <w:szCs w:val="24"/>
        </w:rPr>
        <w:t xml:space="preserve"> - 38 м.</w:t>
      </w:r>
    </w:p>
    <w:p w14:paraId="125C1FE6" w14:textId="77777777" w:rsidR="00355468" w:rsidRPr="00066CF2" w:rsidRDefault="00355468" w:rsidP="00066CF2">
      <w:pPr>
        <w:spacing w:before="120" w:line="360" w:lineRule="auto"/>
        <w:ind w:firstLine="708"/>
        <w:rPr>
          <w:rFonts w:ascii="Times New Roman" w:hAnsi="Times New Roman"/>
          <w:bCs/>
          <w:szCs w:val="24"/>
        </w:rPr>
      </w:pPr>
      <w:r w:rsidRPr="00066CF2">
        <w:rPr>
          <w:rFonts w:ascii="Times New Roman" w:hAnsi="Times New Roman"/>
          <w:bCs/>
          <w:szCs w:val="24"/>
        </w:rPr>
        <w:br w:type="page"/>
      </w:r>
      <w:r w:rsidRPr="00066CF2">
        <w:rPr>
          <w:rFonts w:ascii="Times New Roman" w:hAnsi="Times New Roman"/>
          <w:bCs/>
          <w:szCs w:val="24"/>
        </w:rPr>
        <w:lastRenderedPageBreak/>
        <w:t>Режим использования территории охранной зоны магистральных газопроводов и ГРС устанавливается на основе СНиП 2.05.06-85* «Магистральные трубопроводы»: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3552"/>
        <w:gridCol w:w="2340"/>
        <w:gridCol w:w="3067"/>
      </w:tblGrid>
      <w:tr w:rsidR="00355468" w:rsidRPr="00066CF2" w14:paraId="1FA0E938" w14:textId="77777777" w:rsidTr="0032689C">
        <w:trPr>
          <w:jc w:val="center"/>
        </w:trPr>
        <w:tc>
          <w:tcPr>
            <w:tcW w:w="687" w:type="dxa"/>
            <w:vAlign w:val="center"/>
          </w:tcPr>
          <w:p w14:paraId="734066AF"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 п/п</w:t>
            </w:r>
          </w:p>
        </w:tc>
        <w:tc>
          <w:tcPr>
            <w:tcW w:w="3766" w:type="dxa"/>
            <w:vAlign w:val="center"/>
          </w:tcPr>
          <w:p w14:paraId="08B04741"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Наименование объекта</w:t>
            </w:r>
          </w:p>
        </w:tc>
        <w:tc>
          <w:tcPr>
            <w:tcW w:w="2445" w:type="dxa"/>
            <w:vAlign w:val="center"/>
          </w:tcPr>
          <w:p w14:paraId="6DAA4FDE"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Санитарный разрыв (охранная зона), м</w:t>
            </w:r>
          </w:p>
        </w:tc>
        <w:tc>
          <w:tcPr>
            <w:tcW w:w="3263" w:type="dxa"/>
            <w:vAlign w:val="center"/>
          </w:tcPr>
          <w:p w14:paraId="39C6EDE3"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Примечание</w:t>
            </w:r>
          </w:p>
        </w:tc>
      </w:tr>
      <w:tr w:rsidR="00355468" w:rsidRPr="00066CF2" w14:paraId="4F0FC207" w14:textId="77777777" w:rsidTr="0032689C">
        <w:trPr>
          <w:jc w:val="center"/>
        </w:trPr>
        <w:tc>
          <w:tcPr>
            <w:tcW w:w="687" w:type="dxa"/>
          </w:tcPr>
          <w:p w14:paraId="7B1FD551"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1.</w:t>
            </w:r>
          </w:p>
        </w:tc>
        <w:tc>
          <w:tcPr>
            <w:tcW w:w="3766" w:type="dxa"/>
          </w:tcPr>
          <w:p w14:paraId="0F478BAD"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ГРС «Дивеево»:</w:t>
            </w:r>
          </w:p>
          <w:p w14:paraId="46C61A14"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ГРС «Кременки»</w:t>
            </w:r>
          </w:p>
        </w:tc>
        <w:tc>
          <w:tcPr>
            <w:tcW w:w="2445" w:type="dxa"/>
            <w:vAlign w:val="center"/>
          </w:tcPr>
          <w:p w14:paraId="38E34DE1"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300</w:t>
            </w:r>
          </w:p>
        </w:tc>
        <w:tc>
          <w:tcPr>
            <w:tcW w:w="3263" w:type="dxa"/>
            <w:vAlign w:val="center"/>
          </w:tcPr>
          <w:p w14:paraId="032F77B3"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СНиП 2.05.06-85 табл.5</w:t>
            </w:r>
          </w:p>
        </w:tc>
      </w:tr>
      <w:tr w:rsidR="00355468" w:rsidRPr="00066CF2" w14:paraId="329B1923" w14:textId="77777777" w:rsidTr="0032689C">
        <w:trPr>
          <w:trHeight w:val="255"/>
          <w:jc w:val="center"/>
        </w:trPr>
        <w:tc>
          <w:tcPr>
            <w:tcW w:w="687" w:type="dxa"/>
            <w:vMerge w:val="restart"/>
          </w:tcPr>
          <w:p w14:paraId="2A9362A2"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2.</w:t>
            </w:r>
          </w:p>
        </w:tc>
        <w:tc>
          <w:tcPr>
            <w:tcW w:w="3766" w:type="dxa"/>
          </w:tcPr>
          <w:p w14:paraId="733BB465"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Магистральные газопроводы высокого давления:</w:t>
            </w:r>
          </w:p>
          <w:p w14:paraId="548474D6"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 xml:space="preserve">– </w:t>
            </w:r>
            <w:r w:rsidRPr="00066CF2">
              <w:rPr>
                <w:rFonts w:ascii="Times New Roman" w:hAnsi="Times New Roman"/>
                <w:szCs w:val="24"/>
                <w:lang w:val="en-US"/>
              </w:rPr>
              <w:t>d</w:t>
            </w:r>
            <w:r w:rsidRPr="00066CF2">
              <w:rPr>
                <w:rFonts w:ascii="Times New Roman" w:hAnsi="Times New Roman"/>
                <w:szCs w:val="24"/>
              </w:rPr>
              <w:t xml:space="preserve"> 400 мм, 5,5 МПА</w:t>
            </w:r>
          </w:p>
        </w:tc>
        <w:tc>
          <w:tcPr>
            <w:tcW w:w="2445" w:type="dxa"/>
            <w:vAlign w:val="center"/>
          </w:tcPr>
          <w:p w14:paraId="7883102D"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150</w:t>
            </w:r>
          </w:p>
        </w:tc>
        <w:tc>
          <w:tcPr>
            <w:tcW w:w="3263" w:type="dxa"/>
            <w:vAlign w:val="center"/>
          </w:tcPr>
          <w:p w14:paraId="571097C4"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СНиП 2.05.06-85 табл.4</w:t>
            </w:r>
          </w:p>
        </w:tc>
      </w:tr>
      <w:tr w:rsidR="00355468" w:rsidRPr="00066CF2" w14:paraId="42BB791D" w14:textId="77777777" w:rsidTr="0032689C">
        <w:trPr>
          <w:trHeight w:val="255"/>
          <w:jc w:val="center"/>
        </w:trPr>
        <w:tc>
          <w:tcPr>
            <w:tcW w:w="687" w:type="dxa"/>
            <w:vMerge/>
          </w:tcPr>
          <w:p w14:paraId="032032E1" w14:textId="77777777" w:rsidR="00355468" w:rsidRPr="00066CF2" w:rsidRDefault="00355468" w:rsidP="0032689C">
            <w:pPr>
              <w:spacing w:before="120" w:line="240" w:lineRule="auto"/>
              <w:rPr>
                <w:rFonts w:ascii="Times New Roman" w:hAnsi="Times New Roman"/>
                <w:szCs w:val="24"/>
              </w:rPr>
            </w:pPr>
          </w:p>
        </w:tc>
        <w:tc>
          <w:tcPr>
            <w:tcW w:w="3766" w:type="dxa"/>
          </w:tcPr>
          <w:p w14:paraId="054C8914"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 xml:space="preserve">– </w:t>
            </w:r>
            <w:r w:rsidRPr="00066CF2">
              <w:rPr>
                <w:rFonts w:ascii="Times New Roman" w:hAnsi="Times New Roman"/>
                <w:szCs w:val="24"/>
                <w:lang w:val="en-US"/>
              </w:rPr>
              <w:t>d</w:t>
            </w:r>
            <w:r w:rsidRPr="00066CF2">
              <w:rPr>
                <w:rFonts w:ascii="Times New Roman" w:hAnsi="Times New Roman"/>
                <w:szCs w:val="24"/>
              </w:rPr>
              <w:t xml:space="preserve"> 300 мм, 5,5 МПА</w:t>
            </w:r>
          </w:p>
        </w:tc>
        <w:tc>
          <w:tcPr>
            <w:tcW w:w="2445" w:type="dxa"/>
            <w:vAlign w:val="center"/>
          </w:tcPr>
          <w:p w14:paraId="6433859B"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100</w:t>
            </w:r>
          </w:p>
        </w:tc>
        <w:tc>
          <w:tcPr>
            <w:tcW w:w="3263" w:type="dxa"/>
            <w:vAlign w:val="center"/>
          </w:tcPr>
          <w:p w14:paraId="279964C4"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w:t>
            </w:r>
          </w:p>
        </w:tc>
      </w:tr>
      <w:tr w:rsidR="00355468" w:rsidRPr="00066CF2" w14:paraId="4ECA1713" w14:textId="77777777" w:rsidTr="0032689C">
        <w:trPr>
          <w:trHeight w:val="255"/>
          <w:jc w:val="center"/>
        </w:trPr>
        <w:tc>
          <w:tcPr>
            <w:tcW w:w="687" w:type="dxa"/>
            <w:vMerge/>
          </w:tcPr>
          <w:p w14:paraId="2D221312" w14:textId="77777777" w:rsidR="00355468" w:rsidRPr="00066CF2" w:rsidRDefault="00355468" w:rsidP="0032689C">
            <w:pPr>
              <w:spacing w:before="120" w:line="240" w:lineRule="auto"/>
              <w:rPr>
                <w:rFonts w:ascii="Times New Roman" w:hAnsi="Times New Roman"/>
                <w:szCs w:val="24"/>
              </w:rPr>
            </w:pPr>
          </w:p>
        </w:tc>
        <w:tc>
          <w:tcPr>
            <w:tcW w:w="3766" w:type="dxa"/>
          </w:tcPr>
          <w:p w14:paraId="0F426299"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 xml:space="preserve">- </w:t>
            </w:r>
            <w:r w:rsidRPr="00066CF2">
              <w:rPr>
                <w:rFonts w:ascii="Times New Roman" w:hAnsi="Times New Roman"/>
                <w:szCs w:val="24"/>
                <w:lang w:val="en-US"/>
              </w:rPr>
              <w:t xml:space="preserve">d 150 </w:t>
            </w:r>
            <w:r w:rsidRPr="00066CF2">
              <w:rPr>
                <w:rFonts w:ascii="Times New Roman" w:hAnsi="Times New Roman"/>
                <w:szCs w:val="24"/>
              </w:rPr>
              <w:t>мм, 5,5 МПА</w:t>
            </w:r>
          </w:p>
        </w:tc>
        <w:tc>
          <w:tcPr>
            <w:tcW w:w="2445" w:type="dxa"/>
            <w:vAlign w:val="center"/>
          </w:tcPr>
          <w:p w14:paraId="00CD3EE2"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100</w:t>
            </w:r>
          </w:p>
        </w:tc>
        <w:tc>
          <w:tcPr>
            <w:tcW w:w="3263" w:type="dxa"/>
            <w:vAlign w:val="center"/>
          </w:tcPr>
          <w:p w14:paraId="5CF21986"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w:t>
            </w:r>
          </w:p>
        </w:tc>
      </w:tr>
      <w:tr w:rsidR="00355468" w:rsidRPr="00066CF2" w14:paraId="18C590EA" w14:textId="77777777" w:rsidTr="0032689C">
        <w:trPr>
          <w:trHeight w:val="255"/>
          <w:jc w:val="center"/>
        </w:trPr>
        <w:tc>
          <w:tcPr>
            <w:tcW w:w="687" w:type="dxa"/>
            <w:vMerge/>
          </w:tcPr>
          <w:p w14:paraId="39E420B3" w14:textId="77777777" w:rsidR="00355468" w:rsidRPr="00066CF2" w:rsidRDefault="00355468" w:rsidP="0032689C">
            <w:pPr>
              <w:spacing w:before="120" w:line="240" w:lineRule="auto"/>
              <w:rPr>
                <w:rFonts w:ascii="Times New Roman" w:hAnsi="Times New Roman"/>
                <w:szCs w:val="24"/>
              </w:rPr>
            </w:pPr>
          </w:p>
        </w:tc>
        <w:tc>
          <w:tcPr>
            <w:tcW w:w="3766" w:type="dxa"/>
          </w:tcPr>
          <w:p w14:paraId="7FC742F9" w14:textId="77777777" w:rsidR="00355468" w:rsidRPr="00066CF2" w:rsidRDefault="00355468" w:rsidP="0032689C">
            <w:pPr>
              <w:spacing w:before="120" w:line="240" w:lineRule="auto"/>
              <w:rPr>
                <w:rFonts w:ascii="Times New Roman" w:hAnsi="Times New Roman"/>
                <w:szCs w:val="24"/>
              </w:rPr>
            </w:pPr>
            <w:r w:rsidRPr="00066CF2">
              <w:rPr>
                <w:rFonts w:ascii="Times New Roman" w:hAnsi="Times New Roman"/>
                <w:szCs w:val="24"/>
              </w:rPr>
              <w:t xml:space="preserve">- </w:t>
            </w:r>
            <w:r w:rsidRPr="00066CF2">
              <w:rPr>
                <w:rFonts w:ascii="Times New Roman" w:hAnsi="Times New Roman"/>
                <w:szCs w:val="24"/>
                <w:lang w:val="en-US"/>
              </w:rPr>
              <w:t>d</w:t>
            </w:r>
            <w:r w:rsidRPr="00066CF2">
              <w:rPr>
                <w:rFonts w:ascii="Times New Roman" w:hAnsi="Times New Roman"/>
                <w:szCs w:val="24"/>
              </w:rPr>
              <w:t xml:space="preserve"> 80 мм, 5,5 МПА</w:t>
            </w:r>
          </w:p>
        </w:tc>
        <w:tc>
          <w:tcPr>
            <w:tcW w:w="2445" w:type="dxa"/>
            <w:vAlign w:val="center"/>
          </w:tcPr>
          <w:p w14:paraId="1A614365"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100</w:t>
            </w:r>
          </w:p>
        </w:tc>
        <w:tc>
          <w:tcPr>
            <w:tcW w:w="3263" w:type="dxa"/>
            <w:vAlign w:val="center"/>
          </w:tcPr>
          <w:p w14:paraId="206333C3" w14:textId="77777777" w:rsidR="00355468" w:rsidRPr="00066CF2" w:rsidRDefault="00355468" w:rsidP="0032689C">
            <w:pPr>
              <w:spacing w:before="120" w:line="240" w:lineRule="auto"/>
              <w:jc w:val="center"/>
              <w:rPr>
                <w:rFonts w:ascii="Times New Roman" w:hAnsi="Times New Roman"/>
                <w:szCs w:val="24"/>
              </w:rPr>
            </w:pPr>
            <w:r w:rsidRPr="00066CF2">
              <w:rPr>
                <w:rFonts w:ascii="Times New Roman" w:hAnsi="Times New Roman"/>
                <w:szCs w:val="24"/>
              </w:rPr>
              <w:t>-«-</w:t>
            </w:r>
          </w:p>
        </w:tc>
      </w:tr>
    </w:tbl>
    <w:p w14:paraId="6E552903" w14:textId="77777777" w:rsidR="00355468" w:rsidRPr="00066CF2" w:rsidRDefault="00355468" w:rsidP="00066CF2">
      <w:pPr>
        <w:spacing w:line="360" w:lineRule="auto"/>
        <w:ind w:firstLine="709"/>
        <w:rPr>
          <w:rStyle w:val="a6"/>
          <w:rFonts w:ascii="Times New Roman" w:hAnsi="Times New Roman"/>
          <w:i w:val="0"/>
          <w:iCs/>
          <w:szCs w:val="24"/>
        </w:rPr>
      </w:pPr>
    </w:p>
    <w:p w14:paraId="54134748"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Охранные зоны устанавливаются для всех объектов электросетевого хозяйства исходя из требований к границам установления охранных зон. Охранные зоны устанавливаются:</w:t>
      </w:r>
    </w:p>
    <w:p w14:paraId="02A28447"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066CF2">
        <w:rPr>
          <w:rStyle w:val="a6"/>
          <w:rFonts w:ascii="Times New Roman" w:hAnsi="Times New Roman"/>
          <w:i w:val="0"/>
          <w:iCs/>
          <w:szCs w:val="24"/>
        </w:rPr>
        <w:t>неотклоненном</w:t>
      </w:r>
      <w:proofErr w:type="spellEnd"/>
      <w:r w:rsidRPr="00066CF2">
        <w:rPr>
          <w:rStyle w:val="a6"/>
          <w:rFonts w:ascii="Times New Roman" w:hAnsi="Times New Roman"/>
          <w:i w:val="0"/>
          <w:iCs/>
          <w:szCs w:val="24"/>
        </w:rPr>
        <w:t xml:space="preserve"> их положении на следующем расстоянии: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95"/>
        <w:gridCol w:w="4834"/>
      </w:tblGrid>
      <w:tr w:rsidR="00355468" w:rsidRPr="00066CF2" w14:paraId="62E6AF2B" w14:textId="77777777" w:rsidTr="0032689C">
        <w:tc>
          <w:tcPr>
            <w:tcW w:w="5211" w:type="dxa"/>
          </w:tcPr>
          <w:p w14:paraId="2FB95995"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 xml:space="preserve">Проектный номинальный класс напряжения, </w:t>
            </w:r>
            <w:proofErr w:type="spellStart"/>
            <w:r w:rsidRPr="00066CF2">
              <w:rPr>
                <w:rStyle w:val="a6"/>
                <w:rFonts w:ascii="Times New Roman" w:hAnsi="Times New Roman"/>
                <w:i w:val="0"/>
                <w:iCs/>
                <w:szCs w:val="24"/>
              </w:rPr>
              <w:t>кВ</w:t>
            </w:r>
            <w:proofErr w:type="spellEnd"/>
          </w:p>
        </w:tc>
        <w:tc>
          <w:tcPr>
            <w:tcW w:w="5211" w:type="dxa"/>
          </w:tcPr>
          <w:p w14:paraId="74AE6F09"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Расстояние, м</w:t>
            </w:r>
          </w:p>
        </w:tc>
      </w:tr>
      <w:tr w:rsidR="00355468" w:rsidRPr="00066CF2" w14:paraId="3429D328" w14:textId="77777777" w:rsidTr="0032689C">
        <w:tc>
          <w:tcPr>
            <w:tcW w:w="5211" w:type="dxa"/>
          </w:tcPr>
          <w:p w14:paraId="46DAEB0C"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до 1</w:t>
            </w:r>
          </w:p>
        </w:tc>
        <w:tc>
          <w:tcPr>
            <w:tcW w:w="5211" w:type="dxa"/>
          </w:tcPr>
          <w:p w14:paraId="577810D0"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355468" w:rsidRPr="00066CF2" w14:paraId="5EAA7887" w14:textId="77777777" w:rsidTr="0032689C">
        <w:tc>
          <w:tcPr>
            <w:tcW w:w="5211" w:type="dxa"/>
          </w:tcPr>
          <w:p w14:paraId="439665F8"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1 - 20</w:t>
            </w:r>
          </w:p>
        </w:tc>
        <w:tc>
          <w:tcPr>
            <w:tcW w:w="5211" w:type="dxa"/>
          </w:tcPr>
          <w:p w14:paraId="7BD2BD06"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10(5 - для линий с самонесущими или изолированными проводами, размещенных в границах населенных пунктов)</w:t>
            </w:r>
          </w:p>
        </w:tc>
      </w:tr>
      <w:tr w:rsidR="00355468" w:rsidRPr="00066CF2" w14:paraId="23EDDE74" w14:textId="77777777" w:rsidTr="0032689C">
        <w:tc>
          <w:tcPr>
            <w:tcW w:w="5211" w:type="dxa"/>
          </w:tcPr>
          <w:p w14:paraId="4CDEBBDE"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35</w:t>
            </w:r>
          </w:p>
        </w:tc>
        <w:tc>
          <w:tcPr>
            <w:tcW w:w="5211" w:type="dxa"/>
          </w:tcPr>
          <w:p w14:paraId="17DA11E9"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15</w:t>
            </w:r>
          </w:p>
        </w:tc>
      </w:tr>
      <w:tr w:rsidR="00355468" w:rsidRPr="00066CF2" w14:paraId="01F83F99" w14:textId="77777777" w:rsidTr="0032689C">
        <w:tc>
          <w:tcPr>
            <w:tcW w:w="5211" w:type="dxa"/>
          </w:tcPr>
          <w:p w14:paraId="777BD490"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110</w:t>
            </w:r>
          </w:p>
        </w:tc>
        <w:tc>
          <w:tcPr>
            <w:tcW w:w="5211" w:type="dxa"/>
          </w:tcPr>
          <w:p w14:paraId="6496A301"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20</w:t>
            </w:r>
          </w:p>
        </w:tc>
      </w:tr>
      <w:tr w:rsidR="00355468" w:rsidRPr="00066CF2" w14:paraId="2C661D55" w14:textId="77777777" w:rsidTr="0032689C">
        <w:tc>
          <w:tcPr>
            <w:tcW w:w="5211" w:type="dxa"/>
          </w:tcPr>
          <w:p w14:paraId="2BAC8914"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150, 220</w:t>
            </w:r>
          </w:p>
        </w:tc>
        <w:tc>
          <w:tcPr>
            <w:tcW w:w="5211" w:type="dxa"/>
          </w:tcPr>
          <w:p w14:paraId="15139C76"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25</w:t>
            </w:r>
          </w:p>
        </w:tc>
      </w:tr>
      <w:tr w:rsidR="00355468" w:rsidRPr="00066CF2" w14:paraId="7586EBDF" w14:textId="77777777" w:rsidTr="0032689C">
        <w:tc>
          <w:tcPr>
            <w:tcW w:w="5211" w:type="dxa"/>
          </w:tcPr>
          <w:p w14:paraId="647FFDC6"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lastRenderedPageBreak/>
              <w:t>300, 500, +/-400</w:t>
            </w:r>
          </w:p>
        </w:tc>
        <w:tc>
          <w:tcPr>
            <w:tcW w:w="5211" w:type="dxa"/>
          </w:tcPr>
          <w:p w14:paraId="1D37821A"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30</w:t>
            </w:r>
          </w:p>
        </w:tc>
      </w:tr>
      <w:tr w:rsidR="00355468" w:rsidRPr="00066CF2" w14:paraId="2962ED9A" w14:textId="77777777" w:rsidTr="0032689C">
        <w:tc>
          <w:tcPr>
            <w:tcW w:w="5211" w:type="dxa"/>
          </w:tcPr>
          <w:p w14:paraId="5413AE57"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proofErr w:type="gramStart"/>
            <w:r w:rsidRPr="00066CF2">
              <w:rPr>
                <w:rStyle w:val="a6"/>
                <w:rFonts w:ascii="Times New Roman" w:hAnsi="Times New Roman"/>
                <w:i w:val="0"/>
                <w:iCs/>
                <w:szCs w:val="24"/>
              </w:rPr>
              <w:t>750,+</w:t>
            </w:r>
            <w:proofErr w:type="gramEnd"/>
            <w:r w:rsidRPr="00066CF2">
              <w:rPr>
                <w:rStyle w:val="a6"/>
                <w:rFonts w:ascii="Times New Roman" w:hAnsi="Times New Roman"/>
                <w:i w:val="0"/>
                <w:iCs/>
                <w:szCs w:val="24"/>
              </w:rPr>
              <w:t>/-750</w:t>
            </w:r>
          </w:p>
        </w:tc>
        <w:tc>
          <w:tcPr>
            <w:tcW w:w="5211" w:type="dxa"/>
          </w:tcPr>
          <w:p w14:paraId="121421D7"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40</w:t>
            </w:r>
          </w:p>
        </w:tc>
      </w:tr>
      <w:tr w:rsidR="00355468" w:rsidRPr="00066CF2" w14:paraId="76982C18" w14:textId="77777777" w:rsidTr="0032689C">
        <w:tc>
          <w:tcPr>
            <w:tcW w:w="5211" w:type="dxa"/>
          </w:tcPr>
          <w:p w14:paraId="53420523"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1150</w:t>
            </w:r>
          </w:p>
        </w:tc>
        <w:tc>
          <w:tcPr>
            <w:tcW w:w="5211" w:type="dxa"/>
          </w:tcPr>
          <w:p w14:paraId="26CBE18A" w14:textId="77777777" w:rsidR="00355468" w:rsidRPr="00066CF2" w:rsidRDefault="00355468" w:rsidP="0032689C">
            <w:pPr>
              <w:autoSpaceDE w:val="0"/>
              <w:autoSpaceDN w:val="0"/>
              <w:adjustRightInd w:val="0"/>
              <w:spacing w:line="360" w:lineRule="auto"/>
              <w:jc w:val="center"/>
              <w:rPr>
                <w:rStyle w:val="a6"/>
                <w:rFonts w:ascii="Times New Roman" w:hAnsi="Times New Roman"/>
                <w:i w:val="0"/>
                <w:iCs/>
                <w:szCs w:val="24"/>
              </w:rPr>
            </w:pPr>
            <w:r w:rsidRPr="00066CF2">
              <w:rPr>
                <w:rStyle w:val="a6"/>
                <w:rFonts w:ascii="Times New Roman" w:hAnsi="Times New Roman"/>
                <w:i w:val="0"/>
                <w:iCs/>
                <w:szCs w:val="24"/>
              </w:rPr>
              <w:t>55</w:t>
            </w:r>
          </w:p>
        </w:tc>
      </w:tr>
    </w:tbl>
    <w:p w14:paraId="46E08111" w14:textId="77777777" w:rsidR="00355468" w:rsidRPr="00066CF2" w:rsidRDefault="00355468" w:rsidP="00066CF2">
      <w:pPr>
        <w:spacing w:line="360" w:lineRule="auto"/>
        <w:ind w:firstLine="709"/>
        <w:rPr>
          <w:rStyle w:val="a6"/>
          <w:rFonts w:ascii="Times New Roman" w:hAnsi="Times New Roman"/>
          <w:i w:val="0"/>
          <w:iCs/>
          <w:szCs w:val="24"/>
        </w:rPr>
      </w:pPr>
    </w:p>
    <w:p w14:paraId="2DC435D4"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14:paraId="5B51D8E3"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6DFA5241"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066CF2">
        <w:rPr>
          <w:rStyle w:val="a6"/>
          <w:rFonts w:ascii="Times New Roman" w:hAnsi="Times New Roman"/>
          <w:i w:val="0"/>
          <w:iCs/>
          <w:szCs w:val="24"/>
        </w:rPr>
        <w:t>неотклоненном</w:t>
      </w:r>
      <w:proofErr w:type="spellEnd"/>
      <w:r w:rsidRPr="00066CF2">
        <w:rPr>
          <w:rStyle w:val="a6"/>
          <w:rFonts w:ascii="Times New Roman" w:hAnsi="Times New Roman"/>
          <w:i w:val="0"/>
          <w:iCs/>
          <w:szCs w:val="24"/>
        </w:rPr>
        <w:t xml:space="preserve">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14:paraId="373286F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д)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w:t>
      </w:r>
      <w:hyperlink r:id="rId18" w:history="1">
        <w:r w:rsidRPr="00066CF2">
          <w:rPr>
            <w:rStyle w:val="a6"/>
            <w:rFonts w:ascii="Times New Roman" w:hAnsi="Times New Roman"/>
            <w:i w:val="0"/>
            <w:iCs/>
            <w:szCs w:val="24"/>
          </w:rPr>
          <w:t>подпункте "а"</w:t>
        </w:r>
      </w:hyperlink>
      <w:r w:rsidRPr="00066CF2">
        <w:rPr>
          <w:rStyle w:val="a6"/>
          <w:rFonts w:ascii="Times New Roman" w:hAnsi="Times New Roman"/>
          <w:i w:val="0"/>
          <w:iCs/>
          <w:szCs w:val="24"/>
        </w:rPr>
        <w:t>, применительно к высшему классу напряжения подстанции.</w:t>
      </w:r>
    </w:p>
    <w:p w14:paraId="28719006" w14:textId="77777777" w:rsidR="00355468" w:rsidRPr="00066CF2" w:rsidRDefault="00355468" w:rsidP="00066CF2">
      <w:pPr>
        <w:pStyle w:val="formattext"/>
        <w:shd w:val="clear" w:color="auto" w:fill="FFFFFF"/>
        <w:spacing w:before="0" w:beforeAutospacing="0" w:after="0" w:afterAutospacing="0" w:line="360" w:lineRule="auto"/>
        <w:ind w:firstLine="709"/>
        <w:jc w:val="both"/>
        <w:textAlignment w:val="baseline"/>
        <w:rPr>
          <w:rStyle w:val="a6"/>
          <w:i w:val="0"/>
          <w:iCs/>
        </w:rPr>
      </w:pPr>
      <w:r w:rsidRPr="00066CF2">
        <w:rPr>
          <w:rStyle w:val="a6"/>
          <w:i w:val="0"/>
          <w:iCs/>
        </w:rPr>
        <w:t>3. Согласно Постановлению Правительства РФ от 20 ноября 2000 г. №878 «Об утверждении правил охраны газораспределительных сетей» для газораспределительных сетей устанавливаются следующие охранные зоны:</w:t>
      </w:r>
    </w:p>
    <w:p w14:paraId="27AEF02D" w14:textId="77777777" w:rsidR="00355468" w:rsidRPr="00066CF2" w:rsidRDefault="00355468" w:rsidP="00066CF2">
      <w:pPr>
        <w:pStyle w:val="formattext"/>
        <w:shd w:val="clear" w:color="auto" w:fill="FFFFFF"/>
        <w:spacing w:before="0" w:beforeAutospacing="0" w:after="0" w:afterAutospacing="0" w:line="360" w:lineRule="auto"/>
        <w:ind w:firstLine="709"/>
        <w:jc w:val="both"/>
        <w:textAlignment w:val="baseline"/>
        <w:rPr>
          <w:rStyle w:val="a6"/>
          <w:i w:val="0"/>
          <w:iCs/>
        </w:rPr>
      </w:pPr>
      <w:r w:rsidRPr="00066CF2">
        <w:rPr>
          <w:rStyle w:val="a6"/>
          <w:i w:val="0"/>
          <w:iCs/>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7D40B873" w14:textId="77777777" w:rsidR="00355468" w:rsidRPr="00066CF2" w:rsidRDefault="00355468" w:rsidP="00066CF2">
      <w:pPr>
        <w:pStyle w:val="formattext"/>
        <w:shd w:val="clear" w:color="auto" w:fill="FFFFFF"/>
        <w:spacing w:before="0" w:beforeAutospacing="0" w:after="0" w:afterAutospacing="0" w:line="360" w:lineRule="auto"/>
        <w:ind w:firstLine="709"/>
        <w:jc w:val="both"/>
        <w:textAlignment w:val="baseline"/>
        <w:rPr>
          <w:rStyle w:val="a6"/>
          <w:i w:val="0"/>
          <w:iCs/>
        </w:rPr>
      </w:pPr>
      <w:r w:rsidRPr="00066CF2">
        <w:rPr>
          <w:rStyle w:val="a6"/>
          <w:i w:val="0"/>
          <w:iCs/>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36F10645" w14:textId="77777777" w:rsidR="00355468" w:rsidRPr="00066CF2" w:rsidRDefault="00355468" w:rsidP="00066CF2">
      <w:pPr>
        <w:pStyle w:val="formattext"/>
        <w:shd w:val="clear" w:color="auto" w:fill="FFFFFF"/>
        <w:spacing w:before="0" w:beforeAutospacing="0" w:after="0" w:afterAutospacing="0" w:line="360" w:lineRule="auto"/>
        <w:ind w:firstLine="709"/>
        <w:jc w:val="both"/>
        <w:textAlignment w:val="baseline"/>
        <w:rPr>
          <w:rStyle w:val="a6"/>
          <w:i w:val="0"/>
          <w:iCs/>
        </w:rPr>
      </w:pPr>
      <w:r w:rsidRPr="00066CF2">
        <w:rPr>
          <w:rStyle w:val="a6"/>
          <w:i w:val="0"/>
          <w:iCs/>
        </w:rPr>
        <w:lastRenderedPageBreak/>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578A4D85" w14:textId="77777777" w:rsidR="00355468" w:rsidRPr="00066CF2" w:rsidRDefault="00355468" w:rsidP="00066CF2">
      <w:pPr>
        <w:pStyle w:val="formattext"/>
        <w:shd w:val="clear" w:color="auto" w:fill="FFFFFF"/>
        <w:spacing w:before="0" w:beforeAutospacing="0" w:after="0" w:afterAutospacing="0" w:line="360" w:lineRule="auto"/>
        <w:ind w:firstLine="709"/>
        <w:jc w:val="both"/>
        <w:textAlignment w:val="baseline"/>
        <w:rPr>
          <w:rStyle w:val="a6"/>
          <w:i w:val="0"/>
          <w:iCs/>
        </w:rPr>
      </w:pPr>
      <w:r w:rsidRPr="00066CF2">
        <w:rPr>
          <w:rStyle w:val="a6"/>
          <w:i w:val="0"/>
          <w:iCs/>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6FCCD9F4" w14:textId="77777777" w:rsidR="00355468" w:rsidRPr="00066CF2" w:rsidRDefault="00355468" w:rsidP="00066CF2">
      <w:pPr>
        <w:pStyle w:val="formattext"/>
        <w:shd w:val="clear" w:color="auto" w:fill="FFFFFF"/>
        <w:spacing w:before="0" w:beforeAutospacing="0" w:after="0" w:afterAutospacing="0" w:line="360" w:lineRule="auto"/>
        <w:ind w:firstLine="709"/>
        <w:jc w:val="both"/>
        <w:textAlignment w:val="baseline"/>
        <w:rPr>
          <w:rStyle w:val="a6"/>
          <w:i w:val="0"/>
          <w:iCs/>
        </w:rPr>
      </w:pPr>
      <w:r w:rsidRPr="00066CF2">
        <w:rPr>
          <w:rStyle w:val="a6"/>
          <w:i w:val="0"/>
          <w:iCs/>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20D26266" w14:textId="77777777" w:rsidR="00355468" w:rsidRPr="00066CF2" w:rsidRDefault="00355468" w:rsidP="00066CF2">
      <w:pPr>
        <w:pStyle w:val="formattext"/>
        <w:shd w:val="clear" w:color="auto" w:fill="FFFFFF"/>
        <w:spacing w:before="0" w:beforeAutospacing="0" w:after="0" w:afterAutospacing="0" w:line="360" w:lineRule="auto"/>
        <w:ind w:firstLine="709"/>
        <w:jc w:val="both"/>
        <w:textAlignment w:val="baseline"/>
        <w:rPr>
          <w:rStyle w:val="a6"/>
          <w:i w:val="0"/>
          <w:iCs/>
        </w:rPr>
      </w:pPr>
      <w:r w:rsidRPr="00066CF2">
        <w:rPr>
          <w:rStyle w:val="a6"/>
          <w:i w:val="0"/>
          <w:iCs/>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4215A72A" w14:textId="79A6A6C1"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4. Охранные коридоры автомобильных дорог устанавливаются на основании Федерального </w:t>
      </w:r>
      <w:hyperlink r:id="rId19" w:history="1">
        <w:r w:rsidRPr="00066CF2">
          <w:rPr>
            <w:rStyle w:val="a6"/>
            <w:rFonts w:ascii="Times New Roman" w:hAnsi="Times New Roman"/>
            <w:i w:val="0"/>
            <w:iCs/>
            <w:szCs w:val="24"/>
          </w:rPr>
          <w:t>закона</w:t>
        </w:r>
      </w:hyperlink>
      <w:r w:rsidRPr="00066CF2">
        <w:rPr>
          <w:rStyle w:val="a6"/>
          <w:rFonts w:ascii="Times New Roman" w:hAnsi="Times New Roman"/>
          <w:i w:val="0"/>
          <w:iCs/>
          <w:szCs w:val="24"/>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53BAD45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5. 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14:paraId="4171F962" w14:textId="7CDAE19B" w:rsidR="00355468" w:rsidRPr="00066CF2" w:rsidRDefault="00355468" w:rsidP="004544B7">
      <w:pPr>
        <w:pStyle w:val="2"/>
        <w:rPr>
          <w:rStyle w:val="a6"/>
          <w:i w:val="0"/>
          <w:iCs/>
          <w:szCs w:val="24"/>
        </w:rPr>
      </w:pPr>
      <w:bookmarkStart w:id="93" w:name="_Toc435094719"/>
      <w:bookmarkStart w:id="94" w:name="_Toc94274142"/>
      <w:r w:rsidRPr="00066CF2">
        <w:rPr>
          <w:rStyle w:val="a6"/>
          <w:i w:val="0"/>
          <w:iCs/>
          <w:szCs w:val="24"/>
        </w:rPr>
        <w:t xml:space="preserve">Статья </w:t>
      </w:r>
      <w:r w:rsidR="00F9534C">
        <w:rPr>
          <w:rStyle w:val="a6"/>
          <w:i w:val="0"/>
          <w:iCs/>
          <w:szCs w:val="24"/>
        </w:rPr>
        <w:t>27</w:t>
      </w:r>
      <w:r w:rsidRPr="00066CF2">
        <w:rPr>
          <w:rStyle w:val="a6"/>
          <w:i w:val="0"/>
          <w:iCs/>
          <w:szCs w:val="24"/>
        </w:rPr>
        <w:t>. Санитарно-защитные зоны</w:t>
      </w:r>
      <w:bookmarkEnd w:id="93"/>
      <w:r w:rsidRPr="00066CF2">
        <w:rPr>
          <w:rStyle w:val="a6"/>
          <w:i w:val="0"/>
          <w:iCs/>
          <w:szCs w:val="24"/>
        </w:rPr>
        <w:t>.</w:t>
      </w:r>
      <w:bookmarkEnd w:id="94"/>
    </w:p>
    <w:p w14:paraId="4C78F945" w14:textId="77777777" w:rsidR="00355468" w:rsidRPr="00066CF2" w:rsidRDefault="00355468" w:rsidP="00066CF2">
      <w:pPr>
        <w:autoSpaceDE w:val="0"/>
        <w:autoSpaceDN w:val="0"/>
        <w:adjustRightInd w:val="0"/>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1. 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(далее – ССЗ) таких объектов.</w:t>
      </w:r>
    </w:p>
    <w:p w14:paraId="57FFAFA5" w14:textId="77777777" w:rsidR="00355468" w:rsidRPr="00066CF2" w:rsidRDefault="00355468" w:rsidP="00066CF2">
      <w:pPr>
        <w:autoSpaceDE w:val="0"/>
        <w:autoSpaceDN w:val="0"/>
        <w:adjustRightInd w:val="0"/>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2. На территории СЗЗ в соответствии с законодательством Российской Федерации, в том числе в соответствии с Федеральным законом от 30.03.1999 № 52-ФЗ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14:paraId="07023625" w14:textId="77777777" w:rsidR="00355468" w:rsidRPr="00066CF2" w:rsidRDefault="00355468" w:rsidP="00066CF2">
      <w:pPr>
        <w:autoSpaceDE w:val="0"/>
        <w:autoSpaceDN w:val="0"/>
        <w:adjustRightInd w:val="0"/>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w:t>
      </w:r>
    </w:p>
    <w:p w14:paraId="7AE3DDD0"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lastRenderedPageBreak/>
        <w:t xml:space="preserve">3. 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федеральным органом по надзору в сфере защиты прав потребителей и благополучия человека. </w:t>
      </w:r>
    </w:p>
    <w:p w14:paraId="12C1737E"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4.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2278773A"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5.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0282A65E"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6. Допускается размещать в границах санитарно-защитной зоны промышленного объекта или производства:</w:t>
      </w:r>
    </w:p>
    <w:p w14:paraId="693523C3"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w:t>
      </w:r>
      <w:proofErr w:type="spellStart"/>
      <w:r w:rsidRPr="00066CF2">
        <w:rPr>
          <w:rStyle w:val="a6"/>
          <w:rFonts w:ascii="Times New Roman" w:hAnsi="Times New Roman"/>
          <w:i w:val="0"/>
          <w:iCs/>
          <w:szCs w:val="24"/>
        </w:rPr>
        <w:t>водоохлаждающие</w:t>
      </w:r>
      <w:proofErr w:type="spellEnd"/>
      <w:r w:rsidRPr="00066CF2">
        <w:rPr>
          <w:rStyle w:val="a6"/>
          <w:rFonts w:ascii="Times New Roman" w:hAnsi="Times New Roman"/>
          <w:i w:val="0"/>
          <w:iCs/>
          <w:szCs w:val="24"/>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36A9D1D9" w14:textId="77777777" w:rsidR="00355468" w:rsidRPr="00066CF2" w:rsidRDefault="00355468" w:rsidP="00066CF2">
      <w:pPr>
        <w:spacing w:line="360" w:lineRule="auto"/>
        <w:ind w:firstLine="709"/>
        <w:contextualSpacing/>
        <w:rPr>
          <w:rStyle w:val="a6"/>
          <w:rFonts w:ascii="Times New Roman" w:hAnsi="Times New Roman"/>
          <w:i w:val="0"/>
          <w:iCs/>
          <w:szCs w:val="24"/>
        </w:rPr>
      </w:pPr>
      <w:r w:rsidRPr="00066CF2">
        <w:rPr>
          <w:rStyle w:val="a6"/>
          <w:rFonts w:ascii="Times New Roman" w:hAnsi="Times New Roman"/>
          <w:i w:val="0"/>
          <w:iCs/>
          <w:szCs w:val="24"/>
        </w:rPr>
        <w:t xml:space="preserve">7.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w:t>
      </w:r>
      <w:r w:rsidRPr="00066CF2">
        <w:rPr>
          <w:rStyle w:val="a6"/>
          <w:rFonts w:ascii="Times New Roman" w:hAnsi="Times New Roman"/>
          <w:i w:val="0"/>
          <w:iCs/>
          <w:szCs w:val="24"/>
        </w:rPr>
        <w:lastRenderedPageBreak/>
        <w:t>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w:t>
      </w:r>
    </w:p>
    <w:p w14:paraId="2BE452CA" w14:textId="77777777" w:rsidR="00355468" w:rsidRPr="00066CF2" w:rsidRDefault="00355468" w:rsidP="00066CF2">
      <w:pPr>
        <w:spacing w:line="360" w:lineRule="auto"/>
        <w:ind w:firstLine="708"/>
        <w:contextualSpacing/>
        <w:rPr>
          <w:rStyle w:val="a6"/>
          <w:rFonts w:ascii="Times New Roman" w:hAnsi="Times New Roman"/>
          <w:i w:val="0"/>
          <w:iCs/>
          <w:szCs w:val="24"/>
        </w:rPr>
      </w:pPr>
      <w:r w:rsidRPr="00066CF2">
        <w:rPr>
          <w:rStyle w:val="a6"/>
          <w:rFonts w:ascii="Times New Roman" w:hAnsi="Times New Roman"/>
          <w:i w:val="0"/>
          <w:iCs/>
          <w:szCs w:val="24"/>
        </w:rPr>
        <w:t>8. Реконструкция существующих объектов капитального строительства жилого назначения требует специального согласования с администрацией муниципального образования и Управлением Федеральной службы по надзору в сфере защиты прав потребителей и благополучия человека по Нижегородской области.</w:t>
      </w:r>
    </w:p>
    <w:p w14:paraId="7148EADE" w14:textId="77777777" w:rsidR="00355468" w:rsidRPr="00066CF2" w:rsidRDefault="00355468" w:rsidP="00066CF2">
      <w:pPr>
        <w:spacing w:line="360" w:lineRule="auto"/>
        <w:ind w:firstLine="708"/>
        <w:contextualSpacing/>
        <w:rPr>
          <w:rStyle w:val="a6"/>
          <w:rFonts w:ascii="Times New Roman" w:hAnsi="Times New Roman"/>
          <w:i w:val="0"/>
          <w:iCs/>
          <w:szCs w:val="24"/>
        </w:rPr>
      </w:pPr>
      <w:r w:rsidRPr="00066CF2">
        <w:rPr>
          <w:rStyle w:val="a6"/>
          <w:rFonts w:ascii="Times New Roman" w:hAnsi="Times New Roman"/>
          <w:i w:val="0"/>
          <w:iCs/>
          <w:szCs w:val="24"/>
        </w:rPr>
        <w:t>9. Строительство новых объектов капитального строительства жилого назначения запрещено.</w:t>
      </w:r>
    </w:p>
    <w:p w14:paraId="15673E89" w14:textId="77777777" w:rsidR="00355468" w:rsidRPr="00066CF2" w:rsidRDefault="00355468" w:rsidP="00066CF2">
      <w:pPr>
        <w:spacing w:line="360" w:lineRule="auto"/>
        <w:ind w:firstLine="540"/>
        <w:rPr>
          <w:rStyle w:val="a6"/>
          <w:rFonts w:ascii="Times New Roman" w:hAnsi="Times New Roman"/>
          <w:i w:val="0"/>
          <w:iCs/>
          <w:szCs w:val="24"/>
        </w:rPr>
      </w:pPr>
      <w:r w:rsidRPr="00066CF2">
        <w:rPr>
          <w:rStyle w:val="a6"/>
          <w:rFonts w:ascii="Times New Roman" w:hAnsi="Times New Roman"/>
          <w:i w:val="0"/>
          <w:iCs/>
          <w:szCs w:val="24"/>
        </w:rPr>
        <w:t>Санитарно-защитной зоны созданы в целях создания защитного барьера между коммунально-промышленными территориями и территориями жилой застройкой, ландшафтно-рекреационными зонами, территориями садоводческих товариществ, коттеджной застройки и пр.</w:t>
      </w:r>
    </w:p>
    <w:p w14:paraId="34D6D939" w14:textId="1B1E101D" w:rsidR="00355468" w:rsidRPr="00066CF2" w:rsidRDefault="00355468" w:rsidP="00066CF2">
      <w:pPr>
        <w:spacing w:line="360" w:lineRule="auto"/>
        <w:ind w:right="426" w:firstLine="708"/>
        <w:rPr>
          <w:rStyle w:val="a6"/>
          <w:rFonts w:ascii="Times New Roman" w:hAnsi="Times New Roman"/>
          <w:i w:val="0"/>
          <w:iCs/>
          <w:szCs w:val="24"/>
        </w:rPr>
      </w:pPr>
      <w:r w:rsidRPr="00066CF2">
        <w:rPr>
          <w:rStyle w:val="a6"/>
          <w:rFonts w:ascii="Times New Roman" w:hAnsi="Times New Roman"/>
          <w:i w:val="0"/>
          <w:iCs/>
          <w:szCs w:val="24"/>
        </w:rPr>
        <w:t>На территориальные зоны Ж-1, Ж-2</w:t>
      </w:r>
      <w:r w:rsidR="00245BF6">
        <w:rPr>
          <w:rStyle w:val="a6"/>
          <w:rFonts w:ascii="Times New Roman" w:hAnsi="Times New Roman"/>
          <w:i w:val="0"/>
          <w:iCs/>
          <w:szCs w:val="24"/>
        </w:rPr>
        <w:t xml:space="preserve">, </w:t>
      </w:r>
      <w:proofErr w:type="gramStart"/>
      <w:r w:rsidR="00245BF6">
        <w:rPr>
          <w:rStyle w:val="a6"/>
          <w:rFonts w:ascii="Times New Roman" w:hAnsi="Times New Roman"/>
          <w:i w:val="0"/>
          <w:iCs/>
          <w:szCs w:val="24"/>
        </w:rPr>
        <w:t>Ж-3</w:t>
      </w:r>
      <w:proofErr w:type="gramEnd"/>
      <w:r w:rsidRPr="00066CF2">
        <w:rPr>
          <w:rStyle w:val="a6"/>
          <w:rFonts w:ascii="Times New Roman" w:hAnsi="Times New Roman"/>
          <w:i w:val="0"/>
          <w:iCs/>
          <w:szCs w:val="24"/>
        </w:rPr>
        <w:t xml:space="preserve"> попадающие в Санитарно-защитную зону распространяются те же регламенты, но в зависимости от обременяемой зоны со следующими ограничениями:</w:t>
      </w:r>
    </w:p>
    <w:p w14:paraId="3158362D" w14:textId="4695CC6A" w:rsidR="00355468" w:rsidRPr="00066CF2" w:rsidRDefault="00355468" w:rsidP="00066CF2">
      <w:pPr>
        <w:spacing w:line="360" w:lineRule="auto"/>
        <w:ind w:right="426"/>
        <w:rPr>
          <w:rStyle w:val="a6"/>
          <w:rFonts w:ascii="Times New Roman" w:hAnsi="Times New Roman"/>
          <w:i w:val="0"/>
          <w:iCs/>
          <w:szCs w:val="24"/>
        </w:rPr>
      </w:pPr>
      <w:r w:rsidRPr="00066CF2">
        <w:rPr>
          <w:rStyle w:val="a6"/>
          <w:rFonts w:ascii="Times New Roman" w:hAnsi="Times New Roman"/>
          <w:i w:val="0"/>
          <w:iCs/>
          <w:szCs w:val="24"/>
        </w:rPr>
        <w:t>-</w:t>
      </w:r>
      <w:r w:rsidRPr="00066CF2">
        <w:rPr>
          <w:rStyle w:val="a6"/>
          <w:rFonts w:ascii="Times New Roman" w:hAnsi="Times New Roman"/>
          <w:i w:val="0"/>
          <w:iCs/>
          <w:szCs w:val="24"/>
        </w:rPr>
        <w:tab/>
        <w:t xml:space="preserve">реконструкция существующих объектов капитального строительства жилого назначения требует специального согласования с администрацией муниципального образования и </w:t>
      </w:r>
      <w:r w:rsidR="00245BF6">
        <w:rPr>
          <w:rStyle w:val="a6"/>
          <w:rFonts w:ascii="Times New Roman" w:hAnsi="Times New Roman"/>
          <w:i w:val="0"/>
          <w:iCs/>
          <w:szCs w:val="24"/>
        </w:rPr>
        <w:t>Министерством</w:t>
      </w:r>
      <w:r w:rsidRPr="00066CF2">
        <w:rPr>
          <w:rStyle w:val="a6"/>
          <w:rFonts w:ascii="Times New Roman" w:hAnsi="Times New Roman"/>
          <w:i w:val="0"/>
          <w:iCs/>
          <w:szCs w:val="24"/>
        </w:rPr>
        <w:t xml:space="preserve"> градостроительно</w:t>
      </w:r>
      <w:r w:rsidR="00245BF6">
        <w:rPr>
          <w:rStyle w:val="a6"/>
          <w:rFonts w:ascii="Times New Roman" w:hAnsi="Times New Roman"/>
          <w:i w:val="0"/>
          <w:iCs/>
          <w:szCs w:val="24"/>
        </w:rPr>
        <w:t>й деятельности и</w:t>
      </w:r>
      <w:r w:rsidRPr="00066CF2">
        <w:rPr>
          <w:rStyle w:val="a6"/>
          <w:rFonts w:ascii="Times New Roman" w:hAnsi="Times New Roman"/>
          <w:i w:val="0"/>
          <w:iCs/>
          <w:szCs w:val="24"/>
        </w:rPr>
        <w:t xml:space="preserve"> развития </w:t>
      </w:r>
      <w:r w:rsidR="00245BF6">
        <w:rPr>
          <w:rStyle w:val="a6"/>
          <w:rFonts w:ascii="Times New Roman" w:hAnsi="Times New Roman"/>
          <w:i w:val="0"/>
          <w:iCs/>
          <w:szCs w:val="24"/>
        </w:rPr>
        <w:t>агломераций</w:t>
      </w:r>
      <w:r w:rsidRPr="00066CF2">
        <w:rPr>
          <w:rStyle w:val="a6"/>
          <w:rFonts w:ascii="Times New Roman" w:hAnsi="Times New Roman"/>
          <w:i w:val="0"/>
          <w:iCs/>
          <w:szCs w:val="24"/>
        </w:rPr>
        <w:t xml:space="preserve"> Нижегородской области;</w:t>
      </w:r>
    </w:p>
    <w:p w14:paraId="2023275A" w14:textId="77777777" w:rsidR="00355468" w:rsidRPr="00066CF2" w:rsidRDefault="00355468" w:rsidP="00066CF2">
      <w:pPr>
        <w:spacing w:line="360" w:lineRule="auto"/>
        <w:ind w:right="426"/>
        <w:rPr>
          <w:rStyle w:val="a6"/>
          <w:rFonts w:ascii="Times New Roman" w:hAnsi="Times New Roman"/>
          <w:i w:val="0"/>
          <w:iCs/>
          <w:szCs w:val="24"/>
        </w:rPr>
      </w:pPr>
      <w:r w:rsidRPr="00066CF2">
        <w:rPr>
          <w:rStyle w:val="a6"/>
          <w:rFonts w:ascii="Times New Roman" w:hAnsi="Times New Roman"/>
          <w:i w:val="0"/>
          <w:iCs/>
          <w:szCs w:val="24"/>
        </w:rPr>
        <w:t>-</w:t>
      </w:r>
      <w:r w:rsidRPr="00066CF2">
        <w:rPr>
          <w:rStyle w:val="a6"/>
          <w:rFonts w:ascii="Times New Roman" w:hAnsi="Times New Roman"/>
          <w:i w:val="0"/>
          <w:iCs/>
          <w:szCs w:val="24"/>
        </w:rPr>
        <w:tab/>
        <w:t>строительство новых объектов капитального строительства жилого назначения запрещено.</w:t>
      </w:r>
    </w:p>
    <w:p w14:paraId="7FA97AB6" w14:textId="77777777" w:rsidR="00355468" w:rsidRPr="00066CF2" w:rsidRDefault="00355468" w:rsidP="00066CF2">
      <w:pPr>
        <w:spacing w:line="360" w:lineRule="auto"/>
        <w:ind w:right="426" w:firstLine="708"/>
        <w:rPr>
          <w:rStyle w:val="a6"/>
          <w:rFonts w:ascii="Times New Roman" w:hAnsi="Times New Roman"/>
          <w:i w:val="0"/>
          <w:iCs/>
          <w:szCs w:val="24"/>
        </w:rPr>
      </w:pPr>
      <w:r w:rsidRPr="00066CF2">
        <w:rPr>
          <w:rStyle w:val="a6"/>
          <w:rFonts w:ascii="Times New Roman" w:hAnsi="Times New Roman"/>
          <w:i w:val="0"/>
          <w:iCs/>
          <w:szCs w:val="24"/>
        </w:rPr>
        <w:t>Не допускается размещать: объекты отдыха, объекты коттеджной застройки, а также других объектов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23D5A236" w14:textId="4D39C78E" w:rsidR="00355468" w:rsidRPr="00066CF2" w:rsidRDefault="00355468" w:rsidP="00066CF2">
      <w:pPr>
        <w:spacing w:line="360" w:lineRule="auto"/>
        <w:ind w:right="426"/>
        <w:rPr>
          <w:rStyle w:val="a6"/>
          <w:rFonts w:ascii="Times New Roman" w:hAnsi="Times New Roman"/>
          <w:i w:val="0"/>
          <w:iCs/>
          <w:szCs w:val="24"/>
        </w:rPr>
      </w:pPr>
      <w:r w:rsidRPr="00066CF2">
        <w:rPr>
          <w:rStyle w:val="a6"/>
          <w:rFonts w:ascii="Times New Roman" w:hAnsi="Times New Roman"/>
          <w:i w:val="0"/>
          <w:iCs/>
          <w:szCs w:val="24"/>
        </w:rPr>
        <w:t xml:space="preserve"> </w:t>
      </w:r>
      <w:r w:rsidRPr="00066CF2">
        <w:rPr>
          <w:rStyle w:val="a6"/>
          <w:rFonts w:ascii="Times New Roman" w:hAnsi="Times New Roman"/>
          <w:i w:val="0"/>
          <w:iCs/>
          <w:szCs w:val="24"/>
        </w:rPr>
        <w:tab/>
        <w:t>Предельные параметры данной зоны соответствуют предельным параметрам жилых зон Ж-1, Ж-2</w:t>
      </w:r>
      <w:r w:rsidR="00245BF6">
        <w:rPr>
          <w:rStyle w:val="a6"/>
          <w:rFonts w:ascii="Times New Roman" w:hAnsi="Times New Roman"/>
          <w:i w:val="0"/>
          <w:iCs/>
          <w:szCs w:val="24"/>
        </w:rPr>
        <w:t>, Ж-3</w:t>
      </w:r>
      <w:r w:rsidRPr="00066CF2">
        <w:rPr>
          <w:rStyle w:val="a6"/>
          <w:rFonts w:ascii="Times New Roman" w:hAnsi="Times New Roman"/>
          <w:i w:val="0"/>
          <w:iCs/>
          <w:szCs w:val="24"/>
        </w:rPr>
        <w:t xml:space="preserve"> в зависимости от того, какая зона находится санитарно-защитной зоне, санитарном разрыве.</w:t>
      </w:r>
    </w:p>
    <w:p w14:paraId="55BCC277" w14:textId="77777777" w:rsidR="00355468" w:rsidRPr="00066CF2" w:rsidRDefault="00355468" w:rsidP="00066CF2">
      <w:pPr>
        <w:tabs>
          <w:tab w:val="left" w:pos="1470"/>
        </w:tabs>
        <w:spacing w:line="360" w:lineRule="auto"/>
        <w:ind w:firstLine="540"/>
        <w:rPr>
          <w:rStyle w:val="a6"/>
          <w:rFonts w:ascii="Times New Roman" w:hAnsi="Times New Roman"/>
          <w:i w:val="0"/>
          <w:iCs/>
          <w:szCs w:val="24"/>
        </w:rPr>
      </w:pPr>
      <w:r w:rsidRPr="00066CF2">
        <w:rPr>
          <w:rStyle w:val="a6"/>
          <w:rFonts w:ascii="Times New Roman" w:hAnsi="Times New Roman"/>
          <w:i w:val="0"/>
          <w:iCs/>
          <w:szCs w:val="24"/>
        </w:rPr>
        <w:t>Показатель «</w:t>
      </w:r>
      <w:proofErr w:type="spellStart"/>
      <w:r w:rsidRPr="00066CF2">
        <w:rPr>
          <w:rStyle w:val="a6"/>
          <w:rFonts w:ascii="Times New Roman" w:hAnsi="Times New Roman"/>
          <w:i w:val="0"/>
          <w:iCs/>
          <w:szCs w:val="24"/>
        </w:rPr>
        <w:t>озелененности</w:t>
      </w:r>
      <w:proofErr w:type="spellEnd"/>
      <w:r w:rsidRPr="00066CF2">
        <w:rPr>
          <w:rStyle w:val="a6"/>
          <w:rFonts w:ascii="Times New Roman" w:hAnsi="Times New Roman"/>
          <w:i w:val="0"/>
          <w:iCs/>
          <w:szCs w:val="24"/>
        </w:rPr>
        <w:t>» зоны принимается не менее 80% площади территории участка.</w:t>
      </w:r>
    </w:p>
    <w:p w14:paraId="457D28B2" w14:textId="10A1E076" w:rsidR="00355468" w:rsidRPr="00066CF2" w:rsidRDefault="00355468" w:rsidP="004544B7">
      <w:pPr>
        <w:pStyle w:val="2"/>
        <w:rPr>
          <w:rStyle w:val="a6"/>
          <w:i w:val="0"/>
          <w:iCs/>
          <w:szCs w:val="24"/>
        </w:rPr>
      </w:pPr>
      <w:bookmarkStart w:id="95" w:name="_Toc435094721"/>
      <w:bookmarkStart w:id="96" w:name="_Toc94274143"/>
      <w:r w:rsidRPr="00066CF2">
        <w:rPr>
          <w:rStyle w:val="a6"/>
          <w:i w:val="0"/>
          <w:iCs/>
          <w:szCs w:val="24"/>
        </w:rPr>
        <w:t xml:space="preserve">Статья </w:t>
      </w:r>
      <w:r w:rsidR="00F9534C">
        <w:rPr>
          <w:rStyle w:val="a6"/>
          <w:i w:val="0"/>
          <w:iCs/>
          <w:szCs w:val="24"/>
        </w:rPr>
        <w:t>28</w:t>
      </w:r>
      <w:r w:rsidRPr="00066CF2">
        <w:rPr>
          <w:rStyle w:val="a6"/>
          <w:i w:val="0"/>
          <w:iCs/>
          <w:szCs w:val="24"/>
        </w:rPr>
        <w:t>. Водоохранные зоны</w:t>
      </w:r>
      <w:bookmarkEnd w:id="95"/>
      <w:r w:rsidRPr="00066CF2">
        <w:rPr>
          <w:rStyle w:val="a6"/>
          <w:i w:val="0"/>
          <w:iCs/>
          <w:szCs w:val="24"/>
        </w:rPr>
        <w:t>.</w:t>
      </w:r>
      <w:bookmarkEnd w:id="96"/>
    </w:p>
    <w:p w14:paraId="6D8F09DB" w14:textId="77777777" w:rsidR="00355468" w:rsidRPr="00066CF2" w:rsidRDefault="00355468" w:rsidP="00066CF2">
      <w:pPr>
        <w:pStyle w:val="15"/>
        <w:rPr>
          <w:rStyle w:val="a6"/>
          <w:rFonts w:ascii="Times New Roman" w:hAnsi="Times New Roman"/>
          <w:i w:val="0"/>
          <w:iCs/>
          <w:sz w:val="24"/>
          <w:szCs w:val="24"/>
        </w:rPr>
      </w:pPr>
      <w:bookmarkStart w:id="97" w:name="_Toc435094722"/>
      <w:r w:rsidRPr="00066CF2">
        <w:rPr>
          <w:rStyle w:val="a6"/>
          <w:rFonts w:ascii="Times New Roman" w:hAnsi="Times New Roman"/>
          <w:i w:val="0"/>
          <w:iCs/>
          <w:sz w:val="24"/>
          <w:szCs w:val="24"/>
        </w:rPr>
        <w:t xml:space="preserve">1. 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w:t>
      </w:r>
      <w:r w:rsidRPr="00066CF2">
        <w:rPr>
          <w:rStyle w:val="a6"/>
          <w:rFonts w:ascii="Times New Roman" w:hAnsi="Times New Roman"/>
          <w:i w:val="0"/>
          <w:iCs/>
          <w:sz w:val="24"/>
          <w:szCs w:val="24"/>
        </w:rPr>
        <w:lastRenderedPageBreak/>
        <w:t>территорий в соответствии с Водным кодексом РФ, устанавливаются водоохранные зоны и прибрежные защитные полосы.</w:t>
      </w:r>
    </w:p>
    <w:p w14:paraId="237A048E"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2.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1B0D87F1"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3.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7124DF8C"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4. Ширина водоохранной зоны рек или ручьев устанавливается от их истока для рек или ручьев протяженностью:</w:t>
      </w:r>
    </w:p>
    <w:p w14:paraId="2EA0E423"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1) до десяти километров - в размере пятидесяти метров;</w:t>
      </w:r>
    </w:p>
    <w:p w14:paraId="6D5CEA4E"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2) от десяти до пятидесяти километров - в размере ста метров;</w:t>
      </w:r>
    </w:p>
    <w:p w14:paraId="20959924"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3) от пятидесяти километров и более - в размере двухсот метров.</w:t>
      </w:r>
    </w:p>
    <w:p w14:paraId="2620B5A6"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5. 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4FE5644A"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6. 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2E45538F"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7. В границах водоохранных зон запрещаются:</w:t>
      </w:r>
    </w:p>
    <w:p w14:paraId="34A36546"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1) использование сточных вод в целях регулирования плодородия почв;</w:t>
      </w:r>
    </w:p>
    <w:p w14:paraId="7B70FD7A" w14:textId="091E025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2) </w:t>
      </w:r>
      <w:r w:rsidR="00E4647B" w:rsidRPr="00E4647B">
        <w:rPr>
          <w:rStyle w:val="a6"/>
          <w:rFonts w:ascii="Times New Roman" w:hAnsi="Times New Roman"/>
          <w:i w:val="0"/>
          <w:iCs/>
          <w:sz w:val="24"/>
          <w:szCs w:val="24"/>
        </w:rPr>
        <w:t xml:space="preserve">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w:t>
      </w:r>
      <w:proofErr w:type="gramStart"/>
      <w:r w:rsidR="00E4647B" w:rsidRPr="00E4647B">
        <w:rPr>
          <w:rStyle w:val="a6"/>
          <w:rFonts w:ascii="Times New Roman" w:hAnsi="Times New Roman"/>
          <w:i w:val="0"/>
          <w:iCs/>
          <w:sz w:val="24"/>
          <w:szCs w:val="24"/>
        </w:rPr>
        <w:t>предельно допустимые концентрации</w:t>
      </w:r>
      <w:proofErr w:type="gramEnd"/>
      <w:r w:rsidR="00E4647B" w:rsidRPr="00E4647B">
        <w:rPr>
          <w:rStyle w:val="a6"/>
          <w:rFonts w:ascii="Times New Roman" w:hAnsi="Times New Roman"/>
          <w:i w:val="0"/>
          <w:iCs/>
          <w:sz w:val="24"/>
          <w:szCs w:val="24"/>
        </w:rPr>
        <w:t xml:space="preserve"> которых в водах водных объектов рыбохозяйственного значения не установлены</w:t>
      </w:r>
      <w:r w:rsidRPr="00066CF2">
        <w:rPr>
          <w:rStyle w:val="a6"/>
          <w:rFonts w:ascii="Times New Roman" w:hAnsi="Times New Roman"/>
          <w:i w:val="0"/>
          <w:iCs/>
          <w:sz w:val="24"/>
          <w:szCs w:val="24"/>
        </w:rPr>
        <w:t>;</w:t>
      </w:r>
    </w:p>
    <w:p w14:paraId="38B9235D"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3) осуществление авиационных мер по борьбе с вредными организмами;</w:t>
      </w:r>
    </w:p>
    <w:p w14:paraId="318E6BF2"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FCFEF7E"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lastRenderedPageBreak/>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72380AD"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6) размещение специализированных хранилищ пестицидов и агрохимикатов, применение пестицидов и агрохимикатов;</w:t>
      </w:r>
    </w:p>
    <w:p w14:paraId="180C46C4"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7) сброс сточных, в том числе дренажных, вод;</w:t>
      </w:r>
    </w:p>
    <w:p w14:paraId="2A037F7B"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14:paraId="633E66F3"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8.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6C006D3D"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1) централизованные системы водоотведения (канализации), централизованные ливневые системы водоотведения;</w:t>
      </w:r>
    </w:p>
    <w:p w14:paraId="676BABC1"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28A8E8DA"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w:t>
      </w:r>
      <w:r w:rsidRPr="00066CF2">
        <w:rPr>
          <w:rStyle w:val="a6"/>
          <w:rFonts w:ascii="Times New Roman" w:hAnsi="Times New Roman"/>
          <w:i w:val="0"/>
          <w:iCs/>
          <w:sz w:val="24"/>
          <w:szCs w:val="24"/>
        </w:rPr>
        <w:lastRenderedPageBreak/>
        <w:t>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72F9AF96" w14:textId="14A944FC" w:rsidR="00355468"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r w:rsidR="00E4647B">
        <w:rPr>
          <w:rStyle w:val="a6"/>
          <w:rFonts w:ascii="Times New Roman" w:hAnsi="Times New Roman"/>
          <w:i w:val="0"/>
          <w:iCs/>
          <w:sz w:val="24"/>
          <w:szCs w:val="24"/>
        </w:rPr>
        <w:t>;</w:t>
      </w:r>
    </w:p>
    <w:p w14:paraId="65B73BE5" w14:textId="66912203" w:rsidR="00E4647B" w:rsidRDefault="00E4647B" w:rsidP="00066CF2">
      <w:pPr>
        <w:pStyle w:val="15"/>
        <w:rPr>
          <w:rStyle w:val="a6"/>
          <w:rFonts w:ascii="Times New Roman" w:hAnsi="Times New Roman"/>
          <w:i w:val="0"/>
          <w:iCs/>
          <w:sz w:val="24"/>
          <w:szCs w:val="24"/>
        </w:rPr>
      </w:pPr>
      <w:r w:rsidRPr="00E4647B">
        <w:rPr>
          <w:rStyle w:val="a6"/>
          <w:rFonts w:ascii="Times New Roman" w:hAnsi="Times New Roman"/>
          <w:i w:val="0"/>
          <w:iCs/>
          <w:sz w:val="24"/>
          <w:szCs w:val="24"/>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75439FA8" w14:textId="0524D684" w:rsidR="00E4647B" w:rsidRPr="00066CF2" w:rsidRDefault="00E4647B" w:rsidP="00066CF2">
      <w:pPr>
        <w:pStyle w:val="15"/>
        <w:rPr>
          <w:rStyle w:val="a6"/>
          <w:rFonts w:ascii="Times New Roman" w:hAnsi="Times New Roman"/>
          <w:i w:val="0"/>
          <w:iCs/>
          <w:sz w:val="24"/>
          <w:szCs w:val="24"/>
        </w:rPr>
      </w:pPr>
      <w:r>
        <w:rPr>
          <w:rStyle w:val="a6"/>
          <w:rFonts w:ascii="Times New Roman" w:hAnsi="Times New Roman"/>
          <w:i w:val="0"/>
          <w:iCs/>
          <w:sz w:val="24"/>
          <w:szCs w:val="24"/>
        </w:rPr>
        <w:t xml:space="preserve">8.1. </w:t>
      </w:r>
      <w:r w:rsidRPr="00E4647B">
        <w:rPr>
          <w:rStyle w:val="a6"/>
          <w:rFonts w:ascii="Times New Roman" w:hAnsi="Times New Roman"/>
          <w:i w:val="0"/>
          <w:iCs/>
          <w:sz w:val="24"/>
          <w:szCs w:val="24"/>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6FD1F6C4"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9. В границах прибрежных защитных полос наряду с установленными частью 3 настоящей статьи ограничениями запрещаются:</w:t>
      </w:r>
    </w:p>
    <w:p w14:paraId="64F49EFC"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1) распашка земель;</w:t>
      </w:r>
    </w:p>
    <w:p w14:paraId="1784050A"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2) размещение отвалов размываемых грунтов;</w:t>
      </w:r>
    </w:p>
    <w:p w14:paraId="3EC1FBCB"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3) выпас сельскохозяйственных животных и организация для них летних лагерей, ванн.</w:t>
      </w:r>
    </w:p>
    <w:p w14:paraId="32E56633"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10. 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Постановлением Правительства Российской Федерации от 10.01.2009 № 17 "Об утверждении Правил установления на местности границ водоохранных зон и границ прибрежных защитных полос водных объектов".</w:t>
      </w:r>
    </w:p>
    <w:p w14:paraId="258E88FF"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11.В лесах, расположенных в водоохранных зонах, запрещаются: </w:t>
      </w:r>
    </w:p>
    <w:p w14:paraId="682A69A3"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1) проведение сплошных рубок лесных насаждений, за исключением случаев, установленных Лесным кодексом Российской Федерации;</w:t>
      </w:r>
    </w:p>
    <w:p w14:paraId="3E238B99"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2) использование токсичных химических препаратов для охраны и защиты лесов, в том числе в научных целях;</w:t>
      </w:r>
    </w:p>
    <w:p w14:paraId="74AF504F"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3) ведение сельского хозяйства, за исключением сенокошения и пчеловодства;</w:t>
      </w:r>
    </w:p>
    <w:p w14:paraId="04A8DDD7"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4) создание и эксплуатация лесных плантаций;</w:t>
      </w:r>
    </w:p>
    <w:p w14:paraId="5D532D63"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5) размещение объектов капитального строительства, за исключением линейных объектов, гидротехнических сооружений и объектов, связанных с выполнением работ по геологическому изучению и разработкой месторождений углеводородного сырья.</w:t>
      </w:r>
    </w:p>
    <w:p w14:paraId="5B011637"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lastRenderedPageBreak/>
        <w:t>Особенности использования, охраны, защиты, воспроизводства лесов, расположенных в водоохранных зонах, устанавливаются уполномоченным федеральным органом исполнительной власти.</w:t>
      </w:r>
    </w:p>
    <w:p w14:paraId="53BE215C"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12. 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4012970C"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 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14:paraId="24396BEC" w14:textId="77777777" w:rsidR="00355468" w:rsidRPr="00066CF2" w:rsidRDefault="00355468" w:rsidP="00066CF2">
      <w:pPr>
        <w:spacing w:line="360" w:lineRule="auto"/>
        <w:ind w:firstLine="567"/>
        <w:rPr>
          <w:rFonts w:ascii="Times New Roman" w:hAnsi="Times New Roman"/>
          <w:color w:val="000000"/>
          <w:szCs w:val="24"/>
        </w:rPr>
      </w:pPr>
      <w:r w:rsidRPr="00066CF2">
        <w:rPr>
          <w:rFonts w:ascii="Times New Roman" w:hAnsi="Times New Roman"/>
          <w:color w:val="000000"/>
          <w:szCs w:val="24"/>
        </w:rPr>
        <w:t xml:space="preserve">Ширина водоохранной зоны рек, ручьев, каналов, озер, водохранилищ и ширина их прибрежной защитной полосы за пределами территорий поселений устанавливаются от соответствующей береговой линии. </w:t>
      </w:r>
    </w:p>
    <w:p w14:paraId="49EDF7ED" w14:textId="77777777" w:rsidR="00355468" w:rsidRPr="00066CF2" w:rsidRDefault="00355468" w:rsidP="00066CF2">
      <w:pPr>
        <w:spacing w:line="360" w:lineRule="auto"/>
        <w:ind w:firstLine="540"/>
        <w:rPr>
          <w:rFonts w:ascii="Times New Roman" w:hAnsi="Times New Roman"/>
          <w:szCs w:val="24"/>
        </w:rPr>
      </w:pPr>
      <w:r w:rsidRPr="00066CF2">
        <w:rPr>
          <w:rFonts w:ascii="Times New Roman" w:hAnsi="Times New Roman"/>
          <w:szCs w:val="24"/>
        </w:rPr>
        <w:t>Водоохранные зоны составляют для: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6"/>
        <w:gridCol w:w="2791"/>
        <w:gridCol w:w="2022"/>
        <w:gridCol w:w="2075"/>
        <w:gridCol w:w="1957"/>
      </w:tblGrid>
      <w:tr w:rsidR="00355468" w:rsidRPr="00066CF2" w14:paraId="4BE41EEA" w14:textId="77777777" w:rsidTr="0032689C">
        <w:tc>
          <w:tcPr>
            <w:tcW w:w="709" w:type="dxa"/>
            <w:vAlign w:val="center"/>
          </w:tcPr>
          <w:p w14:paraId="494D2BF8" w14:textId="77777777" w:rsidR="00355468" w:rsidRPr="00066CF2" w:rsidRDefault="00355468" w:rsidP="0032689C">
            <w:pPr>
              <w:pStyle w:val="ConsNonformat"/>
              <w:widowControl/>
              <w:jc w:val="center"/>
              <w:rPr>
                <w:rFonts w:ascii="Times New Roman" w:hAnsi="Times New Roman" w:cs="Times New Roman"/>
                <w:sz w:val="24"/>
                <w:szCs w:val="24"/>
              </w:rPr>
            </w:pPr>
            <w:r w:rsidRPr="00066CF2">
              <w:rPr>
                <w:rFonts w:ascii="Times New Roman" w:hAnsi="Times New Roman" w:cs="Times New Roman"/>
                <w:sz w:val="24"/>
                <w:szCs w:val="24"/>
              </w:rPr>
              <w:t>№ п/п</w:t>
            </w:r>
          </w:p>
        </w:tc>
        <w:tc>
          <w:tcPr>
            <w:tcW w:w="3129" w:type="dxa"/>
            <w:vAlign w:val="center"/>
          </w:tcPr>
          <w:p w14:paraId="309CA003" w14:textId="77777777" w:rsidR="00355468" w:rsidRPr="00066CF2" w:rsidRDefault="00355468" w:rsidP="0032689C">
            <w:pPr>
              <w:pStyle w:val="ConsNonformat"/>
              <w:widowControl/>
              <w:jc w:val="center"/>
              <w:rPr>
                <w:rFonts w:ascii="Times New Roman" w:hAnsi="Times New Roman" w:cs="Times New Roman"/>
                <w:sz w:val="24"/>
                <w:szCs w:val="24"/>
              </w:rPr>
            </w:pPr>
            <w:r w:rsidRPr="00066CF2">
              <w:rPr>
                <w:rFonts w:ascii="Times New Roman" w:hAnsi="Times New Roman" w:cs="Times New Roman"/>
                <w:sz w:val="24"/>
                <w:szCs w:val="24"/>
              </w:rPr>
              <w:t>Название водотока</w:t>
            </w:r>
          </w:p>
        </w:tc>
        <w:tc>
          <w:tcPr>
            <w:tcW w:w="2068" w:type="dxa"/>
            <w:vAlign w:val="center"/>
          </w:tcPr>
          <w:p w14:paraId="03B3618B" w14:textId="77777777" w:rsidR="00355468" w:rsidRPr="00066CF2" w:rsidRDefault="00355468" w:rsidP="0032689C">
            <w:pPr>
              <w:pStyle w:val="ConsNonformat"/>
              <w:widowControl/>
              <w:jc w:val="center"/>
              <w:rPr>
                <w:rFonts w:ascii="Times New Roman" w:hAnsi="Times New Roman" w:cs="Times New Roman"/>
                <w:sz w:val="24"/>
                <w:szCs w:val="24"/>
              </w:rPr>
            </w:pPr>
            <w:r w:rsidRPr="00066CF2">
              <w:rPr>
                <w:rFonts w:ascii="Times New Roman" w:hAnsi="Times New Roman" w:cs="Times New Roman"/>
                <w:sz w:val="24"/>
                <w:szCs w:val="24"/>
              </w:rPr>
              <w:t xml:space="preserve">Общая протяженность, </w:t>
            </w:r>
          </w:p>
          <w:p w14:paraId="13B1CBCB" w14:textId="77777777" w:rsidR="00355468" w:rsidRPr="00066CF2" w:rsidRDefault="00355468" w:rsidP="0032689C">
            <w:pPr>
              <w:pStyle w:val="ConsNonformat"/>
              <w:widowControl/>
              <w:jc w:val="center"/>
              <w:rPr>
                <w:rFonts w:ascii="Times New Roman" w:hAnsi="Times New Roman" w:cs="Times New Roman"/>
                <w:sz w:val="24"/>
                <w:szCs w:val="24"/>
              </w:rPr>
            </w:pPr>
            <w:r w:rsidRPr="00066CF2">
              <w:rPr>
                <w:rFonts w:ascii="Times New Roman" w:hAnsi="Times New Roman" w:cs="Times New Roman"/>
                <w:sz w:val="24"/>
                <w:szCs w:val="24"/>
              </w:rPr>
              <w:t>км</w:t>
            </w:r>
          </w:p>
        </w:tc>
        <w:tc>
          <w:tcPr>
            <w:tcW w:w="2174" w:type="dxa"/>
            <w:vAlign w:val="center"/>
          </w:tcPr>
          <w:p w14:paraId="26E3EA5D" w14:textId="77777777" w:rsidR="00355468" w:rsidRPr="00066CF2" w:rsidRDefault="00355468" w:rsidP="0032689C">
            <w:pPr>
              <w:pStyle w:val="ConsNonformat"/>
              <w:widowControl/>
              <w:jc w:val="center"/>
              <w:rPr>
                <w:rFonts w:ascii="Times New Roman" w:hAnsi="Times New Roman" w:cs="Times New Roman"/>
                <w:sz w:val="24"/>
                <w:szCs w:val="24"/>
              </w:rPr>
            </w:pPr>
            <w:r w:rsidRPr="00066CF2">
              <w:rPr>
                <w:rFonts w:ascii="Times New Roman" w:hAnsi="Times New Roman" w:cs="Times New Roman"/>
                <w:sz w:val="24"/>
                <w:szCs w:val="24"/>
              </w:rPr>
              <w:t>Ширина водоохранной зоны, м</w:t>
            </w:r>
          </w:p>
        </w:tc>
        <w:tc>
          <w:tcPr>
            <w:tcW w:w="2126" w:type="dxa"/>
            <w:vAlign w:val="center"/>
          </w:tcPr>
          <w:p w14:paraId="10A2AD6E" w14:textId="77777777" w:rsidR="00355468" w:rsidRPr="00066CF2" w:rsidRDefault="00355468" w:rsidP="0032689C">
            <w:pPr>
              <w:pStyle w:val="ConsNonformat"/>
              <w:widowControl/>
              <w:jc w:val="center"/>
              <w:rPr>
                <w:rFonts w:ascii="Times New Roman" w:hAnsi="Times New Roman" w:cs="Times New Roman"/>
                <w:sz w:val="24"/>
                <w:szCs w:val="24"/>
              </w:rPr>
            </w:pPr>
            <w:r w:rsidRPr="00066CF2">
              <w:rPr>
                <w:rFonts w:ascii="Times New Roman" w:hAnsi="Times New Roman" w:cs="Times New Roman"/>
                <w:sz w:val="24"/>
                <w:szCs w:val="24"/>
              </w:rPr>
              <w:t>Ширина береговой полосы, м</w:t>
            </w:r>
          </w:p>
        </w:tc>
      </w:tr>
      <w:tr w:rsidR="00355468" w:rsidRPr="00066CF2" w14:paraId="3A740985" w14:textId="77777777" w:rsidTr="0032689C">
        <w:tc>
          <w:tcPr>
            <w:tcW w:w="709" w:type="dxa"/>
            <w:vAlign w:val="center"/>
          </w:tcPr>
          <w:p w14:paraId="0982DB91"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1</w:t>
            </w:r>
          </w:p>
        </w:tc>
        <w:tc>
          <w:tcPr>
            <w:tcW w:w="3129" w:type="dxa"/>
            <w:vAlign w:val="center"/>
          </w:tcPr>
          <w:p w14:paraId="7C2DF402"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2</w:t>
            </w:r>
          </w:p>
        </w:tc>
        <w:tc>
          <w:tcPr>
            <w:tcW w:w="2068" w:type="dxa"/>
            <w:vAlign w:val="center"/>
          </w:tcPr>
          <w:p w14:paraId="09F6E29F"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3</w:t>
            </w:r>
          </w:p>
        </w:tc>
        <w:tc>
          <w:tcPr>
            <w:tcW w:w="2174" w:type="dxa"/>
            <w:vAlign w:val="center"/>
          </w:tcPr>
          <w:p w14:paraId="5F60A4D5"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4</w:t>
            </w:r>
          </w:p>
        </w:tc>
        <w:tc>
          <w:tcPr>
            <w:tcW w:w="2126" w:type="dxa"/>
            <w:vAlign w:val="center"/>
          </w:tcPr>
          <w:p w14:paraId="19A06CA1"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5</w:t>
            </w:r>
          </w:p>
        </w:tc>
      </w:tr>
      <w:tr w:rsidR="00355468" w:rsidRPr="00066CF2" w14:paraId="747BBA15" w14:textId="77777777" w:rsidTr="0032689C">
        <w:tc>
          <w:tcPr>
            <w:tcW w:w="709" w:type="dxa"/>
            <w:vAlign w:val="center"/>
          </w:tcPr>
          <w:p w14:paraId="109E1387"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1</w:t>
            </w:r>
          </w:p>
        </w:tc>
        <w:tc>
          <w:tcPr>
            <w:tcW w:w="3129" w:type="dxa"/>
            <w:vAlign w:val="center"/>
          </w:tcPr>
          <w:p w14:paraId="1B5FDE37" w14:textId="77777777" w:rsidR="00355468" w:rsidRPr="00066CF2" w:rsidRDefault="00355468" w:rsidP="0032689C">
            <w:pPr>
              <w:spacing w:line="240" w:lineRule="auto"/>
              <w:rPr>
                <w:rFonts w:ascii="Times New Roman" w:hAnsi="Times New Roman"/>
                <w:szCs w:val="24"/>
              </w:rPr>
            </w:pPr>
            <w:proofErr w:type="spellStart"/>
            <w:r w:rsidRPr="00066CF2">
              <w:rPr>
                <w:rFonts w:ascii="Times New Roman" w:hAnsi="Times New Roman"/>
                <w:szCs w:val="24"/>
              </w:rPr>
              <w:t>р.Сатис</w:t>
            </w:r>
            <w:proofErr w:type="spellEnd"/>
          </w:p>
        </w:tc>
        <w:tc>
          <w:tcPr>
            <w:tcW w:w="2068" w:type="dxa"/>
            <w:vAlign w:val="center"/>
          </w:tcPr>
          <w:p w14:paraId="47DC91FC"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89</w:t>
            </w:r>
          </w:p>
        </w:tc>
        <w:tc>
          <w:tcPr>
            <w:tcW w:w="2174" w:type="dxa"/>
            <w:vAlign w:val="center"/>
          </w:tcPr>
          <w:p w14:paraId="73D95E9D"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200</w:t>
            </w:r>
          </w:p>
        </w:tc>
        <w:tc>
          <w:tcPr>
            <w:tcW w:w="2126" w:type="dxa"/>
            <w:vAlign w:val="center"/>
          </w:tcPr>
          <w:p w14:paraId="750FA6B7"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20</w:t>
            </w:r>
          </w:p>
        </w:tc>
      </w:tr>
      <w:tr w:rsidR="00355468" w:rsidRPr="00066CF2" w14:paraId="7AE28C5F" w14:textId="77777777" w:rsidTr="0032689C">
        <w:tc>
          <w:tcPr>
            <w:tcW w:w="709" w:type="dxa"/>
            <w:vAlign w:val="center"/>
          </w:tcPr>
          <w:p w14:paraId="499E9E5B"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2</w:t>
            </w:r>
          </w:p>
        </w:tc>
        <w:tc>
          <w:tcPr>
            <w:tcW w:w="3129" w:type="dxa"/>
            <w:vAlign w:val="center"/>
          </w:tcPr>
          <w:p w14:paraId="652DE418" w14:textId="77777777" w:rsidR="00355468" w:rsidRPr="00066CF2" w:rsidRDefault="00355468" w:rsidP="0032689C">
            <w:pPr>
              <w:spacing w:line="240" w:lineRule="auto"/>
              <w:rPr>
                <w:rFonts w:ascii="Times New Roman" w:hAnsi="Times New Roman"/>
                <w:szCs w:val="24"/>
              </w:rPr>
            </w:pPr>
            <w:proofErr w:type="spellStart"/>
            <w:r w:rsidRPr="00066CF2">
              <w:rPr>
                <w:rFonts w:ascii="Times New Roman" w:hAnsi="Times New Roman"/>
                <w:szCs w:val="24"/>
              </w:rPr>
              <w:t>р.Вичкинза</w:t>
            </w:r>
            <w:proofErr w:type="spellEnd"/>
          </w:p>
        </w:tc>
        <w:tc>
          <w:tcPr>
            <w:tcW w:w="2068" w:type="dxa"/>
            <w:vAlign w:val="center"/>
          </w:tcPr>
          <w:p w14:paraId="2C946129"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37</w:t>
            </w:r>
          </w:p>
        </w:tc>
        <w:tc>
          <w:tcPr>
            <w:tcW w:w="2174" w:type="dxa"/>
            <w:vAlign w:val="center"/>
          </w:tcPr>
          <w:p w14:paraId="53601FB6"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100</w:t>
            </w:r>
          </w:p>
        </w:tc>
        <w:tc>
          <w:tcPr>
            <w:tcW w:w="2126" w:type="dxa"/>
            <w:vAlign w:val="center"/>
          </w:tcPr>
          <w:p w14:paraId="29AD5D57"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20</w:t>
            </w:r>
          </w:p>
        </w:tc>
      </w:tr>
      <w:tr w:rsidR="00355468" w:rsidRPr="00066CF2" w14:paraId="0DDCEC03" w14:textId="77777777" w:rsidTr="0032689C">
        <w:tc>
          <w:tcPr>
            <w:tcW w:w="709" w:type="dxa"/>
            <w:vAlign w:val="center"/>
          </w:tcPr>
          <w:p w14:paraId="60301A70"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3</w:t>
            </w:r>
          </w:p>
        </w:tc>
        <w:tc>
          <w:tcPr>
            <w:tcW w:w="3129" w:type="dxa"/>
            <w:vAlign w:val="center"/>
          </w:tcPr>
          <w:p w14:paraId="30731354" w14:textId="77777777" w:rsidR="00355468" w:rsidRPr="00066CF2" w:rsidRDefault="00355468" w:rsidP="0032689C">
            <w:pPr>
              <w:spacing w:line="240" w:lineRule="auto"/>
              <w:rPr>
                <w:rFonts w:ascii="Times New Roman" w:hAnsi="Times New Roman"/>
                <w:szCs w:val="24"/>
              </w:rPr>
            </w:pPr>
            <w:r w:rsidRPr="00066CF2">
              <w:rPr>
                <w:rFonts w:ascii="Times New Roman" w:hAnsi="Times New Roman"/>
                <w:szCs w:val="24"/>
              </w:rPr>
              <w:t>Озёра и пруды</w:t>
            </w:r>
          </w:p>
        </w:tc>
        <w:tc>
          <w:tcPr>
            <w:tcW w:w="2068" w:type="dxa"/>
            <w:vAlign w:val="center"/>
          </w:tcPr>
          <w:p w14:paraId="49B952C9"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w:t>
            </w:r>
          </w:p>
        </w:tc>
        <w:tc>
          <w:tcPr>
            <w:tcW w:w="2174" w:type="dxa"/>
            <w:vAlign w:val="center"/>
          </w:tcPr>
          <w:p w14:paraId="65A9B79E"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50</w:t>
            </w:r>
          </w:p>
        </w:tc>
        <w:tc>
          <w:tcPr>
            <w:tcW w:w="2126" w:type="dxa"/>
            <w:vAlign w:val="center"/>
          </w:tcPr>
          <w:p w14:paraId="3AF616FE" w14:textId="77777777" w:rsidR="00355468" w:rsidRPr="00066CF2" w:rsidRDefault="00355468" w:rsidP="0032689C">
            <w:pPr>
              <w:spacing w:line="240" w:lineRule="auto"/>
              <w:jc w:val="center"/>
              <w:rPr>
                <w:rFonts w:ascii="Times New Roman" w:hAnsi="Times New Roman"/>
                <w:szCs w:val="24"/>
              </w:rPr>
            </w:pPr>
            <w:r w:rsidRPr="00066CF2">
              <w:rPr>
                <w:rFonts w:ascii="Times New Roman" w:hAnsi="Times New Roman"/>
                <w:szCs w:val="24"/>
              </w:rPr>
              <w:t>20</w:t>
            </w:r>
          </w:p>
        </w:tc>
      </w:tr>
    </w:tbl>
    <w:p w14:paraId="6F56EB7B" w14:textId="77777777" w:rsidR="00355468" w:rsidRPr="00066CF2" w:rsidRDefault="00355468" w:rsidP="00066CF2">
      <w:pPr>
        <w:pStyle w:val="15"/>
        <w:rPr>
          <w:rStyle w:val="a6"/>
          <w:rFonts w:ascii="Times New Roman" w:hAnsi="Times New Roman"/>
          <w:i w:val="0"/>
          <w:iCs/>
          <w:sz w:val="24"/>
          <w:szCs w:val="24"/>
        </w:rPr>
      </w:pPr>
    </w:p>
    <w:p w14:paraId="7494B6F4"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14:paraId="083BB6CA"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Ширина водоохраной зоны реки Сатис устанавливается 200 м, реки </w:t>
      </w:r>
      <w:proofErr w:type="spellStart"/>
      <w:r w:rsidRPr="00066CF2">
        <w:rPr>
          <w:rStyle w:val="a6"/>
          <w:rFonts w:ascii="Times New Roman" w:hAnsi="Times New Roman"/>
          <w:i w:val="0"/>
          <w:iCs/>
          <w:sz w:val="24"/>
          <w:szCs w:val="24"/>
        </w:rPr>
        <w:t>Вичкинза</w:t>
      </w:r>
      <w:proofErr w:type="spellEnd"/>
      <w:r w:rsidRPr="00066CF2">
        <w:rPr>
          <w:rStyle w:val="a6"/>
          <w:rFonts w:ascii="Times New Roman" w:hAnsi="Times New Roman"/>
          <w:i w:val="0"/>
          <w:iCs/>
          <w:sz w:val="24"/>
          <w:szCs w:val="24"/>
        </w:rPr>
        <w:t xml:space="preserve"> - 100 м. </w:t>
      </w:r>
    </w:p>
    <w:p w14:paraId="75E01881" w14:textId="60020275"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Ширина прибрежной защитной полосы рек Сатис и </w:t>
      </w:r>
      <w:proofErr w:type="spellStart"/>
      <w:r w:rsidRPr="00066CF2">
        <w:rPr>
          <w:rStyle w:val="a6"/>
          <w:rFonts w:ascii="Times New Roman" w:hAnsi="Times New Roman"/>
          <w:i w:val="0"/>
          <w:iCs/>
          <w:sz w:val="24"/>
          <w:szCs w:val="24"/>
        </w:rPr>
        <w:t>Вичкинза</w:t>
      </w:r>
      <w:proofErr w:type="spellEnd"/>
      <w:r w:rsidRPr="00066CF2">
        <w:rPr>
          <w:rStyle w:val="a6"/>
          <w:rFonts w:ascii="Times New Roman" w:hAnsi="Times New Roman"/>
          <w:i w:val="0"/>
          <w:iCs/>
          <w:sz w:val="24"/>
          <w:szCs w:val="24"/>
        </w:rPr>
        <w:t xml:space="preserve">, озер и прудов на территории </w:t>
      </w:r>
      <w:r w:rsidR="00F9534C">
        <w:rPr>
          <w:rStyle w:val="a6"/>
          <w:rFonts w:ascii="Times New Roman" w:hAnsi="Times New Roman"/>
          <w:i w:val="0"/>
          <w:iCs/>
          <w:sz w:val="24"/>
          <w:szCs w:val="24"/>
        </w:rPr>
        <w:t>муниципального округа</w:t>
      </w:r>
      <w:r w:rsidRPr="00066CF2">
        <w:rPr>
          <w:rStyle w:val="a6"/>
          <w:rFonts w:ascii="Times New Roman" w:hAnsi="Times New Roman"/>
          <w:i w:val="0"/>
          <w:iCs/>
          <w:sz w:val="24"/>
          <w:szCs w:val="24"/>
        </w:rPr>
        <w:t xml:space="preserve"> устанавливается в зависимости от уклона берега водного объекта и составляет 40 м для уклона до 3-х градусов и 50 м для уклона 3 и более градуса. </w:t>
      </w:r>
    </w:p>
    <w:p w14:paraId="311904C0" w14:textId="11E3F166"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Режим использования этих территорий, кроме ограничений, изложенных для водоохранных зон, должен быть направлен на сокращение экологического ущерба, наносимого водным объектам </w:t>
      </w:r>
      <w:r w:rsidR="00F9534C">
        <w:rPr>
          <w:rStyle w:val="a6"/>
          <w:rFonts w:ascii="Times New Roman" w:hAnsi="Times New Roman"/>
          <w:i w:val="0"/>
          <w:iCs/>
          <w:sz w:val="24"/>
          <w:szCs w:val="24"/>
        </w:rPr>
        <w:t>муниципального округа</w:t>
      </w:r>
      <w:r w:rsidRPr="00066CF2">
        <w:rPr>
          <w:rStyle w:val="a6"/>
          <w:rFonts w:ascii="Times New Roman" w:hAnsi="Times New Roman"/>
          <w:i w:val="0"/>
          <w:iCs/>
          <w:sz w:val="24"/>
          <w:szCs w:val="24"/>
        </w:rPr>
        <w:t xml:space="preserve">. </w:t>
      </w:r>
    </w:p>
    <w:p w14:paraId="27D80534"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На основании ст.6 вышеуказанного Водного кодекса вдоль береговой линии водных объектов общего пользования выделяется береговая полоса, предназначенная для общего </w:t>
      </w:r>
      <w:r w:rsidRPr="00066CF2">
        <w:rPr>
          <w:rStyle w:val="a6"/>
          <w:rFonts w:ascii="Times New Roman" w:hAnsi="Times New Roman"/>
          <w:i w:val="0"/>
          <w:iCs/>
          <w:szCs w:val="24"/>
        </w:rPr>
        <w:lastRenderedPageBreak/>
        <w:t xml:space="preserve">пользования, составляющая 20 м для рек Сатис и </w:t>
      </w:r>
      <w:proofErr w:type="spellStart"/>
      <w:r w:rsidRPr="00066CF2">
        <w:rPr>
          <w:rStyle w:val="a6"/>
          <w:rFonts w:ascii="Times New Roman" w:hAnsi="Times New Roman"/>
          <w:i w:val="0"/>
          <w:iCs/>
          <w:szCs w:val="24"/>
        </w:rPr>
        <w:t>Вичкинза</w:t>
      </w:r>
      <w:proofErr w:type="spellEnd"/>
      <w:r w:rsidRPr="00066CF2">
        <w:rPr>
          <w:rStyle w:val="a6"/>
          <w:rFonts w:ascii="Times New Roman" w:hAnsi="Times New Roman"/>
          <w:i w:val="0"/>
          <w:iCs/>
          <w:szCs w:val="24"/>
        </w:rPr>
        <w:t>, озер и прудов. Границы зоны водных объектов:</w:t>
      </w:r>
    </w:p>
    <w:p w14:paraId="254C725C"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b/>
          <w:iCs/>
          <w:szCs w:val="24"/>
        </w:rPr>
        <w:t>П3</w:t>
      </w:r>
      <w:r w:rsidRPr="00066CF2">
        <w:rPr>
          <w:rStyle w:val="a6"/>
          <w:rFonts w:ascii="Times New Roman" w:hAnsi="Times New Roman"/>
          <w:i w:val="0"/>
          <w:iCs/>
          <w:szCs w:val="24"/>
        </w:rPr>
        <w:t xml:space="preserve"> – граница прибрежной защитной полосы;</w:t>
      </w:r>
    </w:p>
    <w:p w14:paraId="00CBFE6E"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b/>
          <w:iCs/>
          <w:szCs w:val="24"/>
        </w:rPr>
        <w:t>ВО</w:t>
      </w:r>
      <w:r w:rsidRPr="00066CF2">
        <w:rPr>
          <w:rStyle w:val="a6"/>
          <w:rFonts w:ascii="Times New Roman" w:hAnsi="Times New Roman"/>
          <w:i w:val="0"/>
          <w:iCs/>
          <w:szCs w:val="24"/>
        </w:rPr>
        <w:t xml:space="preserve"> – граница водоохранной зоны.</w:t>
      </w:r>
    </w:p>
    <w:p w14:paraId="2CEC6E9F"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Разрешенные виды использования водных объектов устанавливаются в индивидуальном порядке в соответствии с Водным кодексом РФ № 74-ФЗ от 03.06.2006 г., значением, размерами и назначением объекта.</w:t>
      </w:r>
    </w:p>
    <w:p w14:paraId="055C8722" w14:textId="77777777" w:rsidR="00355468" w:rsidRPr="00066CF2" w:rsidRDefault="00355468" w:rsidP="00066CF2">
      <w:pPr>
        <w:pStyle w:val="15"/>
        <w:rPr>
          <w:rStyle w:val="a6"/>
          <w:rFonts w:ascii="Times New Roman" w:hAnsi="Times New Roman"/>
          <w:i w:val="0"/>
          <w:iCs/>
          <w:sz w:val="24"/>
          <w:szCs w:val="24"/>
        </w:rPr>
      </w:pPr>
    </w:p>
    <w:p w14:paraId="49B8D943" w14:textId="78B90FB7" w:rsidR="00355468" w:rsidRPr="00066CF2" w:rsidRDefault="00355468" w:rsidP="004544B7">
      <w:pPr>
        <w:pStyle w:val="2"/>
        <w:rPr>
          <w:rStyle w:val="a6"/>
          <w:i w:val="0"/>
          <w:iCs/>
          <w:szCs w:val="24"/>
        </w:rPr>
      </w:pPr>
      <w:bookmarkStart w:id="98" w:name="_Toc94274144"/>
      <w:r w:rsidRPr="00066CF2">
        <w:rPr>
          <w:rStyle w:val="a6"/>
          <w:i w:val="0"/>
          <w:iCs/>
          <w:szCs w:val="24"/>
        </w:rPr>
        <w:t xml:space="preserve">Статья </w:t>
      </w:r>
      <w:r w:rsidR="00F9534C">
        <w:rPr>
          <w:rStyle w:val="a6"/>
          <w:i w:val="0"/>
          <w:iCs/>
          <w:szCs w:val="24"/>
        </w:rPr>
        <w:t>29</w:t>
      </w:r>
      <w:r w:rsidRPr="00066CF2">
        <w:rPr>
          <w:rStyle w:val="a6"/>
          <w:i w:val="0"/>
          <w:iCs/>
          <w:szCs w:val="24"/>
        </w:rPr>
        <w:t>. Зоны санитарной охраны источников питьевого водоснабжения</w:t>
      </w:r>
      <w:bookmarkEnd w:id="97"/>
      <w:r w:rsidRPr="00066CF2">
        <w:rPr>
          <w:rStyle w:val="a6"/>
          <w:i w:val="0"/>
          <w:iCs/>
          <w:szCs w:val="24"/>
        </w:rPr>
        <w:t>.</w:t>
      </w:r>
      <w:bookmarkEnd w:id="98"/>
    </w:p>
    <w:p w14:paraId="5373C07C" w14:textId="77777777" w:rsidR="00355468" w:rsidRPr="00066CF2" w:rsidRDefault="00355468" w:rsidP="00066CF2">
      <w:pPr>
        <w:pStyle w:val="15"/>
        <w:rPr>
          <w:rStyle w:val="a6"/>
          <w:rFonts w:ascii="Times New Roman" w:hAnsi="Times New Roman"/>
          <w:i w:val="0"/>
          <w:iCs/>
          <w:sz w:val="24"/>
          <w:szCs w:val="24"/>
        </w:rPr>
      </w:pPr>
      <w:r w:rsidRPr="00066CF2">
        <w:rPr>
          <w:rStyle w:val="a6"/>
          <w:rFonts w:ascii="Times New Roman" w:hAnsi="Times New Roman"/>
          <w:i w:val="0"/>
          <w:iCs/>
          <w:sz w:val="24"/>
          <w:szCs w:val="24"/>
        </w:rPr>
        <w:t xml:space="preserve">Основной целью создания и обеспечения режима в зоне санитарной охраны источников питьевого водоснабжения (далее – ЗСО) является санитарная охрана от загрязнения источников водоснабжения и водопроводных сооружений, а также территорий, на которых они расположены. </w:t>
      </w:r>
    </w:p>
    <w:p w14:paraId="1AAC2ED0"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В соответствии с СанПиН 2.1.4.1110-02 «Зоны санитарной охраны источников водоснабжения и водопроводов питьевого назначения»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14:paraId="5A8CAC44" w14:textId="77777777" w:rsidR="00355468" w:rsidRPr="00066CF2" w:rsidRDefault="00355468" w:rsidP="00F9534C">
      <w:pPr>
        <w:pStyle w:val="af2"/>
        <w:spacing w:line="360" w:lineRule="auto"/>
        <w:ind w:firstLine="709"/>
        <w:jc w:val="both"/>
        <w:rPr>
          <w:rStyle w:val="a6"/>
          <w:i w:val="0"/>
          <w:iCs/>
        </w:rPr>
      </w:pPr>
      <w:r w:rsidRPr="00066CF2">
        <w:rPr>
          <w:rStyle w:val="a6"/>
          <w:i w:val="0"/>
          <w:iCs/>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14:paraId="61B98A36" w14:textId="77777777" w:rsidR="00355468" w:rsidRPr="00066CF2" w:rsidRDefault="00355468" w:rsidP="00F9534C">
      <w:pPr>
        <w:pStyle w:val="af2"/>
        <w:spacing w:before="0" w:after="0" w:line="360" w:lineRule="auto"/>
        <w:ind w:firstLine="709"/>
        <w:jc w:val="both"/>
        <w:rPr>
          <w:rStyle w:val="a6"/>
          <w:i w:val="0"/>
          <w:iCs/>
        </w:rPr>
      </w:pPr>
      <w:r w:rsidRPr="00066CF2">
        <w:rPr>
          <w:rStyle w:val="a6"/>
          <w:i w:val="0"/>
          <w:iCs/>
        </w:rPr>
        <w:t>Граница первого пояса ЗСО группы подземных водозаборов должна находиться на расстоянии не менее 30 и 50 м от крайних скважин.</w:t>
      </w:r>
    </w:p>
    <w:p w14:paraId="25F82DD5" w14:textId="77777777" w:rsidR="00355468" w:rsidRPr="00066CF2" w:rsidRDefault="00355468" w:rsidP="00F9534C">
      <w:pPr>
        <w:pStyle w:val="af2"/>
        <w:spacing w:before="0" w:after="0" w:line="360" w:lineRule="auto"/>
        <w:ind w:firstLine="709"/>
        <w:jc w:val="both"/>
        <w:rPr>
          <w:rStyle w:val="a6"/>
          <w:i w:val="0"/>
          <w:iCs/>
        </w:rPr>
      </w:pPr>
      <w:r w:rsidRPr="00066CF2">
        <w:rPr>
          <w:rStyle w:val="a6"/>
          <w:i w:val="0"/>
          <w:iCs/>
        </w:rPr>
        <w:t>Определение границ второго и третьего поясов ЗСО подземных источников водоснабжения для различных гидрогеологических условий проводится в соответствии с методиками гидрогеологических расчетов.</w:t>
      </w:r>
    </w:p>
    <w:p w14:paraId="3D0313A7" w14:textId="77777777" w:rsidR="00355468" w:rsidRPr="00066CF2" w:rsidRDefault="00355468" w:rsidP="00F9534C">
      <w:pPr>
        <w:pStyle w:val="af2"/>
        <w:spacing w:before="0" w:after="0" w:line="360" w:lineRule="auto"/>
        <w:ind w:firstLine="709"/>
        <w:jc w:val="both"/>
        <w:rPr>
          <w:rStyle w:val="a6"/>
          <w:i w:val="0"/>
          <w:iCs/>
        </w:rPr>
      </w:pPr>
      <w:r w:rsidRPr="00066CF2">
        <w:rPr>
          <w:rStyle w:val="a6"/>
          <w:i w:val="0"/>
          <w:iCs/>
        </w:rPr>
        <w:t xml:space="preserve"> В 1 поясе зоны санитарной охраны не допускается:</w:t>
      </w:r>
    </w:p>
    <w:p w14:paraId="3A15CE40" w14:textId="77777777" w:rsidR="00355468" w:rsidRPr="00066CF2" w:rsidRDefault="00355468" w:rsidP="00F9534C">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посадка высокоствольных деревьев;</w:t>
      </w:r>
    </w:p>
    <w:p w14:paraId="71964C42" w14:textId="77777777" w:rsidR="00355468" w:rsidRPr="00066CF2" w:rsidRDefault="00355468" w:rsidP="00F9534C">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lastRenderedPageBreak/>
        <w:t>- все виды строительства, не имеющие непосредственного отношения к эксплуатации, реконструкции и расширению водопроводных сооружений;</w:t>
      </w:r>
    </w:p>
    <w:p w14:paraId="2DF8661B" w14:textId="77777777" w:rsidR="00355468" w:rsidRPr="00066CF2" w:rsidRDefault="00355468" w:rsidP="00F9534C">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прокладка трубопроводов различного назначения;</w:t>
      </w:r>
    </w:p>
    <w:p w14:paraId="2D71E377" w14:textId="77777777" w:rsidR="00355468" w:rsidRPr="00066CF2" w:rsidRDefault="00355468" w:rsidP="00F9534C">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размещение жилых и хозяйственно-бытовых зданий;</w:t>
      </w:r>
    </w:p>
    <w:p w14:paraId="053014EA" w14:textId="77777777" w:rsidR="00355468" w:rsidRPr="00066CF2" w:rsidRDefault="00355468" w:rsidP="00F9534C">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проживание людей;</w:t>
      </w:r>
    </w:p>
    <w:p w14:paraId="209F0FD4" w14:textId="77777777" w:rsidR="00355468" w:rsidRPr="00066CF2" w:rsidRDefault="00355468" w:rsidP="00F9534C">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применение ядохимикатов и удобрений.</w:t>
      </w:r>
    </w:p>
    <w:p w14:paraId="112F020C" w14:textId="77777777" w:rsidR="00355468" w:rsidRPr="00066CF2" w:rsidRDefault="00355468" w:rsidP="00F9534C">
      <w:pPr>
        <w:spacing w:line="360" w:lineRule="auto"/>
        <w:ind w:firstLine="709"/>
        <w:rPr>
          <w:rStyle w:val="a6"/>
          <w:rFonts w:ascii="Times New Roman" w:hAnsi="Times New Roman"/>
          <w:i w:val="0"/>
          <w:iCs/>
          <w:szCs w:val="24"/>
        </w:rPr>
      </w:pPr>
    </w:p>
    <w:p w14:paraId="536E4B84" w14:textId="1104E7EE" w:rsidR="00355468" w:rsidRPr="00066CF2" w:rsidRDefault="00355468" w:rsidP="004544B7">
      <w:pPr>
        <w:pStyle w:val="2"/>
        <w:rPr>
          <w:rStyle w:val="a6"/>
          <w:i w:val="0"/>
          <w:iCs/>
          <w:szCs w:val="24"/>
        </w:rPr>
      </w:pPr>
      <w:bookmarkStart w:id="99" w:name="_Toc94274145"/>
      <w:r w:rsidRPr="00066CF2">
        <w:rPr>
          <w:rStyle w:val="a6"/>
          <w:i w:val="0"/>
          <w:iCs/>
          <w:szCs w:val="24"/>
        </w:rPr>
        <w:t>Статья 3</w:t>
      </w:r>
      <w:r w:rsidR="00F9534C">
        <w:rPr>
          <w:rStyle w:val="a6"/>
          <w:i w:val="0"/>
          <w:iCs/>
          <w:szCs w:val="24"/>
        </w:rPr>
        <w:t>0</w:t>
      </w:r>
      <w:r w:rsidRPr="00066CF2">
        <w:rPr>
          <w:rStyle w:val="a6"/>
          <w:i w:val="0"/>
          <w:iCs/>
          <w:szCs w:val="24"/>
        </w:rPr>
        <w:t>. Зоны охраны объектов культурного наследия (памятников истории и культуры) народов Российской Федерации.</w:t>
      </w:r>
      <w:bookmarkEnd w:id="99"/>
    </w:p>
    <w:p w14:paraId="4953F9E5" w14:textId="77777777" w:rsidR="00355468" w:rsidRPr="00066CF2" w:rsidRDefault="00355468" w:rsidP="00B57C3D">
      <w:pPr>
        <w:pStyle w:val="af2"/>
        <w:numPr>
          <w:ilvl w:val="0"/>
          <w:numId w:val="23"/>
        </w:numPr>
        <w:spacing w:before="16" w:beforeAutospacing="0" w:after="16" w:afterAutospacing="0" w:line="360" w:lineRule="auto"/>
        <w:ind w:left="142" w:firstLine="774"/>
        <w:jc w:val="both"/>
        <w:rPr>
          <w:rStyle w:val="a6"/>
          <w:i w:val="0"/>
          <w:iCs/>
        </w:rPr>
      </w:pPr>
      <w:r w:rsidRPr="00066CF2">
        <w:rPr>
          <w:rStyle w:val="a6"/>
          <w:i w:val="0"/>
          <w:iCs/>
        </w:rPr>
        <w:t>В целях обеспечения сохранности объекта культурного наследия в его исторической среде на сопряженной с ним территории в соответствии с Федеральным законом от 25.06.2002 № 73-Ф3"0б объектах культурного наследия (памятниках истории и культуры) народов Российской Федерации"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14:paraId="35A69218" w14:textId="77777777" w:rsidR="00355468" w:rsidRPr="00066CF2" w:rsidRDefault="00355468" w:rsidP="00B57C3D">
      <w:pPr>
        <w:pStyle w:val="af2"/>
        <w:spacing w:line="360" w:lineRule="auto"/>
        <w:ind w:firstLine="709"/>
        <w:jc w:val="both"/>
        <w:rPr>
          <w:rStyle w:val="a6"/>
          <w:i w:val="0"/>
          <w:iCs/>
        </w:rPr>
      </w:pPr>
      <w:r w:rsidRPr="00066CF2">
        <w:rPr>
          <w:rStyle w:val="a6"/>
          <w:i w:val="0"/>
          <w:iCs/>
        </w:rPr>
        <w:t>Необходимый состав зон охраны объекта культурного наследия определяется проектом зон охраны объекта культурного наследия.</w:t>
      </w:r>
    </w:p>
    <w:p w14:paraId="523F7CA2" w14:textId="77777777" w:rsidR="00355468" w:rsidRPr="00066CF2" w:rsidRDefault="00355468" w:rsidP="00B57C3D">
      <w:pPr>
        <w:pStyle w:val="af2"/>
        <w:spacing w:line="360" w:lineRule="auto"/>
        <w:ind w:firstLine="709"/>
        <w:jc w:val="both"/>
        <w:rPr>
          <w:rStyle w:val="a6"/>
          <w:i w:val="0"/>
          <w:iCs/>
        </w:rPr>
      </w:pPr>
      <w:r w:rsidRPr="00066CF2">
        <w:rPr>
          <w:rStyle w:val="a6"/>
          <w:i w:val="0"/>
          <w:iCs/>
        </w:rPr>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14:paraId="689D2B7D" w14:textId="77777777" w:rsidR="00355468" w:rsidRPr="00066CF2" w:rsidRDefault="00355468" w:rsidP="00B57C3D">
      <w:pPr>
        <w:pStyle w:val="af2"/>
        <w:spacing w:line="360" w:lineRule="auto"/>
        <w:ind w:firstLine="709"/>
        <w:jc w:val="both"/>
        <w:rPr>
          <w:rStyle w:val="a6"/>
          <w:i w:val="0"/>
          <w:iCs/>
        </w:rPr>
      </w:pPr>
      <w:r w:rsidRPr="00066CF2">
        <w:rPr>
          <w:rStyle w:val="a6"/>
          <w:i w:val="0"/>
          <w:iCs/>
        </w:rPr>
        <w:t>Состав объединенной зоны охраны объектов культурного наследия определяется проектом объединенной зоны охраны объектов культурного наследия.</w:t>
      </w:r>
    </w:p>
    <w:p w14:paraId="709A560A" w14:textId="77777777" w:rsidR="00355468" w:rsidRPr="00066CF2" w:rsidRDefault="00355468" w:rsidP="00B57C3D">
      <w:pPr>
        <w:pStyle w:val="af2"/>
        <w:spacing w:line="360" w:lineRule="auto"/>
        <w:ind w:firstLine="709"/>
        <w:jc w:val="both"/>
        <w:rPr>
          <w:rStyle w:val="a6"/>
          <w:i w:val="0"/>
          <w:iCs/>
        </w:rPr>
      </w:pPr>
      <w:r w:rsidRPr="00066CF2">
        <w:rPr>
          <w:rStyle w:val="a6"/>
          <w:i w:val="0"/>
          <w:iCs/>
        </w:rPr>
        <w:t>Требование об установлении зон охраны объекта культурного наследия к выявленному объекту культурного наследия не предъявляется.</w:t>
      </w:r>
    </w:p>
    <w:p w14:paraId="6BE3B298" w14:textId="77777777" w:rsidR="00355468" w:rsidRPr="00066CF2" w:rsidRDefault="00355468" w:rsidP="00B57C3D">
      <w:pPr>
        <w:pStyle w:val="af2"/>
        <w:spacing w:line="360" w:lineRule="auto"/>
        <w:ind w:firstLine="709"/>
        <w:jc w:val="both"/>
        <w:rPr>
          <w:rStyle w:val="a6"/>
          <w:i w:val="0"/>
          <w:iCs/>
        </w:rPr>
      </w:pPr>
      <w:r w:rsidRPr="00066CF2">
        <w:rPr>
          <w:rStyle w:val="a6"/>
          <w:i w:val="0"/>
          <w:iCs/>
        </w:rPr>
        <w:t xml:space="preserve">Границы зон охраны объектов культурного наследия, в том числе границы объединенной зоны охраны объектов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на основании проектов зон </w:t>
      </w:r>
      <w:r w:rsidRPr="00066CF2">
        <w:rPr>
          <w:rStyle w:val="a6"/>
          <w:i w:val="0"/>
          <w:iCs/>
        </w:rPr>
        <w:lastRenderedPageBreak/>
        <w:t>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уполномоченным органом государственной власти Нижегородской области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Нижегородской области.</w:t>
      </w:r>
    </w:p>
    <w:p w14:paraId="19475FE4" w14:textId="77777777" w:rsidR="00355468" w:rsidRPr="00066CF2" w:rsidRDefault="00355468" w:rsidP="00B57C3D">
      <w:pPr>
        <w:pStyle w:val="af2"/>
        <w:numPr>
          <w:ilvl w:val="0"/>
          <w:numId w:val="23"/>
        </w:numPr>
        <w:spacing w:before="16" w:beforeAutospacing="0" w:after="16" w:afterAutospacing="0" w:line="360" w:lineRule="auto"/>
        <w:ind w:left="142" w:firstLine="774"/>
        <w:jc w:val="both"/>
        <w:rPr>
          <w:rStyle w:val="a6"/>
          <w:i w:val="0"/>
          <w:iCs/>
        </w:rPr>
      </w:pPr>
      <w:r w:rsidRPr="00066CF2">
        <w:rPr>
          <w:rStyle w:val="a6"/>
          <w:i w:val="0"/>
          <w:iCs/>
        </w:rPr>
        <w:t>Установление на местности границ зон охраны объекта культурного наследия, объединенной зоны охраны объектов культурного наследия, требования к режимам использования земель и общие принципы установления требований к градостроительным регламентам в границах территорий данных зон, осуществляется в порядке, установленном Постановлением Правительства Российской Федерации.</w:t>
      </w:r>
    </w:p>
    <w:p w14:paraId="5CE36C20" w14:textId="007E93A3" w:rsidR="00355468" w:rsidRPr="00066CF2" w:rsidRDefault="00355468" w:rsidP="00B57C3D">
      <w:pPr>
        <w:spacing w:line="360" w:lineRule="auto"/>
        <w:ind w:firstLine="709"/>
        <w:rPr>
          <w:rStyle w:val="a6"/>
          <w:rFonts w:ascii="Times New Roman" w:hAnsi="Times New Roman"/>
          <w:b/>
          <w:iCs/>
          <w:szCs w:val="24"/>
        </w:rPr>
      </w:pPr>
      <w:r w:rsidRPr="00066CF2">
        <w:rPr>
          <w:rStyle w:val="a6"/>
          <w:rFonts w:ascii="Times New Roman" w:hAnsi="Times New Roman"/>
          <w:b/>
          <w:i w:val="0"/>
          <w:iCs/>
          <w:szCs w:val="24"/>
        </w:rPr>
        <w:t>Статья 3</w:t>
      </w:r>
      <w:r w:rsidR="00F9534C">
        <w:rPr>
          <w:rStyle w:val="a6"/>
          <w:rFonts w:ascii="Times New Roman" w:hAnsi="Times New Roman"/>
          <w:b/>
          <w:i w:val="0"/>
          <w:iCs/>
          <w:szCs w:val="24"/>
        </w:rPr>
        <w:t>1</w:t>
      </w:r>
      <w:r w:rsidRPr="00066CF2">
        <w:rPr>
          <w:rStyle w:val="a6"/>
          <w:rFonts w:ascii="Times New Roman" w:hAnsi="Times New Roman"/>
          <w:b/>
          <w:i w:val="0"/>
          <w:iCs/>
          <w:szCs w:val="24"/>
        </w:rPr>
        <w:t xml:space="preserve">. </w:t>
      </w:r>
      <w:r w:rsidRPr="00066CF2">
        <w:rPr>
          <w:rStyle w:val="a6"/>
          <w:rFonts w:ascii="Times New Roman" w:hAnsi="Times New Roman"/>
          <w:b/>
          <w:iCs/>
          <w:szCs w:val="24"/>
        </w:rPr>
        <w:t xml:space="preserve"> Особо охраняемые территории</w:t>
      </w:r>
    </w:p>
    <w:p w14:paraId="1BB7ED28" w14:textId="77777777" w:rsidR="00355468" w:rsidRPr="00066CF2" w:rsidRDefault="00355468" w:rsidP="00B57C3D">
      <w:pPr>
        <w:spacing w:line="360" w:lineRule="auto"/>
        <w:ind w:firstLine="708"/>
        <w:rPr>
          <w:rStyle w:val="a6"/>
          <w:rFonts w:ascii="Times New Roman" w:hAnsi="Times New Roman"/>
          <w:iCs/>
          <w:szCs w:val="24"/>
        </w:rPr>
      </w:pPr>
      <w:r w:rsidRPr="00066CF2">
        <w:rPr>
          <w:rStyle w:val="a6"/>
          <w:rFonts w:ascii="Times New Roman" w:hAnsi="Times New Roman"/>
          <w:b/>
          <w:iCs/>
          <w:szCs w:val="24"/>
        </w:rPr>
        <w:t xml:space="preserve"> </w:t>
      </w:r>
      <w:r w:rsidRPr="00066CF2">
        <w:rPr>
          <w:rStyle w:val="a6"/>
          <w:rFonts w:ascii="Times New Roman" w:hAnsi="Times New Roman"/>
          <w:iCs/>
          <w:szCs w:val="24"/>
        </w:rPr>
        <w:t xml:space="preserve">– территория памятника </w:t>
      </w:r>
      <w:proofErr w:type="gramStart"/>
      <w:r w:rsidRPr="00066CF2">
        <w:rPr>
          <w:rStyle w:val="a6"/>
          <w:rFonts w:ascii="Times New Roman" w:hAnsi="Times New Roman"/>
          <w:iCs/>
          <w:szCs w:val="24"/>
        </w:rPr>
        <w:t>природы ,особо</w:t>
      </w:r>
      <w:proofErr w:type="gramEnd"/>
      <w:r w:rsidRPr="00066CF2">
        <w:rPr>
          <w:rStyle w:val="a6"/>
          <w:rFonts w:ascii="Times New Roman" w:hAnsi="Times New Roman"/>
          <w:iCs/>
          <w:szCs w:val="24"/>
        </w:rPr>
        <w:t xml:space="preserve"> охраняемые территории, заказники;</w:t>
      </w:r>
    </w:p>
    <w:p w14:paraId="7A11CFB9" w14:textId="77777777" w:rsidR="00355468" w:rsidRPr="00066CF2" w:rsidRDefault="00355468" w:rsidP="00B57C3D">
      <w:pPr>
        <w:spacing w:line="360" w:lineRule="auto"/>
        <w:ind w:firstLine="708"/>
        <w:rPr>
          <w:rStyle w:val="a6"/>
          <w:rFonts w:ascii="Times New Roman" w:hAnsi="Times New Roman"/>
          <w:iCs/>
          <w:szCs w:val="24"/>
        </w:rPr>
      </w:pPr>
      <w:r w:rsidRPr="00066CF2">
        <w:rPr>
          <w:rStyle w:val="a6"/>
          <w:rFonts w:ascii="Times New Roman" w:hAnsi="Times New Roman"/>
          <w:iCs/>
          <w:szCs w:val="24"/>
        </w:rPr>
        <w:t xml:space="preserve"> - территория охраняемого природного ландшафта объектов культурного наследия федерального значения "Ансамбль Серафимо-Дивеевского </w:t>
      </w:r>
      <w:proofErr w:type="spellStart"/>
      <w:r w:rsidRPr="00066CF2">
        <w:rPr>
          <w:rStyle w:val="a6"/>
          <w:rFonts w:ascii="Times New Roman" w:hAnsi="Times New Roman"/>
          <w:iCs/>
          <w:szCs w:val="24"/>
        </w:rPr>
        <w:t>монастыря","Ансамбль</w:t>
      </w:r>
      <w:proofErr w:type="spellEnd"/>
      <w:r w:rsidRPr="00066CF2">
        <w:rPr>
          <w:rStyle w:val="a6"/>
          <w:rFonts w:ascii="Times New Roman" w:hAnsi="Times New Roman"/>
          <w:iCs/>
          <w:szCs w:val="24"/>
        </w:rPr>
        <w:t xml:space="preserve"> Казанской и Рождественской </w:t>
      </w:r>
      <w:proofErr w:type="spellStart"/>
      <w:r w:rsidRPr="00066CF2">
        <w:rPr>
          <w:rStyle w:val="a6"/>
          <w:rFonts w:ascii="Times New Roman" w:hAnsi="Times New Roman"/>
          <w:iCs/>
          <w:szCs w:val="24"/>
        </w:rPr>
        <w:t>церквей","Корпус</w:t>
      </w:r>
      <w:proofErr w:type="spellEnd"/>
      <w:r w:rsidRPr="00066CF2">
        <w:rPr>
          <w:rStyle w:val="a6"/>
          <w:rFonts w:ascii="Times New Roman" w:hAnsi="Times New Roman"/>
          <w:iCs/>
          <w:szCs w:val="24"/>
        </w:rPr>
        <w:t xml:space="preserve"> Ярцевой";</w:t>
      </w:r>
    </w:p>
    <w:p w14:paraId="185AF541" w14:textId="77777777" w:rsidR="00355468" w:rsidRPr="00066CF2" w:rsidRDefault="00355468" w:rsidP="00B57C3D">
      <w:pPr>
        <w:spacing w:line="360" w:lineRule="auto"/>
        <w:ind w:firstLine="708"/>
        <w:rPr>
          <w:rStyle w:val="a6"/>
          <w:rFonts w:ascii="Times New Roman" w:hAnsi="Times New Roman"/>
          <w:iCs/>
          <w:szCs w:val="24"/>
        </w:rPr>
      </w:pPr>
      <w:r w:rsidRPr="00066CF2">
        <w:rPr>
          <w:rStyle w:val="a6"/>
          <w:rFonts w:ascii="Times New Roman" w:hAnsi="Times New Roman"/>
          <w:iCs/>
          <w:szCs w:val="24"/>
        </w:rPr>
        <w:t xml:space="preserve"> - территория объектов культурного наследия федерального значения " "Ансамбль Казанской и Рождественской </w:t>
      </w:r>
      <w:proofErr w:type="spellStart"/>
      <w:r w:rsidRPr="00066CF2">
        <w:rPr>
          <w:rStyle w:val="a6"/>
          <w:rFonts w:ascii="Times New Roman" w:hAnsi="Times New Roman"/>
          <w:iCs/>
          <w:szCs w:val="24"/>
        </w:rPr>
        <w:t>церквей","Корпус</w:t>
      </w:r>
      <w:proofErr w:type="spellEnd"/>
      <w:r w:rsidRPr="00066CF2">
        <w:rPr>
          <w:rStyle w:val="a6"/>
          <w:rFonts w:ascii="Times New Roman" w:hAnsi="Times New Roman"/>
          <w:iCs/>
          <w:szCs w:val="24"/>
        </w:rPr>
        <w:t xml:space="preserve"> Ярцевой";</w:t>
      </w:r>
    </w:p>
    <w:p w14:paraId="747F7AA1" w14:textId="77777777" w:rsidR="00355468" w:rsidRPr="00066CF2" w:rsidRDefault="00355468" w:rsidP="00B57C3D">
      <w:pPr>
        <w:spacing w:line="360" w:lineRule="auto"/>
        <w:ind w:firstLine="709"/>
        <w:rPr>
          <w:rStyle w:val="a6"/>
          <w:rFonts w:ascii="Times New Roman" w:hAnsi="Times New Roman"/>
          <w:iCs/>
          <w:szCs w:val="24"/>
        </w:rPr>
      </w:pPr>
      <w:r w:rsidRPr="00066CF2">
        <w:rPr>
          <w:rStyle w:val="a6"/>
          <w:rFonts w:ascii="Times New Roman" w:hAnsi="Times New Roman"/>
          <w:iCs/>
          <w:szCs w:val="24"/>
        </w:rPr>
        <w:t xml:space="preserve">- территория регулирования застройки и хозяйственной деятельности объектов культурного наследия федерального значения "Ансамбль Казанской и Рождественской </w:t>
      </w:r>
      <w:proofErr w:type="spellStart"/>
      <w:r w:rsidRPr="00066CF2">
        <w:rPr>
          <w:rStyle w:val="a6"/>
          <w:rFonts w:ascii="Times New Roman" w:hAnsi="Times New Roman"/>
          <w:iCs/>
          <w:szCs w:val="24"/>
        </w:rPr>
        <w:t>церквей","Корпус</w:t>
      </w:r>
      <w:proofErr w:type="spellEnd"/>
      <w:r w:rsidRPr="00066CF2">
        <w:rPr>
          <w:rStyle w:val="a6"/>
          <w:rFonts w:ascii="Times New Roman" w:hAnsi="Times New Roman"/>
          <w:iCs/>
          <w:szCs w:val="24"/>
        </w:rPr>
        <w:t xml:space="preserve"> Ярцевой"</w:t>
      </w:r>
    </w:p>
    <w:p w14:paraId="59905F48" w14:textId="77777777" w:rsidR="00355468" w:rsidRPr="00066CF2" w:rsidRDefault="00355468" w:rsidP="00B57C3D">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Режим использования территории объектов культурного наследия (памятников истории и культуры) федерального значения - "Ансамбль Серафимо-Дивеевского монастыря, 1861-1917 гг.", "Ансамбль Казанской и Рождественской церквей, 1775-1820 гг.", "Корпус Ярцевой, 1911 г." в </w:t>
      </w:r>
      <w:proofErr w:type="spellStart"/>
      <w:r w:rsidRPr="00066CF2">
        <w:rPr>
          <w:rStyle w:val="a6"/>
          <w:rFonts w:ascii="Times New Roman" w:hAnsi="Times New Roman"/>
          <w:i w:val="0"/>
          <w:iCs/>
          <w:szCs w:val="24"/>
        </w:rPr>
        <w:t>с.Дивеево</w:t>
      </w:r>
      <w:proofErr w:type="spellEnd"/>
    </w:p>
    <w:p w14:paraId="12A44379" w14:textId="77777777" w:rsidR="00355468" w:rsidRPr="00066CF2" w:rsidRDefault="00355468" w:rsidP="00B57C3D">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1. Настоящим режимом разрешается: </w:t>
      </w:r>
    </w:p>
    <w:p w14:paraId="42BD252A" w14:textId="77777777" w:rsidR="00355468" w:rsidRPr="00066CF2" w:rsidRDefault="00355468" w:rsidP="00B57C3D">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а) проведение работ по сохранению объектов культурного наследия в соответствии с документацией, согласованной в установленном порядке государственным органом охраны объектов культурного наследия Нижегородской области, на основании его письменного разрешения и задания на проведение указанных работ;</w:t>
      </w:r>
    </w:p>
    <w:p w14:paraId="6D479C8A" w14:textId="77777777" w:rsidR="00355468" w:rsidRPr="00066CF2" w:rsidRDefault="00355468" w:rsidP="00B57C3D">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б) осуществление следующих видов хозяйственной деятельности, не нарушающей целостности объектов культурного наследия и не создающей угрозы их повреждения, разрушения или уничтожения, в соответствии с документацией, согласованной в </w:t>
      </w:r>
      <w:r w:rsidRPr="00066CF2">
        <w:rPr>
          <w:rStyle w:val="a6"/>
          <w:rFonts w:ascii="Times New Roman" w:hAnsi="Times New Roman"/>
          <w:i w:val="0"/>
          <w:iCs/>
          <w:szCs w:val="24"/>
        </w:rPr>
        <w:lastRenderedPageBreak/>
        <w:t>установленном порядке государственным органом охраны объектов культурного наследия Нижегородской области при условии проведения государственной историко-культурной экспертизы земельных участков, подлежащих хозяйственному освоению, до начала землеустроительных, земляных, мелиоративных, хозяйственных и иных работ и, в случае обнаружения объекта археологического наследия, разработки в проекте намечаемой хозяйственной деятельности раздела по его сохранению:</w:t>
      </w:r>
    </w:p>
    <w:p w14:paraId="6F4D43A1"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xml:space="preserve">- ремонт и реконструкция существующих зданий, строений, сооружений с учетом типологических, масштабных, стилистических характеристик исторической застройки, т.е. использование традиционных строительных (стеновых) и фасадных отделочных материалов (красный глиняный кирпич со штукатуркой или открытая лицевая кладка, дерево), создание нейтральной </w:t>
      </w:r>
      <w:proofErr w:type="spellStart"/>
      <w:r w:rsidRPr="00066CF2">
        <w:rPr>
          <w:rStyle w:val="a6"/>
          <w:rFonts w:ascii="Times New Roman" w:hAnsi="Times New Roman"/>
          <w:i w:val="0"/>
          <w:iCs/>
          <w:szCs w:val="24"/>
        </w:rPr>
        <w:t>силуэтности</w:t>
      </w:r>
      <w:proofErr w:type="spellEnd"/>
      <w:r w:rsidRPr="00066CF2">
        <w:rPr>
          <w:rStyle w:val="a6"/>
          <w:rFonts w:ascii="Times New Roman" w:hAnsi="Times New Roman"/>
          <w:i w:val="0"/>
          <w:iCs/>
          <w:szCs w:val="24"/>
        </w:rPr>
        <w:t xml:space="preserve"> (скатные крыши, недопустимость применения крыш мансардного типа с переломом и плоских);</w:t>
      </w:r>
    </w:p>
    <w:p w14:paraId="02286E1B"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воссоздание по архивным чертежам утраченных монастырских строений;</w:t>
      </w:r>
    </w:p>
    <w:p w14:paraId="6414A399"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размещение объектов, связанных с развитием монастыря, обеспечением его хозяйственной деятельности, в том числе автостоянки, в соответствии с согласованной в установленном законом порядке документацией по планировке территории;</w:t>
      </w:r>
    </w:p>
    <w:p w14:paraId="06D521B8"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проведение работ по благоустройству, озеленению с учетом, формирования условий для благоприятного зрительного восприятия памятников, с соблюдением преемственности исторических традиций при проектировании и изготовлении элементов благоустройства - стилизация под классицизм первой половины XIX века, эклектику XIX века, использование традиционных форм, приемов, материалов;</w:t>
      </w:r>
    </w:p>
    <w:p w14:paraId="397B40FF"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благоустройство территории, прилегающей к пруду, расположенному в северо-восточной части монастыря, с сохранением конфигурации пруда;</w:t>
      </w:r>
    </w:p>
    <w:p w14:paraId="48795678"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 размещение информационных надписей и обозначений на фасадах объектов культурного наследия.</w:t>
      </w:r>
    </w:p>
    <w:p w14:paraId="71F71FA5"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2. Настоящим режимом запрещается:</w:t>
      </w:r>
    </w:p>
    <w:p w14:paraId="3085E5EB"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а) проектирование и проведение землеустроительных, земляных, строительных, мелиоративных, хозяйственных и иных работ, за исключением работ по сохранению объектов культурного наследия и их территории, а также хозяйственной деятельности, указанной в пункте 1 настоящего Режима;</w:t>
      </w:r>
    </w:p>
    <w:p w14:paraId="1BD22E48"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б) размещение зданий, строений, сооружений, диссонирующих по отношению к объектам культурного наследия;</w:t>
      </w:r>
    </w:p>
    <w:p w14:paraId="694645B0"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t>в) размещение рекламных конструкций;</w:t>
      </w:r>
    </w:p>
    <w:p w14:paraId="47EC605B" w14:textId="77777777" w:rsidR="00355468" w:rsidRPr="00066CF2" w:rsidRDefault="00355468" w:rsidP="00066CF2">
      <w:pPr>
        <w:spacing w:line="360" w:lineRule="auto"/>
        <w:ind w:firstLine="709"/>
        <w:rPr>
          <w:rStyle w:val="a6"/>
          <w:rFonts w:ascii="Times New Roman" w:hAnsi="Times New Roman"/>
          <w:i w:val="0"/>
          <w:iCs/>
          <w:szCs w:val="24"/>
        </w:rPr>
      </w:pPr>
      <w:r w:rsidRPr="00066CF2">
        <w:rPr>
          <w:rStyle w:val="a6"/>
          <w:rFonts w:ascii="Times New Roman" w:hAnsi="Times New Roman"/>
          <w:i w:val="0"/>
          <w:iCs/>
          <w:szCs w:val="24"/>
        </w:rPr>
        <w:lastRenderedPageBreak/>
        <w:t>г) прокладка инженерных коммуникаций (теплотрасс, газопроводов, электрокабелей, линий телефонной связи и другого) надземным способом и по фасадам объектов культурного наследия.</w:t>
      </w:r>
    </w:p>
    <w:p w14:paraId="7E404EA1" w14:textId="30503F1C" w:rsidR="00355468" w:rsidRPr="00066CF2" w:rsidRDefault="00355468" w:rsidP="00A828B0">
      <w:pPr>
        <w:spacing w:line="240" w:lineRule="auto"/>
        <w:jc w:val="center"/>
        <w:rPr>
          <w:rFonts w:ascii="Times New Roman" w:hAnsi="Times New Roman"/>
          <w:b/>
          <w:bCs/>
          <w:i/>
          <w:szCs w:val="24"/>
        </w:rPr>
      </w:pPr>
      <w:r w:rsidRPr="00066CF2">
        <w:rPr>
          <w:rFonts w:ascii="Times New Roman" w:hAnsi="Times New Roman"/>
          <w:bCs/>
          <w:szCs w:val="24"/>
        </w:rPr>
        <w:br w:type="page"/>
      </w:r>
      <w:r w:rsidRPr="00066CF2">
        <w:rPr>
          <w:rFonts w:ascii="Times New Roman" w:hAnsi="Times New Roman"/>
          <w:b/>
          <w:bCs/>
          <w:i/>
          <w:szCs w:val="24"/>
        </w:rPr>
        <w:lastRenderedPageBreak/>
        <w:t xml:space="preserve">Объекты культурного наследия на территории </w:t>
      </w:r>
      <w:r w:rsidR="00A828B0">
        <w:rPr>
          <w:rFonts w:ascii="Times New Roman" w:hAnsi="Times New Roman"/>
          <w:b/>
          <w:bCs/>
          <w:i/>
          <w:szCs w:val="24"/>
        </w:rPr>
        <w:t>Дивеевского муниципального округа</w:t>
      </w:r>
    </w:p>
    <w:p w14:paraId="041563E3" w14:textId="77777777" w:rsidR="00355468" w:rsidRPr="00066CF2" w:rsidRDefault="00355468" w:rsidP="00066CF2">
      <w:pPr>
        <w:spacing w:line="240" w:lineRule="auto"/>
        <w:rPr>
          <w:rFonts w:ascii="Times New Roman" w:hAnsi="Times New Roman"/>
          <w:b/>
          <w:bCs/>
          <w:i/>
          <w:szCs w:val="24"/>
        </w:rPr>
      </w:pPr>
    </w:p>
    <w:p w14:paraId="43A5B66F" w14:textId="31B6A76F" w:rsidR="00355468" w:rsidRPr="00066CF2" w:rsidRDefault="00355468" w:rsidP="000E1629">
      <w:pPr>
        <w:spacing w:line="240" w:lineRule="auto"/>
        <w:jc w:val="center"/>
        <w:rPr>
          <w:rFonts w:ascii="Times New Roman" w:hAnsi="Times New Roman"/>
          <w:bCs/>
          <w:szCs w:val="24"/>
        </w:rPr>
      </w:pPr>
      <w:r w:rsidRPr="00066CF2">
        <w:rPr>
          <w:rFonts w:ascii="Times New Roman" w:hAnsi="Times New Roman"/>
          <w:bCs/>
          <w:szCs w:val="24"/>
        </w:rPr>
        <w:t xml:space="preserve">Объекты культурного наследия (памятники) </w:t>
      </w:r>
    </w:p>
    <w:p w14:paraId="4754984A" w14:textId="4B843A5E" w:rsidR="00355468" w:rsidRPr="00066CF2" w:rsidRDefault="00355468" w:rsidP="000E1629">
      <w:pPr>
        <w:spacing w:line="240" w:lineRule="auto"/>
        <w:jc w:val="center"/>
        <w:rPr>
          <w:rFonts w:ascii="Times New Roman" w:hAnsi="Times New Roman"/>
          <w:bCs/>
          <w:szCs w:val="24"/>
        </w:rPr>
      </w:pPr>
      <w:r w:rsidRPr="00066CF2">
        <w:rPr>
          <w:rFonts w:ascii="Times New Roman" w:hAnsi="Times New Roman"/>
          <w:bCs/>
          <w:szCs w:val="24"/>
        </w:rPr>
        <w:t xml:space="preserve">градостроительства и архитектуры  </w:t>
      </w:r>
    </w:p>
    <w:p w14:paraId="1363322A" w14:textId="3D379BBA" w:rsidR="00355468" w:rsidRDefault="00355468" w:rsidP="00066CF2">
      <w:pPr>
        <w:spacing w:line="240" w:lineRule="auto"/>
        <w:ind w:firstLine="709"/>
        <w:jc w:val="center"/>
        <w:rPr>
          <w:rFonts w:ascii="Times New Roman" w:hAnsi="Times New Roman"/>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3"/>
        <w:gridCol w:w="1923"/>
        <w:gridCol w:w="1342"/>
        <w:gridCol w:w="1470"/>
        <w:gridCol w:w="1974"/>
        <w:gridCol w:w="2377"/>
      </w:tblGrid>
      <w:tr w:rsidR="000E1629" w:rsidRPr="000E1629" w14:paraId="141482EC" w14:textId="77777777" w:rsidTr="000E1629">
        <w:tc>
          <w:tcPr>
            <w:tcW w:w="538" w:type="dxa"/>
          </w:tcPr>
          <w:p w14:paraId="490503D7"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w:t>
            </w:r>
          </w:p>
          <w:p w14:paraId="60712B1E"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п/п</w:t>
            </w:r>
          </w:p>
        </w:tc>
        <w:tc>
          <w:tcPr>
            <w:tcW w:w="2021" w:type="dxa"/>
          </w:tcPr>
          <w:p w14:paraId="708FF9D5"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Наименование</w:t>
            </w:r>
          </w:p>
          <w:p w14:paraId="5E705BB6"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объекта</w:t>
            </w:r>
          </w:p>
        </w:tc>
        <w:tc>
          <w:tcPr>
            <w:tcW w:w="1301" w:type="dxa"/>
          </w:tcPr>
          <w:p w14:paraId="177B2E5C"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Датировка</w:t>
            </w:r>
          </w:p>
          <w:p w14:paraId="6BAE3FB5"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объекта</w:t>
            </w:r>
          </w:p>
        </w:tc>
        <w:tc>
          <w:tcPr>
            <w:tcW w:w="1425" w:type="dxa"/>
          </w:tcPr>
          <w:p w14:paraId="16CEFD1D"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Категория</w:t>
            </w:r>
          </w:p>
          <w:p w14:paraId="1DD10CD7"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охраны</w:t>
            </w:r>
          </w:p>
        </w:tc>
        <w:tc>
          <w:tcPr>
            <w:tcW w:w="2064" w:type="dxa"/>
          </w:tcPr>
          <w:p w14:paraId="77E65CA2"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 xml:space="preserve">Документ о </w:t>
            </w:r>
          </w:p>
          <w:p w14:paraId="5B7CAC75"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принятии на Госохрану</w:t>
            </w:r>
          </w:p>
        </w:tc>
        <w:tc>
          <w:tcPr>
            <w:tcW w:w="2487" w:type="dxa"/>
          </w:tcPr>
          <w:p w14:paraId="58F0FD36"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Местонахождение</w:t>
            </w:r>
          </w:p>
          <w:p w14:paraId="302EF25C" w14:textId="77777777" w:rsidR="000E1629" w:rsidRPr="00F9534C" w:rsidRDefault="000E1629" w:rsidP="00880202">
            <w:pPr>
              <w:spacing w:line="240" w:lineRule="auto"/>
              <w:jc w:val="center"/>
              <w:rPr>
                <w:rFonts w:ascii="Times New Roman" w:hAnsi="Times New Roman"/>
                <w:b/>
                <w:szCs w:val="24"/>
              </w:rPr>
            </w:pPr>
            <w:r w:rsidRPr="00F9534C">
              <w:rPr>
                <w:rFonts w:ascii="Times New Roman" w:hAnsi="Times New Roman"/>
                <w:b/>
                <w:szCs w:val="24"/>
              </w:rPr>
              <w:t>памятника</w:t>
            </w:r>
          </w:p>
        </w:tc>
      </w:tr>
      <w:tr w:rsidR="000E1629" w:rsidRPr="000E1629" w14:paraId="45C5865E" w14:textId="77777777" w:rsidTr="000E1629">
        <w:tc>
          <w:tcPr>
            <w:tcW w:w="538" w:type="dxa"/>
          </w:tcPr>
          <w:p w14:paraId="71EF66DB" w14:textId="20FFEB13" w:rsidR="000E1629" w:rsidRPr="00F9534C" w:rsidRDefault="000E1629" w:rsidP="00880202">
            <w:pPr>
              <w:spacing w:line="240" w:lineRule="auto"/>
              <w:jc w:val="center"/>
              <w:rPr>
                <w:rFonts w:ascii="Times New Roman" w:hAnsi="Times New Roman"/>
                <w:bCs/>
                <w:szCs w:val="24"/>
              </w:rPr>
            </w:pPr>
          </w:p>
        </w:tc>
        <w:tc>
          <w:tcPr>
            <w:tcW w:w="2021" w:type="dxa"/>
          </w:tcPr>
          <w:p w14:paraId="0849D892"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Ансамбль </w:t>
            </w:r>
            <w:proofErr w:type="spellStart"/>
            <w:r w:rsidRPr="00F9534C">
              <w:rPr>
                <w:rFonts w:ascii="Times New Roman" w:hAnsi="Times New Roman"/>
                <w:bCs/>
                <w:szCs w:val="24"/>
              </w:rPr>
              <w:t>Серафио</w:t>
            </w:r>
            <w:proofErr w:type="spellEnd"/>
            <w:r w:rsidRPr="00F9534C">
              <w:rPr>
                <w:rFonts w:ascii="Times New Roman" w:hAnsi="Times New Roman"/>
                <w:bCs/>
                <w:szCs w:val="24"/>
              </w:rPr>
              <w:t>-</w:t>
            </w:r>
          </w:p>
          <w:p w14:paraId="14061A01" w14:textId="14E9FEA3"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Дивеевского монастыря:</w:t>
            </w:r>
          </w:p>
        </w:tc>
        <w:tc>
          <w:tcPr>
            <w:tcW w:w="1301" w:type="dxa"/>
          </w:tcPr>
          <w:p w14:paraId="49205E59"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1861-1917 гг.</w:t>
            </w:r>
          </w:p>
        </w:tc>
        <w:tc>
          <w:tcPr>
            <w:tcW w:w="1425" w:type="dxa"/>
          </w:tcPr>
          <w:p w14:paraId="79D048D5"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Ф</w:t>
            </w:r>
          </w:p>
        </w:tc>
        <w:tc>
          <w:tcPr>
            <w:tcW w:w="2064" w:type="dxa"/>
          </w:tcPr>
          <w:p w14:paraId="4686FEA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176</w:t>
            </w:r>
          </w:p>
        </w:tc>
        <w:tc>
          <w:tcPr>
            <w:tcW w:w="2487" w:type="dxa"/>
          </w:tcPr>
          <w:p w14:paraId="43E510E2"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с.Дивеево</w:t>
            </w:r>
            <w:proofErr w:type="spellEnd"/>
          </w:p>
        </w:tc>
      </w:tr>
      <w:tr w:rsidR="000E1629" w:rsidRPr="000E1629" w14:paraId="714E83CA" w14:textId="77777777" w:rsidTr="000E1629">
        <w:tc>
          <w:tcPr>
            <w:tcW w:w="538" w:type="dxa"/>
          </w:tcPr>
          <w:p w14:paraId="45C09CF0" w14:textId="774FDA45"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w:t>
            </w:r>
          </w:p>
        </w:tc>
        <w:tc>
          <w:tcPr>
            <w:tcW w:w="2021" w:type="dxa"/>
          </w:tcPr>
          <w:p w14:paraId="09518665"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Троицкий собор</w:t>
            </w:r>
          </w:p>
        </w:tc>
        <w:tc>
          <w:tcPr>
            <w:tcW w:w="1301" w:type="dxa"/>
          </w:tcPr>
          <w:p w14:paraId="179D970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1845-1878 гг.</w:t>
            </w:r>
          </w:p>
        </w:tc>
        <w:tc>
          <w:tcPr>
            <w:tcW w:w="1425" w:type="dxa"/>
          </w:tcPr>
          <w:p w14:paraId="13B896B5"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2B7A4E16"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0E125B8A" w14:textId="77777777" w:rsidR="000E1629" w:rsidRPr="00F9534C" w:rsidRDefault="000E1629" w:rsidP="00880202">
            <w:pPr>
              <w:spacing w:line="240" w:lineRule="auto"/>
              <w:rPr>
                <w:rFonts w:ascii="Times New Roman" w:hAnsi="Times New Roman"/>
                <w:bCs/>
                <w:szCs w:val="24"/>
              </w:rPr>
            </w:pPr>
          </w:p>
        </w:tc>
      </w:tr>
      <w:tr w:rsidR="000E1629" w:rsidRPr="000E1629" w14:paraId="0514C612" w14:textId="77777777" w:rsidTr="000E1629">
        <w:tc>
          <w:tcPr>
            <w:tcW w:w="538" w:type="dxa"/>
          </w:tcPr>
          <w:p w14:paraId="6C22C13C"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w:t>
            </w:r>
          </w:p>
        </w:tc>
        <w:tc>
          <w:tcPr>
            <w:tcW w:w="2021" w:type="dxa"/>
          </w:tcPr>
          <w:p w14:paraId="0C5C0785"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Преображенский собор</w:t>
            </w:r>
          </w:p>
        </w:tc>
        <w:tc>
          <w:tcPr>
            <w:tcW w:w="1301" w:type="dxa"/>
          </w:tcPr>
          <w:p w14:paraId="4199425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1907-1917</w:t>
            </w:r>
          </w:p>
          <w:p w14:paraId="2F94142C"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гг.</w:t>
            </w:r>
          </w:p>
        </w:tc>
        <w:tc>
          <w:tcPr>
            <w:tcW w:w="1425" w:type="dxa"/>
          </w:tcPr>
          <w:p w14:paraId="5ED6B7C5"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6E54EDF6"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4B39D7B3" w14:textId="77777777" w:rsidR="000E1629" w:rsidRPr="00F9534C" w:rsidRDefault="000E1629" w:rsidP="00880202">
            <w:pPr>
              <w:spacing w:line="240" w:lineRule="auto"/>
              <w:rPr>
                <w:rFonts w:ascii="Times New Roman" w:hAnsi="Times New Roman"/>
                <w:bCs/>
                <w:szCs w:val="24"/>
              </w:rPr>
            </w:pPr>
          </w:p>
        </w:tc>
      </w:tr>
      <w:tr w:rsidR="000E1629" w:rsidRPr="000E1629" w14:paraId="06FA7FB1" w14:textId="77777777" w:rsidTr="000E1629">
        <w:tc>
          <w:tcPr>
            <w:tcW w:w="538" w:type="dxa"/>
          </w:tcPr>
          <w:p w14:paraId="08FF646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w:t>
            </w:r>
          </w:p>
        </w:tc>
        <w:tc>
          <w:tcPr>
            <w:tcW w:w="2021" w:type="dxa"/>
          </w:tcPr>
          <w:p w14:paraId="48BC72CD"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Колокольный</w:t>
            </w:r>
          </w:p>
          <w:p w14:paraId="008D0E13"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корпус</w:t>
            </w:r>
          </w:p>
        </w:tc>
        <w:tc>
          <w:tcPr>
            <w:tcW w:w="1301" w:type="dxa"/>
          </w:tcPr>
          <w:p w14:paraId="3E619C1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1883-1901</w:t>
            </w:r>
          </w:p>
          <w:p w14:paraId="41ADBFC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гг.</w:t>
            </w:r>
          </w:p>
        </w:tc>
        <w:tc>
          <w:tcPr>
            <w:tcW w:w="1425" w:type="dxa"/>
          </w:tcPr>
          <w:p w14:paraId="41A2F4AF"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2391AAAD"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264D852B" w14:textId="77777777" w:rsidR="000E1629" w:rsidRPr="00F9534C" w:rsidRDefault="000E1629" w:rsidP="00880202">
            <w:pPr>
              <w:spacing w:line="240" w:lineRule="auto"/>
              <w:rPr>
                <w:rFonts w:ascii="Times New Roman" w:hAnsi="Times New Roman"/>
                <w:bCs/>
                <w:szCs w:val="24"/>
              </w:rPr>
            </w:pPr>
          </w:p>
        </w:tc>
      </w:tr>
      <w:tr w:rsidR="000E1629" w:rsidRPr="000E1629" w14:paraId="714213BC" w14:textId="77777777" w:rsidTr="000E1629">
        <w:tc>
          <w:tcPr>
            <w:tcW w:w="538" w:type="dxa"/>
          </w:tcPr>
          <w:p w14:paraId="53015E33"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w:t>
            </w:r>
          </w:p>
        </w:tc>
        <w:tc>
          <w:tcPr>
            <w:tcW w:w="2021" w:type="dxa"/>
          </w:tcPr>
          <w:p w14:paraId="7687AD81"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Хозяйственный</w:t>
            </w:r>
          </w:p>
          <w:p w14:paraId="4E182C0B"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корпус</w:t>
            </w:r>
          </w:p>
        </w:tc>
        <w:tc>
          <w:tcPr>
            <w:tcW w:w="1301" w:type="dxa"/>
          </w:tcPr>
          <w:p w14:paraId="105E775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2-я пол.</w:t>
            </w:r>
          </w:p>
          <w:p w14:paraId="13151A2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2B99F476"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4C440A9D"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69580844"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ул. </w:t>
            </w:r>
            <w:proofErr w:type="spellStart"/>
            <w:r w:rsidRPr="00F9534C">
              <w:rPr>
                <w:rFonts w:ascii="Times New Roman" w:hAnsi="Times New Roman"/>
                <w:bCs/>
                <w:szCs w:val="24"/>
              </w:rPr>
              <w:t>Марагина</w:t>
            </w:r>
            <w:proofErr w:type="spellEnd"/>
          </w:p>
        </w:tc>
      </w:tr>
      <w:tr w:rsidR="000E1629" w:rsidRPr="000E1629" w14:paraId="1852FE70" w14:textId="77777777" w:rsidTr="000E1629">
        <w:tc>
          <w:tcPr>
            <w:tcW w:w="538" w:type="dxa"/>
          </w:tcPr>
          <w:p w14:paraId="0EFBF6E1"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5.</w:t>
            </w:r>
          </w:p>
        </w:tc>
        <w:tc>
          <w:tcPr>
            <w:tcW w:w="2021" w:type="dxa"/>
          </w:tcPr>
          <w:p w14:paraId="733AD8A5"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Деревянная рига</w:t>
            </w:r>
          </w:p>
        </w:tc>
        <w:tc>
          <w:tcPr>
            <w:tcW w:w="1301" w:type="dxa"/>
          </w:tcPr>
          <w:p w14:paraId="33963A03"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2-я пол.</w:t>
            </w:r>
          </w:p>
          <w:p w14:paraId="253C5989"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1743AB72"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1A15039E"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333877A7"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ул. </w:t>
            </w:r>
            <w:proofErr w:type="spellStart"/>
            <w:r w:rsidRPr="00F9534C">
              <w:rPr>
                <w:rFonts w:ascii="Times New Roman" w:hAnsi="Times New Roman"/>
                <w:bCs/>
                <w:szCs w:val="24"/>
              </w:rPr>
              <w:t>Марагина</w:t>
            </w:r>
            <w:proofErr w:type="spellEnd"/>
          </w:p>
        </w:tc>
      </w:tr>
      <w:tr w:rsidR="000E1629" w:rsidRPr="000E1629" w14:paraId="448038F1" w14:textId="77777777" w:rsidTr="000E1629">
        <w:tc>
          <w:tcPr>
            <w:tcW w:w="538" w:type="dxa"/>
          </w:tcPr>
          <w:p w14:paraId="42F7CE14"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6.</w:t>
            </w:r>
          </w:p>
        </w:tc>
        <w:tc>
          <w:tcPr>
            <w:tcW w:w="2021" w:type="dxa"/>
          </w:tcPr>
          <w:p w14:paraId="37A9A25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Пустынька блажен-</w:t>
            </w:r>
          </w:p>
          <w:p w14:paraId="01C6C678"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ной Прасковьи</w:t>
            </w:r>
          </w:p>
          <w:p w14:paraId="41B8A6A9"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Ивановны</w:t>
            </w:r>
          </w:p>
        </w:tc>
        <w:tc>
          <w:tcPr>
            <w:tcW w:w="1301" w:type="dxa"/>
          </w:tcPr>
          <w:p w14:paraId="63DE7CA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1880-е гг.</w:t>
            </w:r>
          </w:p>
        </w:tc>
        <w:tc>
          <w:tcPr>
            <w:tcW w:w="1425" w:type="dxa"/>
          </w:tcPr>
          <w:p w14:paraId="69613303"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50EEEF34"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795B740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Октябрьская ул., 11а</w:t>
            </w:r>
          </w:p>
        </w:tc>
      </w:tr>
      <w:tr w:rsidR="000E1629" w:rsidRPr="000E1629" w14:paraId="19C506F1" w14:textId="77777777" w:rsidTr="000E1629">
        <w:tc>
          <w:tcPr>
            <w:tcW w:w="538" w:type="dxa"/>
          </w:tcPr>
          <w:p w14:paraId="0615592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7.</w:t>
            </w:r>
          </w:p>
        </w:tc>
        <w:tc>
          <w:tcPr>
            <w:tcW w:w="2021" w:type="dxa"/>
          </w:tcPr>
          <w:p w14:paraId="7C09302F"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Вратницкий</w:t>
            </w:r>
            <w:proofErr w:type="spellEnd"/>
            <w:r w:rsidRPr="00F9534C">
              <w:rPr>
                <w:rFonts w:ascii="Times New Roman" w:hAnsi="Times New Roman"/>
                <w:bCs/>
                <w:szCs w:val="24"/>
              </w:rPr>
              <w:t xml:space="preserve"> корпус</w:t>
            </w:r>
          </w:p>
          <w:p w14:paraId="078A7C2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 бакалейной</w:t>
            </w:r>
          </w:p>
          <w:p w14:paraId="66CAA2FC"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лавкой</w:t>
            </w:r>
          </w:p>
        </w:tc>
        <w:tc>
          <w:tcPr>
            <w:tcW w:w="1301" w:type="dxa"/>
          </w:tcPr>
          <w:p w14:paraId="06DB992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1890-е гг.</w:t>
            </w:r>
          </w:p>
        </w:tc>
        <w:tc>
          <w:tcPr>
            <w:tcW w:w="1425" w:type="dxa"/>
          </w:tcPr>
          <w:p w14:paraId="31904850"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0732ED4C"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47C633FB"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Октябрьская ул., 13</w:t>
            </w:r>
          </w:p>
        </w:tc>
      </w:tr>
      <w:tr w:rsidR="000E1629" w:rsidRPr="000E1629" w14:paraId="3D21088C" w14:textId="77777777" w:rsidTr="000E1629">
        <w:tc>
          <w:tcPr>
            <w:tcW w:w="538" w:type="dxa"/>
          </w:tcPr>
          <w:p w14:paraId="36A80E7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8.</w:t>
            </w:r>
          </w:p>
        </w:tc>
        <w:tc>
          <w:tcPr>
            <w:tcW w:w="2021" w:type="dxa"/>
          </w:tcPr>
          <w:p w14:paraId="683FA692"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Баня</w:t>
            </w:r>
          </w:p>
        </w:tc>
        <w:tc>
          <w:tcPr>
            <w:tcW w:w="1301" w:type="dxa"/>
          </w:tcPr>
          <w:p w14:paraId="6CE629D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 xml:space="preserve">конец </w:t>
            </w:r>
            <w:r w:rsidRPr="00F9534C">
              <w:rPr>
                <w:rFonts w:ascii="Times New Roman" w:hAnsi="Times New Roman"/>
                <w:bCs/>
                <w:szCs w:val="24"/>
                <w:lang w:val="en-US"/>
              </w:rPr>
              <w:t>XIX</w:t>
            </w:r>
            <w:r w:rsidRPr="00F9534C">
              <w:rPr>
                <w:rFonts w:ascii="Times New Roman" w:hAnsi="Times New Roman"/>
                <w:bCs/>
                <w:szCs w:val="24"/>
              </w:rPr>
              <w:t xml:space="preserve"> в. – начало </w:t>
            </w:r>
          </w:p>
          <w:p w14:paraId="54E03881"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38E4A294"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363DC8F4"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7B531386"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ул. </w:t>
            </w:r>
            <w:proofErr w:type="spellStart"/>
            <w:r w:rsidRPr="00F9534C">
              <w:rPr>
                <w:rFonts w:ascii="Times New Roman" w:hAnsi="Times New Roman"/>
                <w:bCs/>
                <w:szCs w:val="24"/>
              </w:rPr>
              <w:t>Пантурова</w:t>
            </w:r>
            <w:proofErr w:type="spellEnd"/>
            <w:r w:rsidRPr="00F9534C">
              <w:rPr>
                <w:rFonts w:ascii="Times New Roman" w:hAnsi="Times New Roman"/>
                <w:bCs/>
                <w:szCs w:val="24"/>
              </w:rPr>
              <w:t>, 1</w:t>
            </w:r>
          </w:p>
        </w:tc>
      </w:tr>
      <w:tr w:rsidR="000E1629" w:rsidRPr="000E1629" w14:paraId="39359164" w14:textId="77777777" w:rsidTr="000E1629">
        <w:tc>
          <w:tcPr>
            <w:tcW w:w="538" w:type="dxa"/>
          </w:tcPr>
          <w:p w14:paraId="3751A8EB"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9.</w:t>
            </w:r>
          </w:p>
        </w:tc>
        <w:tc>
          <w:tcPr>
            <w:tcW w:w="2021" w:type="dxa"/>
          </w:tcPr>
          <w:p w14:paraId="52CA12D7"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Новобольничный</w:t>
            </w:r>
            <w:proofErr w:type="spellEnd"/>
          </w:p>
          <w:p w14:paraId="2D41A948"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корпус</w:t>
            </w:r>
          </w:p>
        </w:tc>
        <w:tc>
          <w:tcPr>
            <w:tcW w:w="1301" w:type="dxa"/>
          </w:tcPr>
          <w:p w14:paraId="4B080D91"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1895 г.</w:t>
            </w:r>
          </w:p>
        </w:tc>
        <w:tc>
          <w:tcPr>
            <w:tcW w:w="1425" w:type="dxa"/>
          </w:tcPr>
          <w:p w14:paraId="0EFD486C"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25D01B6C"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3BB8BCF3"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Первомайская ул., 3</w:t>
            </w:r>
          </w:p>
        </w:tc>
      </w:tr>
      <w:tr w:rsidR="000E1629" w:rsidRPr="000E1629" w14:paraId="74ECF9DA" w14:textId="77777777" w:rsidTr="000E1629">
        <w:tc>
          <w:tcPr>
            <w:tcW w:w="538" w:type="dxa"/>
          </w:tcPr>
          <w:p w14:paraId="57177E5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10.</w:t>
            </w:r>
          </w:p>
        </w:tc>
        <w:tc>
          <w:tcPr>
            <w:tcW w:w="2021" w:type="dxa"/>
          </w:tcPr>
          <w:p w14:paraId="3B57E292"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Пристрой к</w:t>
            </w:r>
          </w:p>
          <w:p w14:paraId="359BCFA2"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богадельне</w:t>
            </w:r>
          </w:p>
        </w:tc>
        <w:tc>
          <w:tcPr>
            <w:tcW w:w="1301" w:type="dxa"/>
          </w:tcPr>
          <w:p w14:paraId="35795677"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1898 г.</w:t>
            </w:r>
          </w:p>
        </w:tc>
        <w:tc>
          <w:tcPr>
            <w:tcW w:w="1425" w:type="dxa"/>
          </w:tcPr>
          <w:p w14:paraId="0AF6DA31"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3B1D3DCD"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6BD8BD8F"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Первомайская ул., 4</w:t>
            </w:r>
          </w:p>
        </w:tc>
      </w:tr>
      <w:tr w:rsidR="000E1629" w:rsidRPr="000E1629" w14:paraId="1CE929C2" w14:textId="77777777" w:rsidTr="000E1629">
        <w:tc>
          <w:tcPr>
            <w:tcW w:w="538" w:type="dxa"/>
          </w:tcPr>
          <w:p w14:paraId="423A176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11.</w:t>
            </w:r>
          </w:p>
        </w:tc>
        <w:tc>
          <w:tcPr>
            <w:tcW w:w="2021" w:type="dxa"/>
          </w:tcPr>
          <w:p w14:paraId="49A0CA52"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Корпус </w:t>
            </w:r>
            <w:proofErr w:type="spellStart"/>
            <w:r w:rsidRPr="00F9534C">
              <w:rPr>
                <w:rFonts w:ascii="Times New Roman" w:hAnsi="Times New Roman"/>
                <w:bCs/>
                <w:szCs w:val="24"/>
              </w:rPr>
              <w:t>Галактио</w:t>
            </w:r>
            <w:proofErr w:type="spellEnd"/>
            <w:r w:rsidRPr="00F9534C">
              <w:rPr>
                <w:rFonts w:ascii="Times New Roman" w:hAnsi="Times New Roman"/>
                <w:bCs/>
                <w:szCs w:val="24"/>
              </w:rPr>
              <w:t>-</w:t>
            </w:r>
          </w:p>
          <w:p w14:paraId="387E87F4"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новых</w:t>
            </w:r>
          </w:p>
        </w:tc>
        <w:tc>
          <w:tcPr>
            <w:tcW w:w="1301" w:type="dxa"/>
          </w:tcPr>
          <w:p w14:paraId="69325F2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начало</w:t>
            </w:r>
          </w:p>
          <w:p w14:paraId="4C7927E5"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5EFC5607"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117D4295"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0D700129"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Советская ул., 5</w:t>
            </w:r>
          </w:p>
        </w:tc>
      </w:tr>
      <w:tr w:rsidR="000E1629" w:rsidRPr="000E1629" w14:paraId="637AD227" w14:textId="77777777" w:rsidTr="000E1629">
        <w:tc>
          <w:tcPr>
            <w:tcW w:w="538" w:type="dxa"/>
          </w:tcPr>
          <w:p w14:paraId="37F3C33B"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12.</w:t>
            </w:r>
          </w:p>
        </w:tc>
        <w:tc>
          <w:tcPr>
            <w:tcW w:w="2021" w:type="dxa"/>
          </w:tcPr>
          <w:p w14:paraId="1D957A6A"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Корпус </w:t>
            </w:r>
            <w:proofErr w:type="spellStart"/>
            <w:r w:rsidRPr="00F9534C">
              <w:rPr>
                <w:rFonts w:ascii="Times New Roman" w:hAnsi="Times New Roman"/>
                <w:bCs/>
                <w:szCs w:val="24"/>
              </w:rPr>
              <w:t>Долгинце</w:t>
            </w:r>
            <w:proofErr w:type="spellEnd"/>
            <w:r w:rsidRPr="00F9534C">
              <w:rPr>
                <w:rFonts w:ascii="Times New Roman" w:hAnsi="Times New Roman"/>
                <w:bCs/>
                <w:szCs w:val="24"/>
              </w:rPr>
              <w:t>-</w:t>
            </w:r>
          </w:p>
          <w:p w14:paraId="0A85EF08"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вой</w:t>
            </w:r>
          </w:p>
        </w:tc>
        <w:tc>
          <w:tcPr>
            <w:tcW w:w="1301" w:type="dxa"/>
          </w:tcPr>
          <w:p w14:paraId="4F2FB410"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начало</w:t>
            </w:r>
          </w:p>
          <w:p w14:paraId="741B9F74"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62C11695"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248C2C45"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308B1A40"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Советская ул., 6</w:t>
            </w:r>
          </w:p>
        </w:tc>
      </w:tr>
      <w:tr w:rsidR="000E1629" w:rsidRPr="000E1629" w14:paraId="6C63160A" w14:textId="77777777" w:rsidTr="000E1629">
        <w:tc>
          <w:tcPr>
            <w:tcW w:w="538" w:type="dxa"/>
          </w:tcPr>
          <w:p w14:paraId="79DD1840"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13.</w:t>
            </w:r>
          </w:p>
        </w:tc>
        <w:tc>
          <w:tcPr>
            <w:tcW w:w="2021" w:type="dxa"/>
          </w:tcPr>
          <w:p w14:paraId="31F859A5"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Игуменский корпус</w:t>
            </w:r>
          </w:p>
        </w:tc>
        <w:tc>
          <w:tcPr>
            <w:tcW w:w="1301" w:type="dxa"/>
          </w:tcPr>
          <w:p w14:paraId="1F93D54D"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1885 г.</w:t>
            </w:r>
          </w:p>
        </w:tc>
        <w:tc>
          <w:tcPr>
            <w:tcW w:w="1425" w:type="dxa"/>
          </w:tcPr>
          <w:p w14:paraId="056AB3F5" w14:textId="77777777" w:rsidR="000E1629" w:rsidRPr="00F9534C" w:rsidRDefault="000E1629" w:rsidP="00880202">
            <w:pPr>
              <w:spacing w:line="360" w:lineRule="auto"/>
              <w:jc w:val="center"/>
              <w:rPr>
                <w:rFonts w:ascii="Times New Roman" w:hAnsi="Times New Roman"/>
                <w:bCs/>
                <w:szCs w:val="24"/>
              </w:rPr>
            </w:pPr>
          </w:p>
        </w:tc>
        <w:tc>
          <w:tcPr>
            <w:tcW w:w="2064" w:type="dxa"/>
          </w:tcPr>
          <w:p w14:paraId="69866E55" w14:textId="77777777" w:rsidR="000E1629" w:rsidRPr="00F9534C" w:rsidRDefault="000E1629" w:rsidP="00880202">
            <w:pPr>
              <w:spacing w:line="360" w:lineRule="auto"/>
              <w:jc w:val="center"/>
              <w:rPr>
                <w:rFonts w:ascii="Times New Roman" w:hAnsi="Times New Roman"/>
                <w:bCs/>
                <w:szCs w:val="24"/>
              </w:rPr>
            </w:pPr>
          </w:p>
        </w:tc>
        <w:tc>
          <w:tcPr>
            <w:tcW w:w="2487" w:type="dxa"/>
          </w:tcPr>
          <w:p w14:paraId="654392C9"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Советская ул., 7</w:t>
            </w:r>
          </w:p>
        </w:tc>
      </w:tr>
      <w:tr w:rsidR="000E1629" w:rsidRPr="000E1629" w14:paraId="166ABF95" w14:textId="77777777" w:rsidTr="000E1629">
        <w:tc>
          <w:tcPr>
            <w:tcW w:w="538" w:type="dxa"/>
          </w:tcPr>
          <w:p w14:paraId="3051627D"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14.</w:t>
            </w:r>
          </w:p>
        </w:tc>
        <w:tc>
          <w:tcPr>
            <w:tcW w:w="2021" w:type="dxa"/>
          </w:tcPr>
          <w:p w14:paraId="3D3C1BC5"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Ризный корпус</w:t>
            </w:r>
          </w:p>
        </w:tc>
        <w:tc>
          <w:tcPr>
            <w:tcW w:w="1301" w:type="dxa"/>
          </w:tcPr>
          <w:p w14:paraId="46021D8C"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1880 г.</w:t>
            </w:r>
          </w:p>
        </w:tc>
        <w:tc>
          <w:tcPr>
            <w:tcW w:w="1425" w:type="dxa"/>
          </w:tcPr>
          <w:p w14:paraId="5A345A8D" w14:textId="77777777" w:rsidR="000E1629" w:rsidRPr="00F9534C" w:rsidRDefault="000E1629" w:rsidP="00880202">
            <w:pPr>
              <w:spacing w:line="360" w:lineRule="auto"/>
              <w:jc w:val="center"/>
              <w:rPr>
                <w:rFonts w:ascii="Times New Roman" w:hAnsi="Times New Roman"/>
                <w:bCs/>
                <w:szCs w:val="24"/>
              </w:rPr>
            </w:pPr>
          </w:p>
        </w:tc>
        <w:tc>
          <w:tcPr>
            <w:tcW w:w="2064" w:type="dxa"/>
          </w:tcPr>
          <w:p w14:paraId="2582B322" w14:textId="77777777" w:rsidR="000E1629" w:rsidRPr="00F9534C" w:rsidRDefault="000E1629" w:rsidP="00880202">
            <w:pPr>
              <w:spacing w:line="360" w:lineRule="auto"/>
              <w:jc w:val="center"/>
              <w:rPr>
                <w:rFonts w:ascii="Times New Roman" w:hAnsi="Times New Roman"/>
                <w:bCs/>
                <w:szCs w:val="24"/>
              </w:rPr>
            </w:pPr>
          </w:p>
        </w:tc>
        <w:tc>
          <w:tcPr>
            <w:tcW w:w="2487" w:type="dxa"/>
          </w:tcPr>
          <w:p w14:paraId="221EE603"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Советская ул., 8</w:t>
            </w:r>
          </w:p>
        </w:tc>
      </w:tr>
      <w:tr w:rsidR="000E1629" w:rsidRPr="000E1629" w14:paraId="0AA0015E" w14:textId="77777777" w:rsidTr="000E1629">
        <w:tc>
          <w:tcPr>
            <w:tcW w:w="538" w:type="dxa"/>
          </w:tcPr>
          <w:p w14:paraId="18447D57"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15.</w:t>
            </w:r>
          </w:p>
        </w:tc>
        <w:tc>
          <w:tcPr>
            <w:tcW w:w="2021" w:type="dxa"/>
          </w:tcPr>
          <w:p w14:paraId="16892DA7"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Пчельник</w:t>
            </w:r>
          </w:p>
        </w:tc>
        <w:tc>
          <w:tcPr>
            <w:tcW w:w="1301" w:type="dxa"/>
          </w:tcPr>
          <w:p w14:paraId="27A9183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конец</w:t>
            </w:r>
          </w:p>
          <w:p w14:paraId="1D13BB5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p w14:paraId="1906067E" w14:textId="77777777" w:rsidR="000E1629" w:rsidRPr="00F9534C" w:rsidRDefault="000E1629" w:rsidP="00880202">
            <w:pPr>
              <w:spacing w:line="240" w:lineRule="auto"/>
              <w:jc w:val="center"/>
              <w:rPr>
                <w:rFonts w:ascii="Times New Roman" w:hAnsi="Times New Roman"/>
                <w:bCs/>
                <w:szCs w:val="24"/>
              </w:rPr>
            </w:pPr>
          </w:p>
        </w:tc>
        <w:tc>
          <w:tcPr>
            <w:tcW w:w="1425" w:type="dxa"/>
          </w:tcPr>
          <w:p w14:paraId="1733D11D"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39EA07FF"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62419FE5"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Советская ул., б/н</w:t>
            </w:r>
          </w:p>
        </w:tc>
      </w:tr>
      <w:tr w:rsidR="000E1629" w:rsidRPr="000E1629" w14:paraId="53E0AF2A" w14:textId="77777777" w:rsidTr="000E1629">
        <w:tc>
          <w:tcPr>
            <w:tcW w:w="538" w:type="dxa"/>
          </w:tcPr>
          <w:p w14:paraId="3761193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lastRenderedPageBreak/>
              <w:t>16.</w:t>
            </w:r>
          </w:p>
        </w:tc>
        <w:tc>
          <w:tcPr>
            <w:tcW w:w="2021" w:type="dxa"/>
          </w:tcPr>
          <w:p w14:paraId="231110F3"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Хлебный корпус</w:t>
            </w:r>
          </w:p>
        </w:tc>
        <w:tc>
          <w:tcPr>
            <w:tcW w:w="1301" w:type="dxa"/>
          </w:tcPr>
          <w:p w14:paraId="60C3F61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2-я пол.</w:t>
            </w:r>
          </w:p>
          <w:p w14:paraId="58C3E86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6EB8A045"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3BE96EE1"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054F724D"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Советская ул., 13</w:t>
            </w:r>
          </w:p>
        </w:tc>
      </w:tr>
      <w:tr w:rsidR="000E1629" w:rsidRPr="000E1629" w14:paraId="56DCA4CB" w14:textId="77777777" w:rsidTr="000E1629">
        <w:tc>
          <w:tcPr>
            <w:tcW w:w="538" w:type="dxa"/>
          </w:tcPr>
          <w:p w14:paraId="6DACCB20"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w:t>
            </w:r>
          </w:p>
        </w:tc>
        <w:tc>
          <w:tcPr>
            <w:tcW w:w="2021" w:type="dxa"/>
          </w:tcPr>
          <w:p w14:paraId="18F987E8"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Корпус </w:t>
            </w:r>
            <w:proofErr w:type="spellStart"/>
            <w:r w:rsidRPr="00F9534C">
              <w:rPr>
                <w:rFonts w:ascii="Times New Roman" w:hAnsi="Times New Roman"/>
                <w:bCs/>
                <w:szCs w:val="24"/>
              </w:rPr>
              <w:t>Пятибрато</w:t>
            </w:r>
            <w:proofErr w:type="spellEnd"/>
            <w:r w:rsidRPr="00F9534C">
              <w:rPr>
                <w:rFonts w:ascii="Times New Roman" w:hAnsi="Times New Roman"/>
                <w:bCs/>
                <w:szCs w:val="24"/>
              </w:rPr>
              <w:t>-</w:t>
            </w:r>
          </w:p>
          <w:p w14:paraId="37DF9DBB"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вой</w:t>
            </w:r>
          </w:p>
        </w:tc>
        <w:tc>
          <w:tcPr>
            <w:tcW w:w="1301" w:type="dxa"/>
          </w:tcPr>
          <w:p w14:paraId="18B2EF9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2-я пол.</w:t>
            </w:r>
          </w:p>
          <w:p w14:paraId="239E59D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0CE92263"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66D8F9EB"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2CF890ED"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Советская ул., 14</w:t>
            </w:r>
          </w:p>
        </w:tc>
      </w:tr>
      <w:tr w:rsidR="000E1629" w:rsidRPr="000E1629" w14:paraId="2485835E" w14:textId="77777777" w:rsidTr="000E1629">
        <w:tc>
          <w:tcPr>
            <w:tcW w:w="538" w:type="dxa"/>
          </w:tcPr>
          <w:p w14:paraId="69AAF1A3"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18.</w:t>
            </w:r>
          </w:p>
        </w:tc>
        <w:tc>
          <w:tcPr>
            <w:tcW w:w="2021" w:type="dxa"/>
          </w:tcPr>
          <w:p w14:paraId="5E04D7A6"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Водокачка</w:t>
            </w:r>
          </w:p>
        </w:tc>
        <w:tc>
          <w:tcPr>
            <w:tcW w:w="1301" w:type="dxa"/>
          </w:tcPr>
          <w:p w14:paraId="7AD1E88C"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1890-е гг.</w:t>
            </w:r>
          </w:p>
        </w:tc>
        <w:tc>
          <w:tcPr>
            <w:tcW w:w="1425" w:type="dxa"/>
          </w:tcPr>
          <w:p w14:paraId="61D33C9E" w14:textId="77777777" w:rsidR="000E1629" w:rsidRPr="00F9534C" w:rsidRDefault="000E1629" w:rsidP="00880202">
            <w:pPr>
              <w:spacing w:line="360" w:lineRule="auto"/>
              <w:jc w:val="center"/>
              <w:rPr>
                <w:rFonts w:ascii="Times New Roman" w:hAnsi="Times New Roman"/>
                <w:bCs/>
                <w:szCs w:val="24"/>
              </w:rPr>
            </w:pPr>
          </w:p>
        </w:tc>
        <w:tc>
          <w:tcPr>
            <w:tcW w:w="2064" w:type="dxa"/>
          </w:tcPr>
          <w:p w14:paraId="7FC959AD" w14:textId="77777777" w:rsidR="000E1629" w:rsidRPr="00F9534C" w:rsidRDefault="000E1629" w:rsidP="00880202">
            <w:pPr>
              <w:spacing w:line="360" w:lineRule="auto"/>
              <w:jc w:val="center"/>
              <w:rPr>
                <w:rFonts w:ascii="Times New Roman" w:hAnsi="Times New Roman"/>
                <w:bCs/>
                <w:szCs w:val="24"/>
              </w:rPr>
            </w:pPr>
          </w:p>
        </w:tc>
        <w:tc>
          <w:tcPr>
            <w:tcW w:w="2487" w:type="dxa"/>
          </w:tcPr>
          <w:p w14:paraId="6A8251B5"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Советская ул., 15</w:t>
            </w:r>
          </w:p>
        </w:tc>
      </w:tr>
      <w:tr w:rsidR="000E1629" w:rsidRPr="000E1629" w14:paraId="3F13A217" w14:textId="77777777" w:rsidTr="000E1629">
        <w:tc>
          <w:tcPr>
            <w:tcW w:w="538" w:type="dxa"/>
          </w:tcPr>
          <w:p w14:paraId="310D753B"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19.</w:t>
            </w:r>
          </w:p>
        </w:tc>
        <w:tc>
          <w:tcPr>
            <w:tcW w:w="2021" w:type="dxa"/>
          </w:tcPr>
          <w:p w14:paraId="6C57283B"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Богадельня</w:t>
            </w:r>
          </w:p>
        </w:tc>
        <w:tc>
          <w:tcPr>
            <w:tcW w:w="1301" w:type="dxa"/>
          </w:tcPr>
          <w:p w14:paraId="66AF4A6E"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1861 г.</w:t>
            </w:r>
          </w:p>
        </w:tc>
        <w:tc>
          <w:tcPr>
            <w:tcW w:w="1425" w:type="dxa"/>
          </w:tcPr>
          <w:p w14:paraId="6DC7467C" w14:textId="77777777" w:rsidR="000E1629" w:rsidRPr="00F9534C" w:rsidRDefault="000E1629" w:rsidP="00880202">
            <w:pPr>
              <w:spacing w:line="360" w:lineRule="auto"/>
              <w:jc w:val="center"/>
              <w:rPr>
                <w:rFonts w:ascii="Times New Roman" w:hAnsi="Times New Roman"/>
                <w:bCs/>
                <w:szCs w:val="24"/>
              </w:rPr>
            </w:pPr>
          </w:p>
        </w:tc>
        <w:tc>
          <w:tcPr>
            <w:tcW w:w="2064" w:type="dxa"/>
          </w:tcPr>
          <w:p w14:paraId="10E7EBCD" w14:textId="77777777" w:rsidR="000E1629" w:rsidRPr="00F9534C" w:rsidRDefault="000E1629" w:rsidP="00880202">
            <w:pPr>
              <w:spacing w:line="360" w:lineRule="auto"/>
              <w:jc w:val="center"/>
              <w:rPr>
                <w:rFonts w:ascii="Times New Roman" w:hAnsi="Times New Roman"/>
                <w:bCs/>
                <w:szCs w:val="24"/>
              </w:rPr>
            </w:pPr>
          </w:p>
        </w:tc>
        <w:tc>
          <w:tcPr>
            <w:tcW w:w="2487" w:type="dxa"/>
          </w:tcPr>
          <w:p w14:paraId="2C4DC88D"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Советская ул., 16</w:t>
            </w:r>
          </w:p>
        </w:tc>
      </w:tr>
      <w:tr w:rsidR="000E1629" w:rsidRPr="000E1629" w14:paraId="5E12B5B7" w14:textId="77777777" w:rsidTr="000E1629">
        <w:tc>
          <w:tcPr>
            <w:tcW w:w="538" w:type="dxa"/>
          </w:tcPr>
          <w:p w14:paraId="6F3E102A"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20.</w:t>
            </w:r>
          </w:p>
        </w:tc>
        <w:tc>
          <w:tcPr>
            <w:tcW w:w="2021" w:type="dxa"/>
          </w:tcPr>
          <w:p w14:paraId="3AFF03DC"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Каменная рига</w:t>
            </w:r>
          </w:p>
        </w:tc>
        <w:tc>
          <w:tcPr>
            <w:tcW w:w="1301" w:type="dxa"/>
          </w:tcPr>
          <w:p w14:paraId="6443D84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1918 г.</w:t>
            </w:r>
          </w:p>
        </w:tc>
        <w:tc>
          <w:tcPr>
            <w:tcW w:w="1425" w:type="dxa"/>
          </w:tcPr>
          <w:p w14:paraId="19CCEEF7"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65F84508"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007D32C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Советская ул., 16а</w:t>
            </w:r>
          </w:p>
        </w:tc>
      </w:tr>
      <w:tr w:rsidR="000E1629" w:rsidRPr="000E1629" w14:paraId="3DFE8C29" w14:textId="77777777" w:rsidTr="000E1629">
        <w:tc>
          <w:tcPr>
            <w:tcW w:w="538" w:type="dxa"/>
          </w:tcPr>
          <w:p w14:paraId="0ED2261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21.</w:t>
            </w:r>
          </w:p>
        </w:tc>
        <w:tc>
          <w:tcPr>
            <w:tcW w:w="2021" w:type="dxa"/>
          </w:tcPr>
          <w:p w14:paraId="2F0D1CC6"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Северная ограда</w:t>
            </w:r>
          </w:p>
        </w:tc>
        <w:tc>
          <w:tcPr>
            <w:tcW w:w="1301" w:type="dxa"/>
          </w:tcPr>
          <w:p w14:paraId="2515A389"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конец</w:t>
            </w:r>
          </w:p>
          <w:p w14:paraId="4A2F7CC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1AD3FA54"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513715EC"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4950DB6C"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Советская ул.</w:t>
            </w:r>
          </w:p>
        </w:tc>
      </w:tr>
      <w:tr w:rsidR="000E1629" w:rsidRPr="000E1629" w14:paraId="76841D56" w14:textId="77777777" w:rsidTr="000E1629">
        <w:tc>
          <w:tcPr>
            <w:tcW w:w="538" w:type="dxa"/>
          </w:tcPr>
          <w:p w14:paraId="6953D723"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22.</w:t>
            </w:r>
          </w:p>
        </w:tc>
        <w:tc>
          <w:tcPr>
            <w:tcW w:w="2021" w:type="dxa"/>
          </w:tcPr>
          <w:p w14:paraId="5071362D"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Иконная лавка</w:t>
            </w:r>
          </w:p>
        </w:tc>
        <w:tc>
          <w:tcPr>
            <w:tcW w:w="1301" w:type="dxa"/>
          </w:tcPr>
          <w:p w14:paraId="22383BBC"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1895 г.</w:t>
            </w:r>
          </w:p>
        </w:tc>
        <w:tc>
          <w:tcPr>
            <w:tcW w:w="1425" w:type="dxa"/>
          </w:tcPr>
          <w:p w14:paraId="6258578A"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72232478"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493AF98B"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Школьная ул., 1</w:t>
            </w:r>
          </w:p>
        </w:tc>
      </w:tr>
      <w:tr w:rsidR="000E1629" w:rsidRPr="000E1629" w14:paraId="6A0A7197" w14:textId="77777777" w:rsidTr="000E1629">
        <w:tc>
          <w:tcPr>
            <w:tcW w:w="538" w:type="dxa"/>
          </w:tcPr>
          <w:p w14:paraId="45667643"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23.</w:t>
            </w:r>
          </w:p>
        </w:tc>
        <w:tc>
          <w:tcPr>
            <w:tcW w:w="2021" w:type="dxa"/>
          </w:tcPr>
          <w:p w14:paraId="06D3B24C"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Келейный корпус</w:t>
            </w:r>
          </w:p>
        </w:tc>
        <w:tc>
          <w:tcPr>
            <w:tcW w:w="1301" w:type="dxa"/>
          </w:tcPr>
          <w:p w14:paraId="026BCBC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 xml:space="preserve">конец </w:t>
            </w:r>
            <w:r w:rsidRPr="00F9534C">
              <w:rPr>
                <w:rFonts w:ascii="Times New Roman" w:hAnsi="Times New Roman"/>
                <w:bCs/>
                <w:szCs w:val="24"/>
                <w:lang w:val="en-US"/>
              </w:rPr>
              <w:t>XIX</w:t>
            </w:r>
            <w:r w:rsidRPr="00F9534C">
              <w:rPr>
                <w:rFonts w:ascii="Times New Roman" w:hAnsi="Times New Roman"/>
                <w:bCs/>
                <w:szCs w:val="24"/>
              </w:rPr>
              <w:t xml:space="preserve"> в. –начало </w:t>
            </w:r>
            <w:proofErr w:type="spellStart"/>
            <w:r w:rsidRPr="00F9534C">
              <w:rPr>
                <w:rFonts w:ascii="Times New Roman" w:hAnsi="Times New Roman"/>
                <w:bCs/>
                <w:szCs w:val="24"/>
              </w:rPr>
              <w:t>ХХв</w:t>
            </w:r>
            <w:proofErr w:type="spellEnd"/>
            <w:r w:rsidRPr="00F9534C">
              <w:rPr>
                <w:rFonts w:ascii="Times New Roman" w:hAnsi="Times New Roman"/>
                <w:bCs/>
                <w:szCs w:val="24"/>
              </w:rPr>
              <w:t>.</w:t>
            </w:r>
          </w:p>
        </w:tc>
        <w:tc>
          <w:tcPr>
            <w:tcW w:w="1425" w:type="dxa"/>
          </w:tcPr>
          <w:p w14:paraId="7C76482B"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60BB8B83"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15E4151B"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Школьная ул., 2</w:t>
            </w:r>
          </w:p>
        </w:tc>
      </w:tr>
      <w:tr w:rsidR="000E1629" w:rsidRPr="000E1629" w14:paraId="2C0345A2" w14:textId="77777777" w:rsidTr="000E1629">
        <w:tc>
          <w:tcPr>
            <w:tcW w:w="538" w:type="dxa"/>
          </w:tcPr>
          <w:p w14:paraId="2DB4A45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24.</w:t>
            </w:r>
          </w:p>
        </w:tc>
        <w:tc>
          <w:tcPr>
            <w:tcW w:w="2021" w:type="dxa"/>
          </w:tcPr>
          <w:p w14:paraId="061097F0"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Келейный корпус</w:t>
            </w:r>
          </w:p>
        </w:tc>
        <w:tc>
          <w:tcPr>
            <w:tcW w:w="1301" w:type="dxa"/>
          </w:tcPr>
          <w:p w14:paraId="45A183D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 xml:space="preserve">конец </w:t>
            </w:r>
            <w:r w:rsidRPr="00F9534C">
              <w:rPr>
                <w:rFonts w:ascii="Times New Roman" w:hAnsi="Times New Roman"/>
                <w:bCs/>
                <w:szCs w:val="24"/>
                <w:lang w:val="en-US"/>
              </w:rPr>
              <w:t>XIX</w:t>
            </w:r>
            <w:r w:rsidRPr="00F9534C">
              <w:rPr>
                <w:rFonts w:ascii="Times New Roman" w:hAnsi="Times New Roman"/>
                <w:bCs/>
                <w:szCs w:val="24"/>
              </w:rPr>
              <w:t xml:space="preserve"> в. – начало </w:t>
            </w:r>
          </w:p>
          <w:p w14:paraId="604C9F8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769113F9"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36B8230E"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5125A3A1"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Школьная ул., 3</w:t>
            </w:r>
          </w:p>
        </w:tc>
      </w:tr>
      <w:tr w:rsidR="000E1629" w:rsidRPr="000E1629" w14:paraId="70DAA4B3" w14:textId="77777777" w:rsidTr="000E1629">
        <w:tc>
          <w:tcPr>
            <w:tcW w:w="538" w:type="dxa"/>
          </w:tcPr>
          <w:p w14:paraId="14933225"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25.</w:t>
            </w:r>
          </w:p>
        </w:tc>
        <w:tc>
          <w:tcPr>
            <w:tcW w:w="2021" w:type="dxa"/>
          </w:tcPr>
          <w:p w14:paraId="6DF76432"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Келия</w:t>
            </w:r>
          </w:p>
        </w:tc>
        <w:tc>
          <w:tcPr>
            <w:tcW w:w="1301" w:type="dxa"/>
          </w:tcPr>
          <w:p w14:paraId="46CBB931"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конец</w:t>
            </w:r>
          </w:p>
          <w:p w14:paraId="108C5D5A"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73E60349"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5A18ED32"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095083BD"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Школьная ул., 4</w:t>
            </w:r>
          </w:p>
        </w:tc>
      </w:tr>
      <w:tr w:rsidR="000E1629" w:rsidRPr="000E1629" w14:paraId="52038952" w14:textId="77777777" w:rsidTr="000E1629">
        <w:tc>
          <w:tcPr>
            <w:tcW w:w="538" w:type="dxa"/>
          </w:tcPr>
          <w:p w14:paraId="0EED6C54"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26.</w:t>
            </w:r>
          </w:p>
        </w:tc>
        <w:tc>
          <w:tcPr>
            <w:tcW w:w="2021" w:type="dxa"/>
          </w:tcPr>
          <w:p w14:paraId="45618B63"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Корпус № 2 «на погребах»</w:t>
            </w:r>
          </w:p>
        </w:tc>
        <w:tc>
          <w:tcPr>
            <w:tcW w:w="1301" w:type="dxa"/>
          </w:tcPr>
          <w:p w14:paraId="4A2D29A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 xml:space="preserve">начало </w:t>
            </w:r>
          </w:p>
          <w:p w14:paraId="41A30F6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2793D829"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6DD877A1"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24725A6B"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Свято-Троицкий Серафимо-Дивеевский монастырь (литера И)</w:t>
            </w:r>
          </w:p>
        </w:tc>
      </w:tr>
      <w:tr w:rsidR="000E1629" w:rsidRPr="000E1629" w14:paraId="1648AC86" w14:textId="77777777" w:rsidTr="000E1629">
        <w:tc>
          <w:tcPr>
            <w:tcW w:w="538" w:type="dxa"/>
          </w:tcPr>
          <w:p w14:paraId="6CB7EF7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27.</w:t>
            </w:r>
          </w:p>
        </w:tc>
        <w:tc>
          <w:tcPr>
            <w:tcW w:w="2021" w:type="dxa"/>
          </w:tcPr>
          <w:p w14:paraId="6769CE64"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Корпус № 1</w:t>
            </w:r>
          </w:p>
        </w:tc>
        <w:tc>
          <w:tcPr>
            <w:tcW w:w="1301" w:type="dxa"/>
          </w:tcPr>
          <w:p w14:paraId="611FB46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 xml:space="preserve">начало </w:t>
            </w:r>
          </w:p>
          <w:p w14:paraId="1858F11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2724F99C"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5088A6BE"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2571B565"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Школьная ул., 8</w:t>
            </w:r>
          </w:p>
        </w:tc>
      </w:tr>
      <w:tr w:rsidR="000E1629" w:rsidRPr="000E1629" w14:paraId="7D46D078" w14:textId="77777777" w:rsidTr="000E1629">
        <w:tc>
          <w:tcPr>
            <w:tcW w:w="538" w:type="dxa"/>
          </w:tcPr>
          <w:p w14:paraId="7D0F596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28.</w:t>
            </w:r>
          </w:p>
        </w:tc>
        <w:tc>
          <w:tcPr>
            <w:tcW w:w="2021" w:type="dxa"/>
          </w:tcPr>
          <w:p w14:paraId="50E6DF79"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Трапезная с церковью Александра </w:t>
            </w:r>
          </w:p>
          <w:p w14:paraId="44181161"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Невского </w:t>
            </w:r>
          </w:p>
          <w:p w14:paraId="6A5F89B5" w14:textId="77777777" w:rsidR="000E1629" w:rsidRPr="00F9534C" w:rsidRDefault="000E1629" w:rsidP="00880202">
            <w:pPr>
              <w:spacing w:line="240" w:lineRule="auto"/>
              <w:rPr>
                <w:rFonts w:ascii="Times New Roman" w:hAnsi="Times New Roman"/>
                <w:bCs/>
                <w:szCs w:val="24"/>
              </w:rPr>
            </w:pPr>
          </w:p>
        </w:tc>
        <w:tc>
          <w:tcPr>
            <w:tcW w:w="1301" w:type="dxa"/>
          </w:tcPr>
          <w:p w14:paraId="6E32CBE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1890-е гг.</w:t>
            </w:r>
          </w:p>
        </w:tc>
        <w:tc>
          <w:tcPr>
            <w:tcW w:w="1425" w:type="dxa"/>
          </w:tcPr>
          <w:p w14:paraId="2DC647DF"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2AC00AC2"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246978AA"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Свято-Троицкий Серафимо-Дивеевский монастырь (литеры Ж,Ж2,Ж3,Ж4,Ж5,Ж6)</w:t>
            </w:r>
          </w:p>
        </w:tc>
      </w:tr>
      <w:tr w:rsidR="000E1629" w:rsidRPr="000E1629" w14:paraId="2CCB31CB" w14:textId="77777777" w:rsidTr="000E1629">
        <w:tc>
          <w:tcPr>
            <w:tcW w:w="538" w:type="dxa"/>
          </w:tcPr>
          <w:p w14:paraId="20B88D12"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29.</w:t>
            </w:r>
          </w:p>
        </w:tc>
        <w:tc>
          <w:tcPr>
            <w:tcW w:w="2021" w:type="dxa"/>
          </w:tcPr>
          <w:p w14:paraId="6308C095"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Литография</w:t>
            </w:r>
          </w:p>
        </w:tc>
        <w:tc>
          <w:tcPr>
            <w:tcW w:w="1301" w:type="dxa"/>
          </w:tcPr>
          <w:p w14:paraId="61D0F42F"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1890 г.</w:t>
            </w:r>
          </w:p>
        </w:tc>
        <w:tc>
          <w:tcPr>
            <w:tcW w:w="1425" w:type="dxa"/>
          </w:tcPr>
          <w:p w14:paraId="2834AA09" w14:textId="77777777" w:rsidR="000E1629" w:rsidRPr="00F9534C" w:rsidRDefault="000E1629" w:rsidP="00880202">
            <w:pPr>
              <w:spacing w:line="360" w:lineRule="auto"/>
              <w:jc w:val="center"/>
              <w:rPr>
                <w:rFonts w:ascii="Times New Roman" w:hAnsi="Times New Roman"/>
                <w:bCs/>
                <w:szCs w:val="24"/>
              </w:rPr>
            </w:pPr>
          </w:p>
        </w:tc>
        <w:tc>
          <w:tcPr>
            <w:tcW w:w="2064" w:type="dxa"/>
          </w:tcPr>
          <w:p w14:paraId="076BD185" w14:textId="77777777" w:rsidR="000E1629" w:rsidRPr="00F9534C" w:rsidRDefault="000E1629" w:rsidP="00880202">
            <w:pPr>
              <w:spacing w:line="360" w:lineRule="auto"/>
              <w:jc w:val="center"/>
              <w:rPr>
                <w:rFonts w:ascii="Times New Roman" w:hAnsi="Times New Roman"/>
                <w:bCs/>
                <w:szCs w:val="24"/>
              </w:rPr>
            </w:pPr>
          </w:p>
        </w:tc>
        <w:tc>
          <w:tcPr>
            <w:tcW w:w="2487" w:type="dxa"/>
          </w:tcPr>
          <w:p w14:paraId="4E51A246"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Школьная ул., 12</w:t>
            </w:r>
          </w:p>
        </w:tc>
      </w:tr>
      <w:tr w:rsidR="000E1629" w:rsidRPr="000E1629" w14:paraId="31EE4168" w14:textId="77777777" w:rsidTr="000E1629">
        <w:tc>
          <w:tcPr>
            <w:tcW w:w="538" w:type="dxa"/>
          </w:tcPr>
          <w:p w14:paraId="0A4214D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30.</w:t>
            </w:r>
          </w:p>
        </w:tc>
        <w:tc>
          <w:tcPr>
            <w:tcW w:w="2021" w:type="dxa"/>
          </w:tcPr>
          <w:p w14:paraId="24261249"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Пристрой к лито-</w:t>
            </w:r>
          </w:p>
          <w:p w14:paraId="63984B5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графии</w:t>
            </w:r>
          </w:p>
        </w:tc>
        <w:tc>
          <w:tcPr>
            <w:tcW w:w="1301" w:type="dxa"/>
          </w:tcPr>
          <w:p w14:paraId="64902E9C"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1890 г.</w:t>
            </w:r>
          </w:p>
        </w:tc>
        <w:tc>
          <w:tcPr>
            <w:tcW w:w="1425" w:type="dxa"/>
          </w:tcPr>
          <w:p w14:paraId="0A59123B" w14:textId="77777777" w:rsidR="000E1629" w:rsidRPr="00F9534C" w:rsidRDefault="000E1629" w:rsidP="00880202">
            <w:pPr>
              <w:spacing w:line="240" w:lineRule="auto"/>
              <w:jc w:val="center"/>
              <w:rPr>
                <w:rFonts w:ascii="Times New Roman" w:hAnsi="Times New Roman"/>
                <w:bCs/>
                <w:szCs w:val="24"/>
              </w:rPr>
            </w:pPr>
          </w:p>
        </w:tc>
        <w:tc>
          <w:tcPr>
            <w:tcW w:w="2064" w:type="dxa"/>
          </w:tcPr>
          <w:p w14:paraId="161D2911"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77BD3D86"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Школьная ул., 12а</w:t>
            </w:r>
          </w:p>
        </w:tc>
      </w:tr>
      <w:tr w:rsidR="000E1629" w:rsidRPr="000E1629" w14:paraId="31EB332D" w14:textId="77777777" w:rsidTr="000E1629">
        <w:tc>
          <w:tcPr>
            <w:tcW w:w="538" w:type="dxa"/>
          </w:tcPr>
          <w:p w14:paraId="1C4FF2D9"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31.</w:t>
            </w:r>
          </w:p>
        </w:tc>
        <w:tc>
          <w:tcPr>
            <w:tcW w:w="2021" w:type="dxa"/>
          </w:tcPr>
          <w:p w14:paraId="42242DEC"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Дом священника</w:t>
            </w:r>
          </w:p>
        </w:tc>
        <w:tc>
          <w:tcPr>
            <w:tcW w:w="1301" w:type="dxa"/>
          </w:tcPr>
          <w:p w14:paraId="01028E54"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конец</w:t>
            </w:r>
          </w:p>
          <w:p w14:paraId="5A1AECF4"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56012E9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Ф</w:t>
            </w:r>
          </w:p>
        </w:tc>
        <w:tc>
          <w:tcPr>
            <w:tcW w:w="2064" w:type="dxa"/>
          </w:tcPr>
          <w:p w14:paraId="06648BDB"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176</w:t>
            </w:r>
          </w:p>
        </w:tc>
        <w:tc>
          <w:tcPr>
            <w:tcW w:w="2487" w:type="dxa"/>
          </w:tcPr>
          <w:p w14:paraId="5A560ADA"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пер. </w:t>
            </w:r>
            <w:proofErr w:type="spellStart"/>
            <w:r w:rsidRPr="00F9534C">
              <w:rPr>
                <w:rFonts w:ascii="Times New Roman" w:hAnsi="Times New Roman"/>
                <w:bCs/>
                <w:szCs w:val="24"/>
              </w:rPr>
              <w:t>Голякова</w:t>
            </w:r>
            <w:proofErr w:type="spellEnd"/>
            <w:r w:rsidRPr="00F9534C">
              <w:rPr>
                <w:rFonts w:ascii="Times New Roman" w:hAnsi="Times New Roman"/>
                <w:bCs/>
                <w:szCs w:val="24"/>
              </w:rPr>
              <w:t>, 2</w:t>
            </w:r>
          </w:p>
        </w:tc>
      </w:tr>
      <w:tr w:rsidR="000E1629" w:rsidRPr="000E1629" w14:paraId="4FC8547B" w14:textId="77777777" w:rsidTr="000E1629">
        <w:tc>
          <w:tcPr>
            <w:tcW w:w="538" w:type="dxa"/>
          </w:tcPr>
          <w:p w14:paraId="271700F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32.</w:t>
            </w:r>
          </w:p>
        </w:tc>
        <w:tc>
          <w:tcPr>
            <w:tcW w:w="2021" w:type="dxa"/>
          </w:tcPr>
          <w:p w14:paraId="388DDA3A"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Дом священника</w:t>
            </w:r>
          </w:p>
        </w:tc>
        <w:tc>
          <w:tcPr>
            <w:tcW w:w="1301" w:type="dxa"/>
          </w:tcPr>
          <w:p w14:paraId="34F9C7A0"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конец</w:t>
            </w:r>
          </w:p>
          <w:p w14:paraId="6D6C15D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668E0B2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Ф</w:t>
            </w:r>
          </w:p>
        </w:tc>
        <w:tc>
          <w:tcPr>
            <w:tcW w:w="2064" w:type="dxa"/>
          </w:tcPr>
          <w:p w14:paraId="724FC125"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176</w:t>
            </w:r>
          </w:p>
        </w:tc>
        <w:tc>
          <w:tcPr>
            <w:tcW w:w="2487" w:type="dxa"/>
          </w:tcPr>
          <w:p w14:paraId="78B195AF"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пер. </w:t>
            </w:r>
            <w:proofErr w:type="spellStart"/>
            <w:r w:rsidRPr="00F9534C">
              <w:rPr>
                <w:rFonts w:ascii="Times New Roman" w:hAnsi="Times New Roman"/>
                <w:bCs/>
                <w:szCs w:val="24"/>
              </w:rPr>
              <w:t>Голякова</w:t>
            </w:r>
            <w:proofErr w:type="spellEnd"/>
            <w:r w:rsidRPr="00F9534C">
              <w:rPr>
                <w:rFonts w:ascii="Times New Roman" w:hAnsi="Times New Roman"/>
                <w:bCs/>
                <w:szCs w:val="24"/>
              </w:rPr>
              <w:t>, 3</w:t>
            </w:r>
          </w:p>
        </w:tc>
      </w:tr>
      <w:tr w:rsidR="000E1629" w:rsidRPr="000E1629" w14:paraId="775DF177" w14:textId="77777777" w:rsidTr="000E1629">
        <w:tc>
          <w:tcPr>
            <w:tcW w:w="538" w:type="dxa"/>
          </w:tcPr>
          <w:p w14:paraId="535DE0E7"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33.</w:t>
            </w:r>
          </w:p>
        </w:tc>
        <w:tc>
          <w:tcPr>
            <w:tcW w:w="2021" w:type="dxa"/>
          </w:tcPr>
          <w:p w14:paraId="5389DF2D"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Ансамбль Казан-</w:t>
            </w:r>
          </w:p>
          <w:p w14:paraId="6B439258"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ской</w:t>
            </w:r>
            <w:proofErr w:type="spellEnd"/>
            <w:r w:rsidRPr="00F9534C">
              <w:rPr>
                <w:rFonts w:ascii="Times New Roman" w:hAnsi="Times New Roman"/>
                <w:bCs/>
                <w:szCs w:val="24"/>
              </w:rPr>
              <w:t xml:space="preserve"> и </w:t>
            </w:r>
            <w:proofErr w:type="spellStart"/>
            <w:r w:rsidRPr="00F9534C">
              <w:rPr>
                <w:rFonts w:ascii="Times New Roman" w:hAnsi="Times New Roman"/>
                <w:bCs/>
                <w:szCs w:val="24"/>
              </w:rPr>
              <w:t>Рождествен</w:t>
            </w:r>
            <w:proofErr w:type="spellEnd"/>
            <w:r w:rsidRPr="00F9534C">
              <w:rPr>
                <w:rFonts w:ascii="Times New Roman" w:hAnsi="Times New Roman"/>
                <w:bCs/>
                <w:szCs w:val="24"/>
              </w:rPr>
              <w:t>-</w:t>
            </w:r>
          </w:p>
          <w:p w14:paraId="1A52215F"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ской</w:t>
            </w:r>
            <w:proofErr w:type="spellEnd"/>
            <w:r w:rsidRPr="00F9534C">
              <w:rPr>
                <w:rFonts w:ascii="Times New Roman" w:hAnsi="Times New Roman"/>
                <w:bCs/>
                <w:szCs w:val="24"/>
              </w:rPr>
              <w:t xml:space="preserve"> церквей</w:t>
            </w:r>
          </w:p>
        </w:tc>
        <w:tc>
          <w:tcPr>
            <w:tcW w:w="1301" w:type="dxa"/>
          </w:tcPr>
          <w:p w14:paraId="5BD7067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1775-1820гг.</w:t>
            </w:r>
          </w:p>
          <w:p w14:paraId="631FCB9C"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*1775 г.,</w:t>
            </w:r>
          </w:p>
          <w:p w14:paraId="55D30B5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1829 г.</w:t>
            </w:r>
          </w:p>
        </w:tc>
        <w:tc>
          <w:tcPr>
            <w:tcW w:w="1425" w:type="dxa"/>
          </w:tcPr>
          <w:p w14:paraId="1C67097C"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Ф</w:t>
            </w:r>
          </w:p>
        </w:tc>
        <w:tc>
          <w:tcPr>
            <w:tcW w:w="2064" w:type="dxa"/>
          </w:tcPr>
          <w:p w14:paraId="37E39DB5"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176</w:t>
            </w:r>
          </w:p>
        </w:tc>
        <w:tc>
          <w:tcPr>
            <w:tcW w:w="2487" w:type="dxa"/>
          </w:tcPr>
          <w:p w14:paraId="3226036B"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Октябрьская ул.</w:t>
            </w:r>
          </w:p>
        </w:tc>
      </w:tr>
      <w:tr w:rsidR="000E1629" w:rsidRPr="000E1629" w14:paraId="64F885CB" w14:textId="77777777" w:rsidTr="000E1629">
        <w:tc>
          <w:tcPr>
            <w:tcW w:w="538" w:type="dxa"/>
          </w:tcPr>
          <w:p w14:paraId="6A055B03"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34.</w:t>
            </w:r>
          </w:p>
        </w:tc>
        <w:tc>
          <w:tcPr>
            <w:tcW w:w="2021" w:type="dxa"/>
          </w:tcPr>
          <w:p w14:paraId="6A817ACC"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Корпус Ярцевой</w:t>
            </w:r>
          </w:p>
        </w:tc>
        <w:tc>
          <w:tcPr>
            <w:tcW w:w="1301" w:type="dxa"/>
          </w:tcPr>
          <w:p w14:paraId="0450D5DB"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1911 г.</w:t>
            </w:r>
          </w:p>
        </w:tc>
        <w:tc>
          <w:tcPr>
            <w:tcW w:w="1425" w:type="dxa"/>
          </w:tcPr>
          <w:p w14:paraId="2C28DBB2"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Ф</w:t>
            </w:r>
          </w:p>
        </w:tc>
        <w:tc>
          <w:tcPr>
            <w:tcW w:w="2064" w:type="dxa"/>
          </w:tcPr>
          <w:p w14:paraId="36810ACA" w14:textId="77777777" w:rsidR="000E1629" w:rsidRPr="00F9534C" w:rsidRDefault="000E1629" w:rsidP="00880202">
            <w:pPr>
              <w:spacing w:line="360" w:lineRule="auto"/>
              <w:jc w:val="center"/>
              <w:rPr>
                <w:rFonts w:ascii="Times New Roman" w:hAnsi="Times New Roman"/>
                <w:bCs/>
                <w:szCs w:val="24"/>
              </w:rPr>
            </w:pPr>
            <w:r w:rsidRPr="00F9534C">
              <w:rPr>
                <w:rFonts w:ascii="Times New Roman" w:hAnsi="Times New Roman"/>
                <w:bCs/>
                <w:szCs w:val="24"/>
              </w:rPr>
              <w:t>176</w:t>
            </w:r>
          </w:p>
        </w:tc>
        <w:tc>
          <w:tcPr>
            <w:tcW w:w="2487" w:type="dxa"/>
          </w:tcPr>
          <w:p w14:paraId="0F87BA08" w14:textId="77777777" w:rsidR="000E1629" w:rsidRPr="00F9534C" w:rsidRDefault="000E1629" w:rsidP="00880202">
            <w:pPr>
              <w:spacing w:line="360" w:lineRule="auto"/>
              <w:rPr>
                <w:rFonts w:ascii="Times New Roman" w:hAnsi="Times New Roman"/>
                <w:bCs/>
                <w:szCs w:val="24"/>
              </w:rPr>
            </w:pPr>
            <w:r w:rsidRPr="00F9534C">
              <w:rPr>
                <w:rFonts w:ascii="Times New Roman" w:hAnsi="Times New Roman"/>
                <w:bCs/>
                <w:szCs w:val="24"/>
              </w:rPr>
              <w:t>Октябрьская ул., 15</w:t>
            </w:r>
          </w:p>
        </w:tc>
      </w:tr>
      <w:tr w:rsidR="000E1629" w:rsidRPr="000E1629" w14:paraId="5D5145A0" w14:textId="77777777" w:rsidTr="000E1629">
        <w:tc>
          <w:tcPr>
            <w:tcW w:w="538" w:type="dxa"/>
          </w:tcPr>
          <w:p w14:paraId="2D31A220"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35.</w:t>
            </w:r>
          </w:p>
        </w:tc>
        <w:tc>
          <w:tcPr>
            <w:tcW w:w="2021" w:type="dxa"/>
          </w:tcPr>
          <w:p w14:paraId="6425763F"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Монастырская</w:t>
            </w:r>
          </w:p>
          <w:p w14:paraId="0C3639D0"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гостиница</w:t>
            </w:r>
          </w:p>
        </w:tc>
        <w:tc>
          <w:tcPr>
            <w:tcW w:w="1301" w:type="dxa"/>
          </w:tcPr>
          <w:p w14:paraId="17549BC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конец</w:t>
            </w:r>
          </w:p>
          <w:p w14:paraId="23E827FC"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1C52C577"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Ф</w:t>
            </w:r>
          </w:p>
        </w:tc>
        <w:tc>
          <w:tcPr>
            <w:tcW w:w="2064" w:type="dxa"/>
          </w:tcPr>
          <w:p w14:paraId="2E6E34A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176</w:t>
            </w:r>
          </w:p>
        </w:tc>
        <w:tc>
          <w:tcPr>
            <w:tcW w:w="2487" w:type="dxa"/>
          </w:tcPr>
          <w:p w14:paraId="54E7D7D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Октябрьская ул., 14</w:t>
            </w:r>
          </w:p>
        </w:tc>
      </w:tr>
      <w:tr w:rsidR="000E1629" w:rsidRPr="000E1629" w14:paraId="1BC0DB19" w14:textId="77777777" w:rsidTr="000E1629">
        <w:tc>
          <w:tcPr>
            <w:tcW w:w="538" w:type="dxa"/>
          </w:tcPr>
          <w:p w14:paraId="11E8ED2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36.</w:t>
            </w:r>
          </w:p>
        </w:tc>
        <w:tc>
          <w:tcPr>
            <w:tcW w:w="2021" w:type="dxa"/>
          </w:tcPr>
          <w:p w14:paraId="2FDDFB4F"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Жилой дом</w:t>
            </w:r>
          </w:p>
        </w:tc>
        <w:tc>
          <w:tcPr>
            <w:tcW w:w="1301" w:type="dxa"/>
          </w:tcPr>
          <w:p w14:paraId="71FEC3E3"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начало</w:t>
            </w:r>
          </w:p>
          <w:p w14:paraId="55ADD28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087250A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248CAE59"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331</w:t>
            </w:r>
          </w:p>
        </w:tc>
        <w:tc>
          <w:tcPr>
            <w:tcW w:w="2487" w:type="dxa"/>
          </w:tcPr>
          <w:p w14:paraId="44094F18"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с.Дивеево</w:t>
            </w:r>
            <w:proofErr w:type="spellEnd"/>
            <w:r w:rsidRPr="00F9534C">
              <w:rPr>
                <w:rFonts w:ascii="Times New Roman" w:hAnsi="Times New Roman"/>
                <w:bCs/>
                <w:szCs w:val="24"/>
              </w:rPr>
              <w:t>, Октябрь-</w:t>
            </w:r>
          </w:p>
          <w:p w14:paraId="342C1F7D"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ская</w:t>
            </w:r>
            <w:proofErr w:type="spellEnd"/>
            <w:r w:rsidRPr="00F9534C">
              <w:rPr>
                <w:rFonts w:ascii="Times New Roman" w:hAnsi="Times New Roman"/>
                <w:bCs/>
                <w:szCs w:val="24"/>
              </w:rPr>
              <w:t xml:space="preserve"> ул., 23</w:t>
            </w:r>
          </w:p>
        </w:tc>
      </w:tr>
      <w:tr w:rsidR="000E1629" w:rsidRPr="000E1629" w14:paraId="39C973A1" w14:textId="77777777" w:rsidTr="000E1629">
        <w:tc>
          <w:tcPr>
            <w:tcW w:w="538" w:type="dxa"/>
          </w:tcPr>
          <w:p w14:paraId="50A21C0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lastRenderedPageBreak/>
              <w:t>37.</w:t>
            </w:r>
          </w:p>
        </w:tc>
        <w:tc>
          <w:tcPr>
            <w:tcW w:w="2021" w:type="dxa"/>
          </w:tcPr>
          <w:p w14:paraId="76194EF7"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Лавка купца</w:t>
            </w:r>
          </w:p>
          <w:p w14:paraId="43F75C8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Шатагина</w:t>
            </w:r>
          </w:p>
        </w:tc>
        <w:tc>
          <w:tcPr>
            <w:tcW w:w="1301" w:type="dxa"/>
          </w:tcPr>
          <w:p w14:paraId="03A69320"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начало</w:t>
            </w:r>
          </w:p>
          <w:p w14:paraId="2866D671"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0C3D802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2E69F624"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331</w:t>
            </w:r>
          </w:p>
        </w:tc>
        <w:tc>
          <w:tcPr>
            <w:tcW w:w="2487" w:type="dxa"/>
          </w:tcPr>
          <w:p w14:paraId="32148FBB"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с.Дивеево</w:t>
            </w:r>
            <w:proofErr w:type="spellEnd"/>
            <w:r w:rsidRPr="00F9534C">
              <w:rPr>
                <w:rFonts w:ascii="Times New Roman" w:hAnsi="Times New Roman"/>
                <w:bCs/>
                <w:szCs w:val="24"/>
              </w:rPr>
              <w:t xml:space="preserve">, </w:t>
            </w:r>
            <w:proofErr w:type="spellStart"/>
            <w:r w:rsidRPr="00F9534C">
              <w:rPr>
                <w:rFonts w:ascii="Times New Roman" w:hAnsi="Times New Roman"/>
                <w:bCs/>
                <w:szCs w:val="24"/>
              </w:rPr>
              <w:t>Прудовый</w:t>
            </w:r>
            <w:proofErr w:type="spellEnd"/>
          </w:p>
          <w:p w14:paraId="59DACBCE"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пер., 3а</w:t>
            </w:r>
          </w:p>
        </w:tc>
      </w:tr>
      <w:tr w:rsidR="000E1629" w:rsidRPr="000E1629" w14:paraId="72D30EAE" w14:textId="77777777" w:rsidTr="000E1629">
        <w:tc>
          <w:tcPr>
            <w:tcW w:w="538" w:type="dxa"/>
          </w:tcPr>
          <w:p w14:paraId="0065C08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38.</w:t>
            </w:r>
          </w:p>
        </w:tc>
        <w:tc>
          <w:tcPr>
            <w:tcW w:w="2021" w:type="dxa"/>
          </w:tcPr>
          <w:p w14:paraId="5A96E69C"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Покровская церковь</w:t>
            </w:r>
          </w:p>
        </w:tc>
        <w:tc>
          <w:tcPr>
            <w:tcW w:w="1301" w:type="dxa"/>
          </w:tcPr>
          <w:p w14:paraId="6A19CF07"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1851 г.</w:t>
            </w:r>
          </w:p>
        </w:tc>
        <w:tc>
          <w:tcPr>
            <w:tcW w:w="1425" w:type="dxa"/>
          </w:tcPr>
          <w:p w14:paraId="7B283E65"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51EE9663"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471</w:t>
            </w:r>
          </w:p>
        </w:tc>
        <w:tc>
          <w:tcPr>
            <w:tcW w:w="2487" w:type="dxa"/>
          </w:tcPr>
          <w:p w14:paraId="490C2ACE"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с.Большое</w:t>
            </w:r>
            <w:proofErr w:type="spellEnd"/>
            <w:r w:rsidRPr="00F9534C">
              <w:rPr>
                <w:rFonts w:ascii="Times New Roman" w:hAnsi="Times New Roman"/>
                <w:bCs/>
                <w:szCs w:val="24"/>
              </w:rPr>
              <w:t xml:space="preserve"> </w:t>
            </w:r>
            <w:proofErr w:type="spellStart"/>
            <w:r w:rsidRPr="00F9534C">
              <w:rPr>
                <w:rFonts w:ascii="Times New Roman" w:hAnsi="Times New Roman"/>
                <w:bCs/>
                <w:szCs w:val="24"/>
              </w:rPr>
              <w:t>Череватово</w:t>
            </w:r>
            <w:proofErr w:type="spellEnd"/>
          </w:p>
        </w:tc>
      </w:tr>
      <w:tr w:rsidR="000E1629" w:rsidRPr="000E1629" w14:paraId="01E9830E" w14:textId="77777777" w:rsidTr="000E1629">
        <w:tc>
          <w:tcPr>
            <w:tcW w:w="538" w:type="dxa"/>
          </w:tcPr>
          <w:p w14:paraId="25E70DF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39.</w:t>
            </w:r>
          </w:p>
        </w:tc>
        <w:tc>
          <w:tcPr>
            <w:tcW w:w="2021" w:type="dxa"/>
          </w:tcPr>
          <w:p w14:paraId="2C108897"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Петропавловская церковь</w:t>
            </w:r>
          </w:p>
        </w:tc>
        <w:tc>
          <w:tcPr>
            <w:tcW w:w="1301" w:type="dxa"/>
          </w:tcPr>
          <w:p w14:paraId="1154CEF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начало</w:t>
            </w:r>
          </w:p>
          <w:p w14:paraId="7D959A5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ХХ в.</w:t>
            </w:r>
          </w:p>
        </w:tc>
        <w:tc>
          <w:tcPr>
            <w:tcW w:w="1425" w:type="dxa"/>
          </w:tcPr>
          <w:p w14:paraId="6F4F2B6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4B4053E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471</w:t>
            </w:r>
          </w:p>
        </w:tc>
        <w:tc>
          <w:tcPr>
            <w:tcW w:w="2487" w:type="dxa"/>
          </w:tcPr>
          <w:p w14:paraId="7DDF7DC9"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hAnsi="Times New Roman"/>
                <w:bCs/>
                <w:szCs w:val="24"/>
              </w:rPr>
              <w:t>с.Кременки</w:t>
            </w:r>
            <w:proofErr w:type="spellEnd"/>
          </w:p>
        </w:tc>
      </w:tr>
      <w:tr w:rsidR="000E1629" w:rsidRPr="000E1629" w14:paraId="05D2D301" w14:textId="77777777" w:rsidTr="000E1629">
        <w:tc>
          <w:tcPr>
            <w:tcW w:w="538" w:type="dxa"/>
          </w:tcPr>
          <w:p w14:paraId="76556D73"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40.</w:t>
            </w:r>
          </w:p>
        </w:tc>
        <w:tc>
          <w:tcPr>
            <w:tcW w:w="2021" w:type="dxa"/>
          </w:tcPr>
          <w:p w14:paraId="4654CBEA"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Барский дом</w:t>
            </w:r>
          </w:p>
          <w:p w14:paraId="3E1FB995"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 воротами</w:t>
            </w:r>
          </w:p>
          <w:p w14:paraId="621F6058"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 xml:space="preserve">*Усадьба </w:t>
            </w:r>
            <w:proofErr w:type="spellStart"/>
            <w:r w:rsidRPr="00F9534C">
              <w:rPr>
                <w:rFonts w:ascii="Times New Roman" w:hAnsi="Times New Roman"/>
                <w:bCs/>
                <w:szCs w:val="24"/>
              </w:rPr>
              <w:t>Шахаевых</w:t>
            </w:r>
            <w:proofErr w:type="spellEnd"/>
          </w:p>
          <w:p w14:paraId="68BFFA4A"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1. Главный дом</w:t>
            </w:r>
          </w:p>
          <w:p w14:paraId="27F1DF6C"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2. Въездные ворота</w:t>
            </w:r>
          </w:p>
        </w:tc>
        <w:tc>
          <w:tcPr>
            <w:tcW w:w="1301" w:type="dxa"/>
          </w:tcPr>
          <w:p w14:paraId="0514F35A"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XVII</w:t>
            </w:r>
            <w:r w:rsidRPr="00F9534C">
              <w:rPr>
                <w:rFonts w:ascii="Times New Roman" w:hAnsi="Times New Roman"/>
                <w:bCs/>
                <w:szCs w:val="24"/>
              </w:rPr>
              <w:t xml:space="preserve"> в.</w:t>
            </w:r>
          </w:p>
          <w:p w14:paraId="0FC87141"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*1-ая пол.</w:t>
            </w:r>
          </w:p>
          <w:p w14:paraId="17AD8EE0"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lang w:val="en-US"/>
              </w:rPr>
              <w:t>XIX</w:t>
            </w:r>
            <w:r w:rsidRPr="00F9534C">
              <w:rPr>
                <w:rFonts w:ascii="Times New Roman" w:hAnsi="Times New Roman"/>
                <w:bCs/>
                <w:szCs w:val="24"/>
              </w:rPr>
              <w:t xml:space="preserve"> в.</w:t>
            </w:r>
          </w:p>
        </w:tc>
        <w:tc>
          <w:tcPr>
            <w:tcW w:w="1425" w:type="dxa"/>
          </w:tcPr>
          <w:p w14:paraId="784EED0E"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06E92F7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471</w:t>
            </w:r>
          </w:p>
        </w:tc>
        <w:tc>
          <w:tcPr>
            <w:tcW w:w="2487" w:type="dxa"/>
          </w:tcPr>
          <w:p w14:paraId="3ACDD78B" w14:textId="77777777" w:rsidR="000E1629" w:rsidRPr="00F9534C" w:rsidRDefault="000E1629" w:rsidP="00880202">
            <w:pPr>
              <w:spacing w:line="240" w:lineRule="auto"/>
              <w:rPr>
                <w:rFonts w:ascii="Times New Roman" w:hAnsi="Times New Roman"/>
                <w:bCs/>
                <w:szCs w:val="24"/>
                <w:lang w:val="en-US"/>
              </w:rPr>
            </w:pPr>
            <w:proofErr w:type="spellStart"/>
            <w:r w:rsidRPr="00F9534C">
              <w:rPr>
                <w:rFonts w:ascii="Times New Roman" w:hAnsi="Times New Roman"/>
                <w:bCs/>
                <w:szCs w:val="24"/>
              </w:rPr>
              <w:t>д.Осиновка</w:t>
            </w:r>
            <w:proofErr w:type="spellEnd"/>
            <w:r w:rsidRPr="00F9534C">
              <w:rPr>
                <w:rFonts w:ascii="Times New Roman" w:hAnsi="Times New Roman"/>
                <w:bCs/>
                <w:szCs w:val="24"/>
              </w:rPr>
              <w:t>, д. 48</w:t>
            </w:r>
          </w:p>
        </w:tc>
      </w:tr>
      <w:tr w:rsidR="000E1629" w:rsidRPr="000E1629" w14:paraId="16391B0F" w14:textId="77777777" w:rsidTr="000E1629">
        <w:tc>
          <w:tcPr>
            <w:tcW w:w="538" w:type="dxa"/>
          </w:tcPr>
          <w:p w14:paraId="03F5893C" w14:textId="14F3704C"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41.</w:t>
            </w:r>
          </w:p>
        </w:tc>
        <w:tc>
          <w:tcPr>
            <w:tcW w:w="2021" w:type="dxa"/>
          </w:tcPr>
          <w:p w14:paraId="7D9E7B4A"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Благовещенская церковь </w:t>
            </w:r>
          </w:p>
          <w:p w14:paraId="43ECC470"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(деревянная)</w:t>
            </w:r>
          </w:p>
          <w:p w14:paraId="6D38CE95" w14:textId="77777777" w:rsidR="000E1629" w:rsidRPr="00F9534C" w:rsidRDefault="000E1629" w:rsidP="00880202">
            <w:pPr>
              <w:spacing w:line="240" w:lineRule="auto"/>
              <w:rPr>
                <w:rFonts w:ascii="Times New Roman" w:hAnsi="Times New Roman"/>
                <w:bCs/>
                <w:szCs w:val="24"/>
              </w:rPr>
            </w:pPr>
          </w:p>
        </w:tc>
        <w:tc>
          <w:tcPr>
            <w:tcW w:w="1301" w:type="dxa"/>
          </w:tcPr>
          <w:p w14:paraId="375A186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1731 г.</w:t>
            </w:r>
          </w:p>
        </w:tc>
        <w:tc>
          <w:tcPr>
            <w:tcW w:w="1425" w:type="dxa"/>
          </w:tcPr>
          <w:p w14:paraId="1667CF76"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Ф</w:t>
            </w:r>
          </w:p>
        </w:tc>
        <w:tc>
          <w:tcPr>
            <w:tcW w:w="2064" w:type="dxa"/>
          </w:tcPr>
          <w:p w14:paraId="278EAEBF"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Постановление Совета Министров РСФСР от 30.08.06 № 1327</w:t>
            </w:r>
          </w:p>
          <w:p w14:paraId="27D296CD" w14:textId="77777777" w:rsidR="000E1629" w:rsidRPr="00F9534C" w:rsidRDefault="000E1629" w:rsidP="00880202">
            <w:pPr>
              <w:spacing w:line="240" w:lineRule="auto"/>
              <w:jc w:val="center"/>
              <w:rPr>
                <w:rFonts w:ascii="Times New Roman" w:hAnsi="Times New Roman"/>
                <w:bCs/>
                <w:szCs w:val="24"/>
              </w:rPr>
            </w:pPr>
          </w:p>
        </w:tc>
        <w:tc>
          <w:tcPr>
            <w:tcW w:w="2487" w:type="dxa"/>
          </w:tcPr>
          <w:p w14:paraId="54EFFFE7" w14:textId="77777777" w:rsidR="000E1629" w:rsidRPr="00F9534C" w:rsidRDefault="000E1629" w:rsidP="00880202">
            <w:pPr>
              <w:spacing w:line="240" w:lineRule="auto"/>
              <w:rPr>
                <w:rFonts w:ascii="Times New Roman" w:hAnsi="Times New Roman"/>
                <w:bCs/>
                <w:szCs w:val="24"/>
              </w:rPr>
            </w:pPr>
            <w:r w:rsidRPr="00F9534C">
              <w:rPr>
                <w:rFonts w:ascii="Times New Roman" w:hAnsi="Times New Roman"/>
                <w:bCs/>
                <w:szCs w:val="24"/>
              </w:rPr>
              <w:t>с. Смирново</w:t>
            </w:r>
          </w:p>
        </w:tc>
      </w:tr>
      <w:tr w:rsidR="000E1629" w:rsidRPr="000E1629" w14:paraId="576F3132" w14:textId="77777777" w:rsidTr="000E1629">
        <w:tc>
          <w:tcPr>
            <w:tcW w:w="538" w:type="dxa"/>
          </w:tcPr>
          <w:p w14:paraId="27CFD5A2" w14:textId="596A60E1"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42.</w:t>
            </w:r>
          </w:p>
        </w:tc>
        <w:tc>
          <w:tcPr>
            <w:tcW w:w="2021" w:type="dxa"/>
          </w:tcPr>
          <w:p w14:paraId="6B4370C1"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Вознесенская церковь</w:t>
            </w:r>
          </w:p>
          <w:p w14:paraId="15499234"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p>
        </w:tc>
        <w:tc>
          <w:tcPr>
            <w:tcW w:w="1301" w:type="dxa"/>
          </w:tcPr>
          <w:p w14:paraId="427A928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1801 г.</w:t>
            </w:r>
          </w:p>
        </w:tc>
        <w:tc>
          <w:tcPr>
            <w:tcW w:w="1425" w:type="dxa"/>
          </w:tcPr>
          <w:p w14:paraId="73553E3B"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284145CF"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Постановление Законодательного Собрания Нижегородской обл.  от 16.09.99 № 286</w:t>
            </w:r>
          </w:p>
          <w:p w14:paraId="6B1FF116"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2487" w:type="dxa"/>
          </w:tcPr>
          <w:p w14:paraId="4370BF7F" w14:textId="77777777" w:rsidR="000E1629" w:rsidRPr="00F9534C" w:rsidRDefault="000E1629" w:rsidP="00880202">
            <w:pPr>
              <w:spacing w:line="240" w:lineRule="auto"/>
              <w:rPr>
                <w:rFonts w:ascii="Times New Roman" w:hAnsi="Times New Roman"/>
                <w:bCs/>
                <w:szCs w:val="24"/>
              </w:rPr>
            </w:pPr>
            <w:proofErr w:type="spellStart"/>
            <w:r w:rsidRPr="00F9534C">
              <w:rPr>
                <w:rFonts w:ascii="Times New Roman" w:eastAsia="Calibri" w:hAnsi="Times New Roman"/>
                <w:color w:val="000000"/>
                <w:szCs w:val="24"/>
                <w:lang w:eastAsia="en-US"/>
              </w:rPr>
              <w:t>с.Ореховец</w:t>
            </w:r>
            <w:proofErr w:type="spellEnd"/>
          </w:p>
        </w:tc>
      </w:tr>
      <w:tr w:rsidR="000E1629" w:rsidRPr="000E1629" w14:paraId="3CC7CD6E" w14:textId="77777777" w:rsidTr="000E1629">
        <w:tc>
          <w:tcPr>
            <w:tcW w:w="538" w:type="dxa"/>
          </w:tcPr>
          <w:p w14:paraId="5FBF1EA2" w14:textId="0633DEA2"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43.</w:t>
            </w:r>
          </w:p>
        </w:tc>
        <w:tc>
          <w:tcPr>
            <w:tcW w:w="2021" w:type="dxa"/>
          </w:tcPr>
          <w:p w14:paraId="42071407"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Никольская церковь</w:t>
            </w:r>
          </w:p>
          <w:p w14:paraId="24982EF4"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p>
        </w:tc>
        <w:tc>
          <w:tcPr>
            <w:tcW w:w="1301" w:type="dxa"/>
          </w:tcPr>
          <w:p w14:paraId="7D4E1B62"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1820 г.</w:t>
            </w:r>
          </w:p>
        </w:tc>
        <w:tc>
          <w:tcPr>
            <w:tcW w:w="1425" w:type="dxa"/>
          </w:tcPr>
          <w:p w14:paraId="387D6927"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3E37BC09"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Решение Горьковского облисполкома от 03.11.83 № 559</w:t>
            </w:r>
          </w:p>
          <w:p w14:paraId="7B3567F4"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2487" w:type="dxa"/>
          </w:tcPr>
          <w:p w14:paraId="4AE1EECE"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roofErr w:type="spellStart"/>
            <w:r w:rsidRPr="00F9534C">
              <w:rPr>
                <w:rFonts w:ascii="Times New Roman" w:eastAsia="Calibri" w:hAnsi="Times New Roman"/>
                <w:color w:val="000000"/>
                <w:szCs w:val="24"/>
                <w:lang w:eastAsia="en-US"/>
              </w:rPr>
              <w:t>с.Елизарьево</w:t>
            </w:r>
            <w:proofErr w:type="spellEnd"/>
            <w:r w:rsidRPr="00F9534C">
              <w:rPr>
                <w:rFonts w:ascii="Times New Roman" w:eastAsia="Calibri" w:hAnsi="Times New Roman"/>
                <w:color w:val="000000"/>
                <w:szCs w:val="24"/>
                <w:lang w:eastAsia="en-US"/>
              </w:rPr>
              <w:t xml:space="preserve">, </w:t>
            </w:r>
          </w:p>
          <w:p w14:paraId="589335B8"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ул. </w:t>
            </w:r>
            <w:proofErr w:type="spellStart"/>
            <w:r w:rsidRPr="00F9534C">
              <w:rPr>
                <w:rFonts w:ascii="Times New Roman" w:eastAsia="Calibri" w:hAnsi="Times New Roman"/>
                <w:color w:val="000000"/>
                <w:szCs w:val="24"/>
                <w:lang w:eastAsia="en-US"/>
              </w:rPr>
              <w:t>Прокеева</w:t>
            </w:r>
            <w:proofErr w:type="spellEnd"/>
            <w:r w:rsidRPr="00F9534C">
              <w:rPr>
                <w:rFonts w:ascii="Times New Roman" w:eastAsia="Calibri" w:hAnsi="Times New Roman"/>
                <w:color w:val="000000"/>
                <w:szCs w:val="24"/>
                <w:lang w:eastAsia="en-US"/>
              </w:rPr>
              <w:t>, д.1а</w:t>
            </w:r>
          </w:p>
          <w:p w14:paraId="2280A85D"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r>
      <w:tr w:rsidR="000E1629" w:rsidRPr="000E1629" w14:paraId="01F1F52F" w14:textId="77777777" w:rsidTr="000E1629">
        <w:tc>
          <w:tcPr>
            <w:tcW w:w="538" w:type="dxa"/>
          </w:tcPr>
          <w:p w14:paraId="5820C00A" w14:textId="137EF084"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44.</w:t>
            </w:r>
          </w:p>
        </w:tc>
        <w:tc>
          <w:tcPr>
            <w:tcW w:w="2021" w:type="dxa"/>
          </w:tcPr>
          <w:p w14:paraId="7B74199E"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Троицкая церковь</w:t>
            </w:r>
          </w:p>
          <w:p w14:paraId="3007C85F"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p>
        </w:tc>
        <w:tc>
          <w:tcPr>
            <w:tcW w:w="1301" w:type="dxa"/>
          </w:tcPr>
          <w:p w14:paraId="359EB5A9"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1864-1895 гг.</w:t>
            </w:r>
          </w:p>
          <w:p w14:paraId="24ABE35F" w14:textId="77777777" w:rsidR="000E1629" w:rsidRPr="00F9534C" w:rsidRDefault="000E1629" w:rsidP="00880202">
            <w:pPr>
              <w:spacing w:line="240" w:lineRule="auto"/>
              <w:jc w:val="center"/>
              <w:rPr>
                <w:rFonts w:ascii="Times New Roman" w:hAnsi="Times New Roman"/>
                <w:bCs/>
                <w:szCs w:val="24"/>
              </w:rPr>
            </w:pPr>
          </w:p>
        </w:tc>
        <w:tc>
          <w:tcPr>
            <w:tcW w:w="1425" w:type="dxa"/>
          </w:tcPr>
          <w:p w14:paraId="713E783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0496EBD7"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286</w:t>
            </w:r>
          </w:p>
        </w:tc>
        <w:tc>
          <w:tcPr>
            <w:tcW w:w="2487" w:type="dxa"/>
          </w:tcPr>
          <w:p w14:paraId="2CE2555F"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бывшее </w:t>
            </w:r>
            <w:proofErr w:type="spellStart"/>
            <w:r w:rsidRPr="00F9534C">
              <w:rPr>
                <w:rFonts w:ascii="Times New Roman" w:eastAsia="Calibri" w:hAnsi="Times New Roman"/>
                <w:color w:val="000000"/>
                <w:szCs w:val="24"/>
                <w:lang w:eastAsia="en-US"/>
              </w:rPr>
              <w:t>с.Смолино</w:t>
            </w:r>
            <w:proofErr w:type="spellEnd"/>
          </w:p>
        </w:tc>
      </w:tr>
      <w:tr w:rsidR="000E1629" w:rsidRPr="000E1629" w14:paraId="4451782B" w14:textId="77777777" w:rsidTr="000E1629">
        <w:tc>
          <w:tcPr>
            <w:tcW w:w="538" w:type="dxa"/>
          </w:tcPr>
          <w:p w14:paraId="3A57AD1E" w14:textId="00307BA4"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45.</w:t>
            </w:r>
          </w:p>
        </w:tc>
        <w:tc>
          <w:tcPr>
            <w:tcW w:w="2021" w:type="dxa"/>
          </w:tcPr>
          <w:p w14:paraId="509935B6"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Успенская церковь</w:t>
            </w:r>
          </w:p>
          <w:p w14:paraId="20AE617C"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p>
        </w:tc>
        <w:tc>
          <w:tcPr>
            <w:tcW w:w="1301" w:type="dxa"/>
          </w:tcPr>
          <w:p w14:paraId="5CDE87C5"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1877 г.</w:t>
            </w:r>
          </w:p>
        </w:tc>
        <w:tc>
          <w:tcPr>
            <w:tcW w:w="1425" w:type="dxa"/>
          </w:tcPr>
          <w:p w14:paraId="600B7378"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3259B9CE"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286</w:t>
            </w:r>
          </w:p>
        </w:tc>
        <w:tc>
          <w:tcPr>
            <w:tcW w:w="2487" w:type="dxa"/>
          </w:tcPr>
          <w:p w14:paraId="3739ED4D"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roofErr w:type="spellStart"/>
            <w:r w:rsidRPr="00F9534C">
              <w:rPr>
                <w:rFonts w:ascii="Times New Roman" w:eastAsia="Calibri" w:hAnsi="Times New Roman"/>
                <w:color w:val="000000"/>
                <w:szCs w:val="24"/>
                <w:lang w:eastAsia="en-US"/>
              </w:rPr>
              <w:t>с.Суворово</w:t>
            </w:r>
            <w:proofErr w:type="spellEnd"/>
          </w:p>
        </w:tc>
      </w:tr>
      <w:tr w:rsidR="000E1629" w:rsidRPr="000E1629" w14:paraId="546A1BC5" w14:textId="77777777" w:rsidTr="000E1629">
        <w:tc>
          <w:tcPr>
            <w:tcW w:w="538" w:type="dxa"/>
          </w:tcPr>
          <w:p w14:paraId="047BD142" w14:textId="50FBDA2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46.</w:t>
            </w:r>
          </w:p>
        </w:tc>
        <w:tc>
          <w:tcPr>
            <w:tcW w:w="2021" w:type="dxa"/>
          </w:tcPr>
          <w:p w14:paraId="1D1776F8"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Церковь Иоанна Предтечи</w:t>
            </w:r>
          </w:p>
          <w:p w14:paraId="283BBF18"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p>
        </w:tc>
        <w:tc>
          <w:tcPr>
            <w:tcW w:w="1301" w:type="dxa"/>
          </w:tcPr>
          <w:p w14:paraId="171EBBA3"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1866 г.</w:t>
            </w:r>
          </w:p>
        </w:tc>
        <w:tc>
          <w:tcPr>
            <w:tcW w:w="1425" w:type="dxa"/>
          </w:tcPr>
          <w:p w14:paraId="11110D5F"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563AAEFB"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471</w:t>
            </w:r>
          </w:p>
        </w:tc>
        <w:tc>
          <w:tcPr>
            <w:tcW w:w="2487" w:type="dxa"/>
          </w:tcPr>
          <w:p w14:paraId="2457B93D"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roofErr w:type="spellStart"/>
            <w:r w:rsidRPr="00F9534C">
              <w:rPr>
                <w:rFonts w:ascii="Times New Roman" w:eastAsia="Calibri" w:hAnsi="Times New Roman"/>
                <w:color w:val="000000"/>
                <w:szCs w:val="24"/>
                <w:lang w:eastAsia="en-US"/>
              </w:rPr>
              <w:t>с.Ивановское</w:t>
            </w:r>
            <w:proofErr w:type="spellEnd"/>
          </w:p>
        </w:tc>
      </w:tr>
      <w:tr w:rsidR="000E1629" w:rsidRPr="000E1629" w14:paraId="62D3B0D6" w14:textId="77777777" w:rsidTr="000E1629">
        <w:tc>
          <w:tcPr>
            <w:tcW w:w="538" w:type="dxa"/>
          </w:tcPr>
          <w:p w14:paraId="05B840C4" w14:textId="08C59DEE"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47.</w:t>
            </w:r>
          </w:p>
        </w:tc>
        <w:tc>
          <w:tcPr>
            <w:tcW w:w="2021" w:type="dxa"/>
          </w:tcPr>
          <w:p w14:paraId="08995DC6"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Церковь Михаила Архангела</w:t>
            </w:r>
          </w:p>
          <w:p w14:paraId="7EAF1BBD"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p>
        </w:tc>
        <w:tc>
          <w:tcPr>
            <w:tcW w:w="1301" w:type="dxa"/>
          </w:tcPr>
          <w:p w14:paraId="1EC82550"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начало XIX в.</w:t>
            </w:r>
          </w:p>
          <w:p w14:paraId="7F4C2714"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1425" w:type="dxa"/>
          </w:tcPr>
          <w:p w14:paraId="2784333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15AE6023"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Постановление Законодательного Собрания Нижегородской обл.  от 21.02.95 № 22</w:t>
            </w:r>
          </w:p>
          <w:p w14:paraId="5DAAE24C"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2487" w:type="dxa"/>
          </w:tcPr>
          <w:p w14:paraId="7FB877AA"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roofErr w:type="spellStart"/>
            <w:r w:rsidRPr="00F9534C">
              <w:rPr>
                <w:rFonts w:ascii="Times New Roman" w:eastAsia="Calibri" w:hAnsi="Times New Roman"/>
                <w:color w:val="000000"/>
                <w:szCs w:val="24"/>
                <w:lang w:eastAsia="en-US"/>
              </w:rPr>
              <w:t>с.Трудовое</w:t>
            </w:r>
            <w:proofErr w:type="spellEnd"/>
          </w:p>
        </w:tc>
      </w:tr>
      <w:tr w:rsidR="000E1629" w:rsidRPr="000E1629" w14:paraId="29F532D4" w14:textId="77777777" w:rsidTr="000E1629">
        <w:tc>
          <w:tcPr>
            <w:tcW w:w="538" w:type="dxa"/>
          </w:tcPr>
          <w:p w14:paraId="6E33FA26" w14:textId="418711AE"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48.</w:t>
            </w:r>
          </w:p>
        </w:tc>
        <w:tc>
          <w:tcPr>
            <w:tcW w:w="2021" w:type="dxa"/>
          </w:tcPr>
          <w:p w14:paraId="5B108009"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Церковь Обновления храма Воскресения Христова</w:t>
            </w:r>
          </w:p>
          <w:p w14:paraId="230CB968" w14:textId="77777777" w:rsidR="000E1629" w:rsidRPr="00F9534C" w:rsidRDefault="000E1629" w:rsidP="00880202">
            <w:pPr>
              <w:autoSpaceDE w:val="0"/>
              <w:autoSpaceDN w:val="0"/>
              <w:adjustRightInd w:val="0"/>
              <w:spacing w:line="192" w:lineRule="auto"/>
              <w:jc w:val="left"/>
              <w:rPr>
                <w:rFonts w:ascii="Times New Roman" w:eastAsia="Calibri" w:hAnsi="Times New Roman"/>
                <w:color w:val="000000"/>
                <w:szCs w:val="24"/>
                <w:lang w:eastAsia="en-US"/>
              </w:rPr>
            </w:pPr>
          </w:p>
        </w:tc>
        <w:tc>
          <w:tcPr>
            <w:tcW w:w="1301" w:type="dxa"/>
          </w:tcPr>
          <w:p w14:paraId="3A317FFB"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lastRenderedPageBreak/>
              <w:t>конец XIX в.</w:t>
            </w:r>
          </w:p>
          <w:p w14:paraId="180798AD"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1425" w:type="dxa"/>
          </w:tcPr>
          <w:p w14:paraId="7678EC2D" w14:textId="77777777"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Р</w:t>
            </w:r>
          </w:p>
        </w:tc>
        <w:tc>
          <w:tcPr>
            <w:tcW w:w="2064" w:type="dxa"/>
          </w:tcPr>
          <w:p w14:paraId="1809778E"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471</w:t>
            </w:r>
          </w:p>
        </w:tc>
        <w:tc>
          <w:tcPr>
            <w:tcW w:w="2487" w:type="dxa"/>
          </w:tcPr>
          <w:p w14:paraId="3E3C4A25"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roofErr w:type="spellStart"/>
            <w:r w:rsidRPr="00F9534C">
              <w:rPr>
                <w:rFonts w:ascii="Times New Roman" w:eastAsia="Calibri" w:hAnsi="Times New Roman"/>
                <w:color w:val="000000"/>
                <w:szCs w:val="24"/>
                <w:lang w:eastAsia="en-US"/>
              </w:rPr>
              <w:t>с.Онучино</w:t>
            </w:r>
            <w:proofErr w:type="spellEnd"/>
          </w:p>
        </w:tc>
      </w:tr>
      <w:tr w:rsidR="000E1629" w:rsidRPr="000E1629" w14:paraId="4A6849E6" w14:textId="77777777" w:rsidTr="000E1629">
        <w:tc>
          <w:tcPr>
            <w:tcW w:w="538" w:type="dxa"/>
          </w:tcPr>
          <w:p w14:paraId="3EABAA22" w14:textId="194D92A6"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49.</w:t>
            </w:r>
          </w:p>
        </w:tc>
        <w:tc>
          <w:tcPr>
            <w:tcW w:w="2021" w:type="dxa"/>
            <w:vAlign w:val="center"/>
          </w:tcPr>
          <w:p w14:paraId="5AAAC041" w14:textId="77777777" w:rsidR="000E1629" w:rsidRPr="00F9534C" w:rsidRDefault="000E1629" w:rsidP="00880202">
            <w:pPr>
              <w:spacing w:line="240" w:lineRule="auto"/>
              <w:rPr>
                <w:rFonts w:ascii="Times New Roman" w:hAnsi="Times New Roman"/>
                <w:bCs/>
                <w:szCs w:val="24"/>
              </w:rPr>
            </w:pPr>
            <w:r w:rsidRPr="00F9534C">
              <w:rPr>
                <w:rStyle w:val="Arial8pt"/>
                <w:rFonts w:ascii="Times New Roman" w:hAnsi="Times New Roman" w:cs="Times New Roman"/>
                <w:sz w:val="24"/>
                <w:szCs w:val="24"/>
              </w:rPr>
              <w:t>Городище - убежище Дивеевское-1</w:t>
            </w:r>
          </w:p>
        </w:tc>
        <w:tc>
          <w:tcPr>
            <w:tcW w:w="1301" w:type="dxa"/>
            <w:vAlign w:val="center"/>
          </w:tcPr>
          <w:p w14:paraId="639E58A6" w14:textId="77777777" w:rsidR="000E1629" w:rsidRPr="00F9534C" w:rsidRDefault="000E1629" w:rsidP="00880202">
            <w:pPr>
              <w:pStyle w:val="17"/>
              <w:shd w:val="clear" w:color="auto" w:fill="auto"/>
              <w:jc w:val="center"/>
              <w:rPr>
                <w:rFonts w:ascii="Times New Roman" w:hAnsi="Times New Roman"/>
                <w:sz w:val="24"/>
                <w:szCs w:val="24"/>
              </w:rPr>
            </w:pPr>
            <w:r w:rsidRPr="00F9534C">
              <w:rPr>
                <w:rStyle w:val="Arial8pt"/>
                <w:rFonts w:ascii="Times New Roman" w:hAnsi="Times New Roman" w:cs="Times New Roman"/>
                <w:sz w:val="24"/>
                <w:szCs w:val="24"/>
              </w:rPr>
              <w:t>конец I - начало II</w:t>
            </w:r>
          </w:p>
          <w:p w14:paraId="4CBBCCBE" w14:textId="77777777" w:rsidR="000E1629" w:rsidRPr="00F9534C" w:rsidRDefault="000E1629" w:rsidP="00880202">
            <w:pPr>
              <w:spacing w:line="240" w:lineRule="auto"/>
              <w:jc w:val="center"/>
              <w:rPr>
                <w:rFonts w:ascii="Times New Roman" w:hAnsi="Times New Roman"/>
                <w:bCs/>
                <w:szCs w:val="24"/>
              </w:rPr>
            </w:pPr>
            <w:r w:rsidRPr="00F9534C">
              <w:rPr>
                <w:rStyle w:val="Arial8pt"/>
                <w:rFonts w:ascii="Times New Roman" w:hAnsi="Times New Roman" w:cs="Times New Roman"/>
                <w:sz w:val="24"/>
                <w:szCs w:val="24"/>
              </w:rPr>
              <w:t>тыс. н.э.</w:t>
            </w:r>
          </w:p>
        </w:tc>
        <w:tc>
          <w:tcPr>
            <w:tcW w:w="1425" w:type="dxa"/>
            <w:vAlign w:val="center"/>
          </w:tcPr>
          <w:p w14:paraId="5BAA7934" w14:textId="77777777" w:rsidR="000E1629" w:rsidRPr="00F9534C" w:rsidRDefault="000E1629" w:rsidP="00880202">
            <w:pPr>
              <w:spacing w:line="240" w:lineRule="auto"/>
              <w:jc w:val="center"/>
              <w:rPr>
                <w:rFonts w:ascii="Times New Roman" w:hAnsi="Times New Roman"/>
                <w:bCs/>
                <w:szCs w:val="24"/>
              </w:rPr>
            </w:pPr>
            <w:r w:rsidRPr="00F9534C">
              <w:rPr>
                <w:rStyle w:val="Arial8pt"/>
                <w:rFonts w:ascii="Times New Roman" w:hAnsi="Times New Roman" w:cs="Times New Roman"/>
                <w:sz w:val="24"/>
                <w:szCs w:val="24"/>
              </w:rPr>
              <w:t>Р</w:t>
            </w:r>
          </w:p>
        </w:tc>
        <w:tc>
          <w:tcPr>
            <w:tcW w:w="2064" w:type="dxa"/>
            <w:vAlign w:val="center"/>
          </w:tcPr>
          <w:p w14:paraId="35F8941C" w14:textId="77777777" w:rsidR="000E1629" w:rsidRPr="00F9534C" w:rsidRDefault="000E1629" w:rsidP="00880202">
            <w:pPr>
              <w:spacing w:line="240" w:lineRule="auto"/>
              <w:jc w:val="center"/>
              <w:rPr>
                <w:rFonts w:ascii="Times New Roman" w:hAnsi="Times New Roman"/>
                <w:bCs/>
                <w:szCs w:val="24"/>
              </w:rPr>
            </w:pPr>
            <w:r w:rsidRPr="00F9534C">
              <w:rPr>
                <w:rStyle w:val="Arial8pt"/>
                <w:rFonts w:ascii="Times New Roman" w:hAnsi="Times New Roman" w:cs="Times New Roman"/>
                <w:sz w:val="24"/>
                <w:szCs w:val="24"/>
              </w:rPr>
              <w:t>205</w:t>
            </w:r>
          </w:p>
        </w:tc>
        <w:tc>
          <w:tcPr>
            <w:tcW w:w="2487" w:type="dxa"/>
            <w:vAlign w:val="center"/>
          </w:tcPr>
          <w:p w14:paraId="1C56D64F" w14:textId="77777777" w:rsidR="000E1629" w:rsidRPr="00F9534C" w:rsidRDefault="000E1629" w:rsidP="00880202">
            <w:pPr>
              <w:spacing w:line="240" w:lineRule="auto"/>
              <w:rPr>
                <w:rFonts w:ascii="Times New Roman" w:hAnsi="Times New Roman"/>
                <w:bCs/>
                <w:szCs w:val="24"/>
              </w:rPr>
            </w:pPr>
            <w:r w:rsidRPr="00F9534C">
              <w:rPr>
                <w:rStyle w:val="Arial8pt"/>
                <w:rFonts w:ascii="Times New Roman" w:hAnsi="Times New Roman" w:cs="Times New Roman"/>
                <w:sz w:val="24"/>
                <w:szCs w:val="24"/>
              </w:rPr>
              <w:t>деревня Городки, в 60 м к югу от северной части, в 0,6 км от автобусной остановки "Городки" на трассе Нижний Новгород - Вознесенское по азимуту 255</w:t>
            </w:r>
          </w:p>
        </w:tc>
      </w:tr>
      <w:tr w:rsidR="000E1629" w:rsidRPr="000E1629" w14:paraId="2CAC8555" w14:textId="77777777" w:rsidTr="000E1629">
        <w:tc>
          <w:tcPr>
            <w:tcW w:w="538" w:type="dxa"/>
          </w:tcPr>
          <w:p w14:paraId="1DE7D50C" w14:textId="6BA19DE6"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50.</w:t>
            </w:r>
          </w:p>
        </w:tc>
        <w:tc>
          <w:tcPr>
            <w:tcW w:w="2021" w:type="dxa"/>
            <w:vAlign w:val="center"/>
          </w:tcPr>
          <w:p w14:paraId="61E4F4B0" w14:textId="77777777" w:rsidR="000E1629" w:rsidRPr="00F9534C" w:rsidRDefault="000E1629" w:rsidP="00880202">
            <w:pPr>
              <w:spacing w:line="240" w:lineRule="auto"/>
              <w:rPr>
                <w:rFonts w:ascii="Times New Roman" w:hAnsi="Times New Roman"/>
                <w:bCs/>
                <w:szCs w:val="24"/>
              </w:rPr>
            </w:pPr>
            <w:r w:rsidRPr="00F9534C">
              <w:rPr>
                <w:rStyle w:val="Arial8pt"/>
                <w:rFonts w:ascii="Times New Roman" w:hAnsi="Times New Roman" w:cs="Times New Roman"/>
                <w:sz w:val="24"/>
                <w:szCs w:val="24"/>
              </w:rPr>
              <w:t>Городище Дивеевское-2</w:t>
            </w:r>
          </w:p>
        </w:tc>
        <w:tc>
          <w:tcPr>
            <w:tcW w:w="1301" w:type="dxa"/>
            <w:vAlign w:val="center"/>
          </w:tcPr>
          <w:p w14:paraId="278C0125" w14:textId="77777777" w:rsidR="000E1629" w:rsidRPr="00F9534C" w:rsidRDefault="000E1629" w:rsidP="00880202">
            <w:pPr>
              <w:spacing w:line="240" w:lineRule="auto"/>
              <w:jc w:val="center"/>
              <w:rPr>
                <w:rFonts w:ascii="Times New Roman" w:hAnsi="Times New Roman"/>
                <w:bCs/>
                <w:szCs w:val="24"/>
              </w:rPr>
            </w:pPr>
            <w:r w:rsidRPr="00F9534C">
              <w:rPr>
                <w:rStyle w:val="Arial8pt"/>
                <w:rFonts w:ascii="Times New Roman" w:hAnsi="Times New Roman" w:cs="Times New Roman"/>
                <w:sz w:val="24"/>
                <w:szCs w:val="24"/>
              </w:rPr>
              <w:t xml:space="preserve">VII в. до н.э.-IV </w:t>
            </w:r>
            <w:proofErr w:type="spellStart"/>
            <w:r w:rsidRPr="00F9534C">
              <w:rPr>
                <w:rStyle w:val="Arial8pt"/>
                <w:rFonts w:ascii="Times New Roman" w:hAnsi="Times New Roman" w:cs="Times New Roman"/>
                <w:sz w:val="24"/>
                <w:szCs w:val="24"/>
              </w:rPr>
              <w:t>в.н.э</w:t>
            </w:r>
            <w:proofErr w:type="spellEnd"/>
            <w:r w:rsidRPr="00F9534C">
              <w:rPr>
                <w:rStyle w:val="Arial8pt"/>
                <w:rFonts w:ascii="Times New Roman" w:hAnsi="Times New Roman" w:cs="Times New Roman"/>
                <w:sz w:val="24"/>
                <w:szCs w:val="24"/>
              </w:rPr>
              <w:t>.</w:t>
            </w:r>
          </w:p>
        </w:tc>
        <w:tc>
          <w:tcPr>
            <w:tcW w:w="1425" w:type="dxa"/>
            <w:vAlign w:val="center"/>
          </w:tcPr>
          <w:p w14:paraId="4114AFEC" w14:textId="77777777" w:rsidR="000E1629" w:rsidRPr="00F9534C" w:rsidRDefault="000E1629" w:rsidP="00880202">
            <w:pPr>
              <w:spacing w:line="240" w:lineRule="auto"/>
              <w:jc w:val="center"/>
              <w:rPr>
                <w:rFonts w:ascii="Times New Roman" w:hAnsi="Times New Roman"/>
                <w:bCs/>
                <w:szCs w:val="24"/>
              </w:rPr>
            </w:pPr>
            <w:r w:rsidRPr="00F9534C">
              <w:rPr>
                <w:rStyle w:val="Arial8pt"/>
                <w:rFonts w:ascii="Times New Roman" w:hAnsi="Times New Roman" w:cs="Times New Roman"/>
                <w:sz w:val="24"/>
                <w:szCs w:val="24"/>
              </w:rPr>
              <w:t>Р</w:t>
            </w:r>
          </w:p>
        </w:tc>
        <w:tc>
          <w:tcPr>
            <w:tcW w:w="2064" w:type="dxa"/>
            <w:vAlign w:val="center"/>
          </w:tcPr>
          <w:p w14:paraId="51ADD583" w14:textId="77777777" w:rsidR="000E1629" w:rsidRPr="00F9534C" w:rsidRDefault="000E1629" w:rsidP="00880202">
            <w:pPr>
              <w:spacing w:line="240" w:lineRule="auto"/>
              <w:jc w:val="center"/>
              <w:rPr>
                <w:rFonts w:ascii="Times New Roman" w:hAnsi="Times New Roman"/>
                <w:bCs/>
                <w:szCs w:val="24"/>
              </w:rPr>
            </w:pPr>
            <w:r w:rsidRPr="00F9534C">
              <w:rPr>
                <w:rStyle w:val="Arial8pt"/>
                <w:rFonts w:ascii="Times New Roman" w:hAnsi="Times New Roman" w:cs="Times New Roman"/>
                <w:sz w:val="24"/>
                <w:szCs w:val="24"/>
              </w:rPr>
              <w:t>205</w:t>
            </w:r>
          </w:p>
        </w:tc>
        <w:tc>
          <w:tcPr>
            <w:tcW w:w="2487" w:type="dxa"/>
            <w:vAlign w:val="center"/>
          </w:tcPr>
          <w:p w14:paraId="14E4E832" w14:textId="77777777" w:rsidR="000E1629" w:rsidRPr="00F9534C" w:rsidRDefault="000E1629" w:rsidP="00880202">
            <w:pPr>
              <w:spacing w:line="240" w:lineRule="auto"/>
              <w:rPr>
                <w:rFonts w:ascii="Times New Roman" w:hAnsi="Times New Roman"/>
                <w:bCs/>
                <w:szCs w:val="24"/>
              </w:rPr>
            </w:pPr>
            <w:r w:rsidRPr="00F9534C">
              <w:rPr>
                <w:rStyle w:val="Arial8pt"/>
                <w:rFonts w:ascii="Times New Roman" w:hAnsi="Times New Roman" w:cs="Times New Roman"/>
                <w:sz w:val="24"/>
                <w:szCs w:val="24"/>
              </w:rPr>
              <w:t>деревня Городки, в 0,1 км к северу от южной (</w:t>
            </w:r>
            <w:proofErr w:type="spellStart"/>
            <w:r w:rsidRPr="00F9534C">
              <w:rPr>
                <w:rStyle w:val="Arial8pt"/>
                <w:rFonts w:ascii="Times New Roman" w:hAnsi="Times New Roman" w:cs="Times New Roman"/>
                <w:sz w:val="24"/>
                <w:szCs w:val="24"/>
              </w:rPr>
              <w:t>завражной</w:t>
            </w:r>
            <w:proofErr w:type="spellEnd"/>
            <w:r w:rsidRPr="00F9534C">
              <w:rPr>
                <w:rStyle w:val="Arial8pt"/>
                <w:rFonts w:ascii="Times New Roman" w:hAnsi="Times New Roman" w:cs="Times New Roman"/>
                <w:sz w:val="24"/>
                <w:szCs w:val="24"/>
              </w:rPr>
              <w:t>) части, в 0,2 км к западу от северной части, в 1 км к западу-юго-западу от автобусной остановки "Городки" на трассе Нижний Новгород - Вознесенское</w:t>
            </w:r>
          </w:p>
        </w:tc>
      </w:tr>
      <w:tr w:rsidR="000E1629" w:rsidRPr="000E1629" w14:paraId="11329C5B" w14:textId="77777777" w:rsidTr="000E1629">
        <w:tc>
          <w:tcPr>
            <w:tcW w:w="538" w:type="dxa"/>
          </w:tcPr>
          <w:p w14:paraId="7183C613" w14:textId="73B35B79"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51.</w:t>
            </w:r>
          </w:p>
        </w:tc>
        <w:tc>
          <w:tcPr>
            <w:tcW w:w="2021" w:type="dxa"/>
            <w:vAlign w:val="center"/>
          </w:tcPr>
          <w:p w14:paraId="6752A995"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Селище Рузаново-1</w:t>
            </w:r>
          </w:p>
          <w:p w14:paraId="69409B82" w14:textId="77777777" w:rsidR="000E1629" w:rsidRPr="00F9534C" w:rsidRDefault="000E1629" w:rsidP="00880202">
            <w:pPr>
              <w:spacing w:line="240" w:lineRule="auto"/>
              <w:rPr>
                <w:rStyle w:val="Arial8pt"/>
                <w:rFonts w:ascii="Times New Roman" w:hAnsi="Times New Roman" w:cs="Times New Roman"/>
                <w:sz w:val="24"/>
                <w:szCs w:val="24"/>
              </w:rPr>
            </w:pPr>
          </w:p>
        </w:tc>
        <w:tc>
          <w:tcPr>
            <w:tcW w:w="1301" w:type="dxa"/>
            <w:vAlign w:val="center"/>
          </w:tcPr>
          <w:p w14:paraId="6E9AB705"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конец I-начало II тыс. н. э. </w:t>
            </w:r>
          </w:p>
          <w:p w14:paraId="406C3121" w14:textId="77777777" w:rsidR="000E1629" w:rsidRPr="00F9534C" w:rsidRDefault="000E1629" w:rsidP="00880202">
            <w:pPr>
              <w:spacing w:line="240" w:lineRule="auto"/>
              <w:jc w:val="center"/>
              <w:rPr>
                <w:rStyle w:val="Arial8pt"/>
                <w:rFonts w:ascii="Times New Roman" w:hAnsi="Times New Roman" w:cs="Times New Roman"/>
                <w:sz w:val="24"/>
                <w:szCs w:val="24"/>
              </w:rPr>
            </w:pPr>
          </w:p>
        </w:tc>
        <w:tc>
          <w:tcPr>
            <w:tcW w:w="1425" w:type="dxa"/>
            <w:vAlign w:val="center"/>
          </w:tcPr>
          <w:p w14:paraId="11A591A3" w14:textId="77777777" w:rsidR="000E1629" w:rsidRPr="00F9534C" w:rsidRDefault="000E1629" w:rsidP="00880202">
            <w:pPr>
              <w:spacing w:line="240" w:lineRule="auto"/>
              <w:jc w:val="center"/>
              <w:rPr>
                <w:rStyle w:val="Arial8pt"/>
                <w:rFonts w:ascii="Times New Roman" w:hAnsi="Times New Roman" w:cs="Times New Roman"/>
                <w:sz w:val="24"/>
                <w:szCs w:val="24"/>
              </w:rPr>
            </w:pPr>
            <w:r w:rsidRPr="00F9534C">
              <w:rPr>
                <w:rStyle w:val="Arial8pt"/>
                <w:rFonts w:ascii="Times New Roman" w:hAnsi="Times New Roman" w:cs="Times New Roman"/>
                <w:sz w:val="24"/>
                <w:szCs w:val="24"/>
              </w:rPr>
              <w:t>Ф</w:t>
            </w:r>
          </w:p>
        </w:tc>
        <w:tc>
          <w:tcPr>
            <w:tcW w:w="2064" w:type="dxa"/>
            <w:vAlign w:val="center"/>
          </w:tcPr>
          <w:p w14:paraId="17D0DB1B" w14:textId="77777777" w:rsidR="000E1629" w:rsidRPr="00F9534C" w:rsidRDefault="000E1629" w:rsidP="00880202">
            <w:pPr>
              <w:spacing w:line="240" w:lineRule="auto"/>
              <w:jc w:val="center"/>
              <w:rPr>
                <w:rStyle w:val="Arial8pt"/>
                <w:rFonts w:ascii="Times New Roman" w:hAnsi="Times New Roman" w:cs="Times New Roman"/>
                <w:sz w:val="24"/>
                <w:szCs w:val="24"/>
              </w:rPr>
            </w:pPr>
            <w:r w:rsidRPr="00F9534C">
              <w:rPr>
                <w:rStyle w:val="Arial8pt"/>
                <w:rFonts w:ascii="Times New Roman" w:hAnsi="Times New Roman" w:cs="Times New Roman"/>
                <w:sz w:val="24"/>
                <w:szCs w:val="24"/>
              </w:rPr>
              <w:t>205</w:t>
            </w:r>
          </w:p>
        </w:tc>
        <w:tc>
          <w:tcPr>
            <w:tcW w:w="2487" w:type="dxa"/>
            <w:vAlign w:val="center"/>
          </w:tcPr>
          <w:p w14:paraId="427259D3"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Дивеевский район, </w:t>
            </w:r>
            <w:proofErr w:type="spellStart"/>
            <w:r w:rsidRPr="00F9534C">
              <w:rPr>
                <w:rFonts w:ascii="Times New Roman" w:eastAsia="Calibri" w:hAnsi="Times New Roman"/>
                <w:color w:val="000000"/>
                <w:szCs w:val="24"/>
                <w:lang w:eastAsia="en-US"/>
              </w:rPr>
              <w:t>с.Рузаново</w:t>
            </w:r>
            <w:proofErr w:type="spellEnd"/>
            <w:r w:rsidRPr="00F9534C">
              <w:rPr>
                <w:rFonts w:ascii="Times New Roman" w:eastAsia="Calibri" w:hAnsi="Times New Roman"/>
                <w:color w:val="000000"/>
                <w:szCs w:val="24"/>
                <w:lang w:eastAsia="en-US"/>
              </w:rPr>
              <w:t xml:space="preserve"> в 0,4 км к северо-востоку от восточной окраины, на левом береговом пологом склоне </w:t>
            </w:r>
            <w:proofErr w:type="spellStart"/>
            <w:r w:rsidRPr="00F9534C">
              <w:rPr>
                <w:rFonts w:ascii="Times New Roman" w:eastAsia="Calibri" w:hAnsi="Times New Roman"/>
                <w:color w:val="000000"/>
                <w:szCs w:val="24"/>
                <w:lang w:eastAsia="en-US"/>
              </w:rPr>
              <w:t>р.Рузановка</w:t>
            </w:r>
            <w:proofErr w:type="spellEnd"/>
            <w:r w:rsidRPr="00F9534C">
              <w:rPr>
                <w:rFonts w:ascii="Times New Roman" w:eastAsia="Calibri" w:hAnsi="Times New Roman"/>
                <w:color w:val="000000"/>
                <w:szCs w:val="24"/>
                <w:lang w:eastAsia="en-US"/>
              </w:rPr>
              <w:t>, между двумя балками</w:t>
            </w:r>
          </w:p>
          <w:p w14:paraId="37ECC447" w14:textId="77777777" w:rsidR="000E1629" w:rsidRPr="00F9534C" w:rsidRDefault="000E1629" w:rsidP="00880202">
            <w:pPr>
              <w:spacing w:line="240" w:lineRule="auto"/>
              <w:rPr>
                <w:rStyle w:val="Arial8pt"/>
                <w:rFonts w:ascii="Times New Roman" w:hAnsi="Times New Roman" w:cs="Times New Roman"/>
                <w:sz w:val="24"/>
                <w:szCs w:val="24"/>
              </w:rPr>
            </w:pPr>
          </w:p>
        </w:tc>
      </w:tr>
      <w:tr w:rsidR="000E1629" w:rsidRPr="000E1629" w14:paraId="5F85DD46" w14:textId="77777777" w:rsidTr="000E1629">
        <w:tc>
          <w:tcPr>
            <w:tcW w:w="538" w:type="dxa"/>
          </w:tcPr>
          <w:p w14:paraId="5DA50A40" w14:textId="366E2816"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52.</w:t>
            </w:r>
          </w:p>
        </w:tc>
        <w:tc>
          <w:tcPr>
            <w:tcW w:w="2021" w:type="dxa"/>
            <w:vAlign w:val="center"/>
          </w:tcPr>
          <w:p w14:paraId="1F872620"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Селище Рузаново-2</w:t>
            </w:r>
          </w:p>
          <w:p w14:paraId="1ECE4A2E" w14:textId="77777777" w:rsidR="000E1629" w:rsidRPr="00F9534C" w:rsidRDefault="000E1629" w:rsidP="00880202">
            <w:pPr>
              <w:spacing w:line="240" w:lineRule="auto"/>
              <w:rPr>
                <w:rStyle w:val="Arial8pt"/>
                <w:rFonts w:ascii="Times New Roman" w:hAnsi="Times New Roman" w:cs="Times New Roman"/>
                <w:sz w:val="24"/>
                <w:szCs w:val="24"/>
              </w:rPr>
            </w:pPr>
          </w:p>
        </w:tc>
        <w:tc>
          <w:tcPr>
            <w:tcW w:w="1301" w:type="dxa"/>
            <w:vAlign w:val="center"/>
          </w:tcPr>
          <w:p w14:paraId="6B009529"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конец I-начало II тыс. н. э. </w:t>
            </w:r>
          </w:p>
          <w:p w14:paraId="1067268E" w14:textId="77777777" w:rsidR="000E1629" w:rsidRPr="00F9534C" w:rsidRDefault="000E1629" w:rsidP="00880202">
            <w:pPr>
              <w:spacing w:line="240" w:lineRule="auto"/>
              <w:jc w:val="center"/>
              <w:rPr>
                <w:rStyle w:val="Arial8pt"/>
                <w:rFonts w:ascii="Times New Roman" w:hAnsi="Times New Roman" w:cs="Times New Roman"/>
                <w:sz w:val="24"/>
                <w:szCs w:val="24"/>
              </w:rPr>
            </w:pPr>
          </w:p>
        </w:tc>
        <w:tc>
          <w:tcPr>
            <w:tcW w:w="1425" w:type="dxa"/>
            <w:vAlign w:val="center"/>
          </w:tcPr>
          <w:p w14:paraId="603ED559" w14:textId="77777777" w:rsidR="000E1629" w:rsidRPr="00F9534C" w:rsidRDefault="000E1629" w:rsidP="00880202">
            <w:pPr>
              <w:spacing w:line="240" w:lineRule="auto"/>
              <w:jc w:val="center"/>
              <w:rPr>
                <w:rStyle w:val="Arial8pt"/>
                <w:rFonts w:ascii="Times New Roman" w:hAnsi="Times New Roman" w:cs="Times New Roman"/>
                <w:sz w:val="24"/>
                <w:szCs w:val="24"/>
              </w:rPr>
            </w:pPr>
            <w:r w:rsidRPr="00F9534C">
              <w:rPr>
                <w:rStyle w:val="Arial8pt"/>
                <w:rFonts w:ascii="Times New Roman" w:hAnsi="Times New Roman" w:cs="Times New Roman"/>
                <w:sz w:val="24"/>
                <w:szCs w:val="24"/>
              </w:rPr>
              <w:t>Ф</w:t>
            </w:r>
          </w:p>
        </w:tc>
        <w:tc>
          <w:tcPr>
            <w:tcW w:w="2064" w:type="dxa"/>
            <w:vAlign w:val="center"/>
          </w:tcPr>
          <w:p w14:paraId="658BA746" w14:textId="77777777" w:rsidR="000E1629" w:rsidRPr="00F9534C" w:rsidRDefault="000E1629" w:rsidP="00880202">
            <w:pPr>
              <w:spacing w:line="240" w:lineRule="auto"/>
              <w:jc w:val="center"/>
              <w:rPr>
                <w:rStyle w:val="Arial8pt"/>
                <w:rFonts w:ascii="Times New Roman" w:hAnsi="Times New Roman" w:cs="Times New Roman"/>
                <w:sz w:val="24"/>
                <w:szCs w:val="24"/>
              </w:rPr>
            </w:pPr>
            <w:r w:rsidRPr="00F9534C">
              <w:rPr>
                <w:rStyle w:val="Arial8pt"/>
                <w:rFonts w:ascii="Times New Roman" w:hAnsi="Times New Roman" w:cs="Times New Roman"/>
                <w:sz w:val="24"/>
                <w:szCs w:val="24"/>
              </w:rPr>
              <w:t>205</w:t>
            </w:r>
          </w:p>
        </w:tc>
        <w:tc>
          <w:tcPr>
            <w:tcW w:w="2487" w:type="dxa"/>
            <w:vAlign w:val="center"/>
          </w:tcPr>
          <w:p w14:paraId="399D1081"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Дивеевский район, </w:t>
            </w:r>
            <w:proofErr w:type="spellStart"/>
            <w:r w:rsidRPr="00F9534C">
              <w:rPr>
                <w:rFonts w:ascii="Times New Roman" w:eastAsia="Calibri" w:hAnsi="Times New Roman"/>
                <w:color w:val="000000"/>
                <w:szCs w:val="24"/>
                <w:lang w:eastAsia="en-US"/>
              </w:rPr>
              <w:t>с.Рузаново</w:t>
            </w:r>
            <w:proofErr w:type="spellEnd"/>
            <w:r w:rsidRPr="00F9534C">
              <w:rPr>
                <w:rFonts w:ascii="Times New Roman" w:eastAsia="Calibri" w:hAnsi="Times New Roman"/>
                <w:color w:val="000000"/>
                <w:szCs w:val="24"/>
                <w:lang w:eastAsia="en-US"/>
              </w:rPr>
              <w:t xml:space="preserve"> в 0,3 км к северу от восточной окраины, в поле, на левом береговом пологом склоне </w:t>
            </w:r>
            <w:proofErr w:type="spellStart"/>
            <w:r w:rsidRPr="00F9534C">
              <w:rPr>
                <w:rFonts w:ascii="Times New Roman" w:eastAsia="Calibri" w:hAnsi="Times New Roman"/>
                <w:color w:val="000000"/>
                <w:szCs w:val="24"/>
                <w:lang w:eastAsia="en-US"/>
              </w:rPr>
              <w:t>р.Рузановка</w:t>
            </w:r>
            <w:proofErr w:type="spellEnd"/>
            <w:r w:rsidRPr="00F9534C">
              <w:rPr>
                <w:rFonts w:ascii="Times New Roman" w:eastAsia="Calibri" w:hAnsi="Times New Roman"/>
                <w:color w:val="000000"/>
                <w:szCs w:val="24"/>
                <w:lang w:eastAsia="en-US"/>
              </w:rPr>
              <w:t>, между двумя балками</w:t>
            </w:r>
          </w:p>
          <w:p w14:paraId="598F0A2A" w14:textId="77777777" w:rsidR="000E1629" w:rsidRPr="00F9534C" w:rsidRDefault="000E1629" w:rsidP="00880202">
            <w:pPr>
              <w:spacing w:line="240" w:lineRule="auto"/>
              <w:rPr>
                <w:rStyle w:val="Arial8pt"/>
                <w:rFonts w:ascii="Times New Roman" w:hAnsi="Times New Roman" w:cs="Times New Roman"/>
                <w:sz w:val="24"/>
                <w:szCs w:val="24"/>
              </w:rPr>
            </w:pPr>
          </w:p>
        </w:tc>
      </w:tr>
      <w:tr w:rsidR="000E1629" w:rsidRPr="000E1629" w14:paraId="7301E91C" w14:textId="77777777" w:rsidTr="000E1629">
        <w:tc>
          <w:tcPr>
            <w:tcW w:w="538" w:type="dxa"/>
          </w:tcPr>
          <w:p w14:paraId="2D86B57A" w14:textId="3F574EDA"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53.</w:t>
            </w:r>
          </w:p>
        </w:tc>
        <w:tc>
          <w:tcPr>
            <w:tcW w:w="2021" w:type="dxa"/>
            <w:vAlign w:val="center"/>
          </w:tcPr>
          <w:p w14:paraId="23ECC424"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Селище Яковлевка-1</w:t>
            </w:r>
          </w:p>
          <w:p w14:paraId="4D2D631B"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1301" w:type="dxa"/>
            <w:vAlign w:val="center"/>
          </w:tcPr>
          <w:p w14:paraId="613FEE54"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I-начало II тыс. н. э. </w:t>
            </w:r>
          </w:p>
          <w:p w14:paraId="6CA6FF74"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1425" w:type="dxa"/>
            <w:vAlign w:val="center"/>
          </w:tcPr>
          <w:p w14:paraId="5DA2F768" w14:textId="77777777" w:rsidR="000E1629" w:rsidRPr="00F9534C" w:rsidRDefault="000E1629" w:rsidP="00880202">
            <w:pPr>
              <w:spacing w:line="240" w:lineRule="auto"/>
              <w:jc w:val="center"/>
              <w:rPr>
                <w:rStyle w:val="Arial8pt"/>
                <w:rFonts w:ascii="Times New Roman" w:hAnsi="Times New Roman" w:cs="Times New Roman"/>
                <w:sz w:val="24"/>
                <w:szCs w:val="24"/>
              </w:rPr>
            </w:pPr>
            <w:r w:rsidRPr="00F9534C">
              <w:rPr>
                <w:rStyle w:val="Arial8pt"/>
                <w:rFonts w:ascii="Times New Roman" w:hAnsi="Times New Roman" w:cs="Times New Roman"/>
                <w:sz w:val="24"/>
                <w:szCs w:val="24"/>
              </w:rPr>
              <w:t>Ф</w:t>
            </w:r>
          </w:p>
        </w:tc>
        <w:tc>
          <w:tcPr>
            <w:tcW w:w="2064" w:type="dxa"/>
            <w:vAlign w:val="center"/>
          </w:tcPr>
          <w:p w14:paraId="4FFA2AC5" w14:textId="77777777" w:rsidR="000E1629" w:rsidRPr="00F9534C" w:rsidRDefault="000E1629" w:rsidP="00880202">
            <w:pPr>
              <w:spacing w:line="240" w:lineRule="auto"/>
              <w:jc w:val="center"/>
              <w:rPr>
                <w:rStyle w:val="Arial8pt"/>
                <w:rFonts w:ascii="Times New Roman" w:hAnsi="Times New Roman" w:cs="Times New Roman"/>
                <w:sz w:val="24"/>
                <w:szCs w:val="24"/>
              </w:rPr>
            </w:pPr>
            <w:r w:rsidRPr="00F9534C">
              <w:rPr>
                <w:rStyle w:val="Arial8pt"/>
                <w:rFonts w:ascii="Times New Roman" w:hAnsi="Times New Roman" w:cs="Times New Roman"/>
                <w:sz w:val="24"/>
                <w:szCs w:val="24"/>
              </w:rPr>
              <w:t>205</w:t>
            </w:r>
          </w:p>
        </w:tc>
        <w:tc>
          <w:tcPr>
            <w:tcW w:w="2487" w:type="dxa"/>
            <w:vAlign w:val="center"/>
          </w:tcPr>
          <w:p w14:paraId="4B47A72D"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Дивеевский район, </w:t>
            </w:r>
            <w:proofErr w:type="spellStart"/>
            <w:r w:rsidRPr="00F9534C">
              <w:rPr>
                <w:rFonts w:ascii="Times New Roman" w:eastAsia="Calibri" w:hAnsi="Times New Roman"/>
                <w:color w:val="000000"/>
                <w:szCs w:val="24"/>
                <w:lang w:eastAsia="en-US"/>
              </w:rPr>
              <w:t>с.Яковлевка</w:t>
            </w:r>
            <w:proofErr w:type="spellEnd"/>
            <w:r w:rsidRPr="00F9534C">
              <w:rPr>
                <w:rFonts w:ascii="Times New Roman" w:eastAsia="Calibri" w:hAnsi="Times New Roman"/>
                <w:color w:val="000000"/>
                <w:szCs w:val="24"/>
                <w:lang w:eastAsia="en-US"/>
              </w:rPr>
              <w:t xml:space="preserve"> в 3 км к юго-востоку, в 1,7 км к северо-востоку от автобусной остановки "Городки" на трассе Нижний Новгород-Вознесенское</w:t>
            </w:r>
          </w:p>
          <w:p w14:paraId="16E53A7F"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r>
      <w:tr w:rsidR="000E1629" w:rsidRPr="000E1629" w14:paraId="6ECF81F4" w14:textId="77777777" w:rsidTr="000E1629">
        <w:tc>
          <w:tcPr>
            <w:tcW w:w="538" w:type="dxa"/>
          </w:tcPr>
          <w:p w14:paraId="2B58C23F" w14:textId="25E77EA2"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lastRenderedPageBreak/>
              <w:t>54.</w:t>
            </w:r>
          </w:p>
        </w:tc>
        <w:tc>
          <w:tcPr>
            <w:tcW w:w="2021" w:type="dxa"/>
            <w:vAlign w:val="center"/>
          </w:tcPr>
          <w:p w14:paraId="0720B418"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Участок культурного слоя южной окраины села Дивеево</w:t>
            </w:r>
          </w:p>
          <w:p w14:paraId="0CA9C1F5"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1301" w:type="dxa"/>
            <w:vAlign w:val="center"/>
          </w:tcPr>
          <w:p w14:paraId="6782812F"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XVIII-начало XX вв.</w:t>
            </w:r>
          </w:p>
          <w:p w14:paraId="14A2D639"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1425" w:type="dxa"/>
            <w:vAlign w:val="center"/>
          </w:tcPr>
          <w:p w14:paraId="4600FCA2" w14:textId="77777777" w:rsidR="000E1629" w:rsidRPr="00F9534C" w:rsidRDefault="000E1629" w:rsidP="00880202">
            <w:pPr>
              <w:spacing w:line="240" w:lineRule="auto"/>
              <w:jc w:val="center"/>
              <w:rPr>
                <w:rStyle w:val="Arial8pt"/>
                <w:rFonts w:ascii="Times New Roman" w:hAnsi="Times New Roman" w:cs="Times New Roman"/>
                <w:sz w:val="24"/>
                <w:szCs w:val="24"/>
              </w:rPr>
            </w:pPr>
            <w:r w:rsidRPr="00F9534C">
              <w:rPr>
                <w:rStyle w:val="Arial8pt"/>
                <w:rFonts w:ascii="Times New Roman" w:hAnsi="Times New Roman" w:cs="Times New Roman"/>
                <w:sz w:val="24"/>
                <w:szCs w:val="24"/>
              </w:rPr>
              <w:t>Р</w:t>
            </w:r>
          </w:p>
        </w:tc>
        <w:tc>
          <w:tcPr>
            <w:tcW w:w="2064" w:type="dxa"/>
            <w:vAlign w:val="center"/>
          </w:tcPr>
          <w:p w14:paraId="2EE8A7F9"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Приказ управления государственной охраны объектов культурного наследия Нижегородской области от 11.04.2022 № 109</w:t>
            </w:r>
          </w:p>
          <w:p w14:paraId="2E80BC1F" w14:textId="77777777" w:rsidR="000E1629" w:rsidRPr="00F9534C" w:rsidRDefault="000E1629" w:rsidP="00880202">
            <w:pPr>
              <w:spacing w:line="240" w:lineRule="auto"/>
              <w:jc w:val="center"/>
              <w:rPr>
                <w:rStyle w:val="Arial8pt"/>
                <w:rFonts w:ascii="Times New Roman" w:hAnsi="Times New Roman" w:cs="Times New Roman"/>
                <w:sz w:val="24"/>
                <w:szCs w:val="24"/>
              </w:rPr>
            </w:pPr>
          </w:p>
        </w:tc>
        <w:tc>
          <w:tcPr>
            <w:tcW w:w="2487" w:type="dxa"/>
            <w:vAlign w:val="center"/>
          </w:tcPr>
          <w:p w14:paraId="1BBDC1BD"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Нижегородская область, село Дивеево, территория памятника проходит к северу и востоку от дома № 14 по ул. Октябрьской </w:t>
            </w:r>
          </w:p>
          <w:p w14:paraId="59BE2648"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r>
      <w:tr w:rsidR="000E1629" w:rsidRPr="000E1629" w14:paraId="0A4D46A4" w14:textId="77777777" w:rsidTr="000E1629">
        <w:tc>
          <w:tcPr>
            <w:tcW w:w="538" w:type="dxa"/>
          </w:tcPr>
          <w:p w14:paraId="29B959C4" w14:textId="3EC73350"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55.</w:t>
            </w:r>
          </w:p>
        </w:tc>
        <w:tc>
          <w:tcPr>
            <w:tcW w:w="2021" w:type="dxa"/>
            <w:vAlign w:val="center"/>
          </w:tcPr>
          <w:p w14:paraId="46B56BE0"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Культурный слой села Дивеево</w:t>
            </w:r>
          </w:p>
          <w:p w14:paraId="38F848A4"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1301" w:type="dxa"/>
            <w:vAlign w:val="center"/>
          </w:tcPr>
          <w:p w14:paraId="2807945F"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XVII-начало XIX в.</w:t>
            </w:r>
          </w:p>
          <w:p w14:paraId="45D3BD5A"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1425" w:type="dxa"/>
            <w:vAlign w:val="center"/>
          </w:tcPr>
          <w:p w14:paraId="6714126A"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Выявленный</w:t>
            </w:r>
          </w:p>
          <w:p w14:paraId="08135BDB" w14:textId="77777777" w:rsidR="000E1629" w:rsidRPr="00F9534C" w:rsidRDefault="000E1629" w:rsidP="00880202">
            <w:pPr>
              <w:spacing w:line="240" w:lineRule="auto"/>
              <w:jc w:val="center"/>
              <w:rPr>
                <w:rStyle w:val="Arial8pt"/>
                <w:rFonts w:ascii="Times New Roman" w:hAnsi="Times New Roman" w:cs="Times New Roman"/>
                <w:sz w:val="24"/>
                <w:szCs w:val="24"/>
              </w:rPr>
            </w:pPr>
          </w:p>
        </w:tc>
        <w:tc>
          <w:tcPr>
            <w:tcW w:w="2064" w:type="dxa"/>
            <w:vAlign w:val="center"/>
          </w:tcPr>
          <w:p w14:paraId="69B790E3"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Приказ управления государственной охраны объектов культурного наследия Нижегородской области от 12.10.2020 № 306</w:t>
            </w:r>
          </w:p>
          <w:p w14:paraId="423E3460" w14:textId="77777777" w:rsidR="000E1629" w:rsidRPr="00F9534C" w:rsidRDefault="000E1629" w:rsidP="00880202">
            <w:pPr>
              <w:spacing w:line="240" w:lineRule="auto"/>
              <w:jc w:val="center"/>
              <w:rPr>
                <w:rStyle w:val="Arial8pt"/>
                <w:rFonts w:ascii="Times New Roman" w:hAnsi="Times New Roman" w:cs="Times New Roman"/>
                <w:sz w:val="24"/>
                <w:szCs w:val="24"/>
              </w:rPr>
            </w:pPr>
          </w:p>
        </w:tc>
        <w:tc>
          <w:tcPr>
            <w:tcW w:w="2487" w:type="dxa"/>
            <w:vAlign w:val="center"/>
          </w:tcPr>
          <w:p w14:paraId="676C0D88"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Дивеевский район, центральная и западная часть </w:t>
            </w:r>
            <w:proofErr w:type="spellStart"/>
            <w:r w:rsidRPr="00F9534C">
              <w:rPr>
                <w:rFonts w:ascii="Times New Roman" w:eastAsia="Calibri" w:hAnsi="Times New Roman"/>
                <w:color w:val="000000"/>
                <w:szCs w:val="24"/>
                <w:lang w:eastAsia="en-US"/>
              </w:rPr>
              <w:t>с.Дивеево</w:t>
            </w:r>
            <w:proofErr w:type="spellEnd"/>
            <w:r w:rsidRPr="00F9534C">
              <w:rPr>
                <w:rFonts w:ascii="Times New Roman" w:eastAsia="Calibri" w:hAnsi="Times New Roman"/>
                <w:color w:val="000000"/>
                <w:szCs w:val="24"/>
                <w:lang w:eastAsia="en-US"/>
              </w:rPr>
              <w:t xml:space="preserve">, левый берег </w:t>
            </w:r>
            <w:proofErr w:type="spellStart"/>
            <w:r w:rsidRPr="00F9534C">
              <w:rPr>
                <w:rFonts w:ascii="Times New Roman" w:eastAsia="Calibri" w:hAnsi="Times New Roman"/>
                <w:color w:val="000000"/>
                <w:szCs w:val="24"/>
                <w:lang w:eastAsia="en-US"/>
              </w:rPr>
              <w:t>р.Вичкинза</w:t>
            </w:r>
            <w:proofErr w:type="spellEnd"/>
            <w:r w:rsidRPr="00F9534C">
              <w:rPr>
                <w:rFonts w:ascii="Times New Roman" w:eastAsia="Calibri" w:hAnsi="Times New Roman"/>
                <w:color w:val="000000"/>
                <w:szCs w:val="24"/>
                <w:lang w:eastAsia="en-US"/>
              </w:rPr>
              <w:t>.</w:t>
            </w:r>
          </w:p>
          <w:p w14:paraId="374FFF43"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Условный центр памятника находится  на территории Свято-Троицкого-Серафимо-Дивеевского монастыря, у северной ограды, в 95 м от восточного угла фасада Игуменского корпуса, в 120 м от центральной апсиды Свято- Троицкого Собора.</w:t>
            </w:r>
          </w:p>
          <w:p w14:paraId="1300738D"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Северная граница памятника </w:t>
            </w:r>
            <w:proofErr w:type="spellStart"/>
            <w:r w:rsidRPr="00F9534C">
              <w:rPr>
                <w:rFonts w:ascii="Times New Roman" w:eastAsia="Calibri" w:hAnsi="Times New Roman"/>
                <w:color w:val="000000"/>
                <w:szCs w:val="24"/>
                <w:lang w:eastAsia="en-US"/>
              </w:rPr>
              <w:t>прходит</w:t>
            </w:r>
            <w:proofErr w:type="spellEnd"/>
            <w:r w:rsidRPr="00F9534C">
              <w:rPr>
                <w:rFonts w:ascii="Times New Roman" w:eastAsia="Calibri" w:hAnsi="Times New Roman"/>
                <w:color w:val="000000"/>
                <w:szCs w:val="24"/>
                <w:lang w:eastAsia="en-US"/>
              </w:rPr>
              <w:t xml:space="preserve"> в 160 м южнее места впадения </w:t>
            </w:r>
            <w:proofErr w:type="spellStart"/>
            <w:r w:rsidRPr="00F9534C">
              <w:rPr>
                <w:rFonts w:ascii="Times New Roman" w:eastAsia="Calibri" w:hAnsi="Times New Roman"/>
                <w:color w:val="000000"/>
                <w:szCs w:val="24"/>
                <w:lang w:eastAsia="en-US"/>
              </w:rPr>
              <w:t>р.Лубинка</w:t>
            </w:r>
            <w:proofErr w:type="spellEnd"/>
            <w:r w:rsidRPr="00F9534C">
              <w:rPr>
                <w:rFonts w:ascii="Times New Roman" w:eastAsia="Calibri" w:hAnsi="Times New Roman"/>
                <w:color w:val="000000"/>
                <w:szCs w:val="24"/>
                <w:lang w:eastAsia="en-US"/>
              </w:rPr>
              <w:t xml:space="preserve"> в </w:t>
            </w:r>
            <w:proofErr w:type="spellStart"/>
            <w:r w:rsidRPr="00F9534C">
              <w:rPr>
                <w:rFonts w:ascii="Times New Roman" w:eastAsia="Calibri" w:hAnsi="Times New Roman"/>
                <w:color w:val="000000"/>
                <w:szCs w:val="24"/>
                <w:lang w:eastAsia="en-US"/>
              </w:rPr>
              <w:t>р.Вичкинза</w:t>
            </w:r>
            <w:proofErr w:type="spellEnd"/>
            <w:r w:rsidRPr="00F9534C">
              <w:rPr>
                <w:rFonts w:ascii="Times New Roman" w:eastAsia="Calibri" w:hAnsi="Times New Roman"/>
                <w:color w:val="000000"/>
                <w:szCs w:val="24"/>
                <w:lang w:eastAsia="en-US"/>
              </w:rPr>
              <w:t>.</w:t>
            </w:r>
          </w:p>
          <w:p w14:paraId="135DA345"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r>
      <w:tr w:rsidR="000E1629" w:rsidRPr="000E1629" w14:paraId="15BB7256" w14:textId="77777777" w:rsidTr="000E1629">
        <w:tc>
          <w:tcPr>
            <w:tcW w:w="538" w:type="dxa"/>
          </w:tcPr>
          <w:p w14:paraId="519BBA5F" w14:textId="6E7CB79B"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t>56.</w:t>
            </w:r>
          </w:p>
        </w:tc>
        <w:tc>
          <w:tcPr>
            <w:tcW w:w="2021" w:type="dxa"/>
            <w:vAlign w:val="center"/>
          </w:tcPr>
          <w:p w14:paraId="5E49C293"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Селище Смирново</w:t>
            </w:r>
          </w:p>
          <w:p w14:paraId="4EBA691A"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1301" w:type="dxa"/>
            <w:vAlign w:val="center"/>
          </w:tcPr>
          <w:p w14:paraId="605EF345"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XIV-XVII вв.</w:t>
            </w:r>
          </w:p>
          <w:p w14:paraId="35A77C54"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1425" w:type="dxa"/>
            <w:vAlign w:val="center"/>
          </w:tcPr>
          <w:p w14:paraId="75596952"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Выявленный</w:t>
            </w:r>
          </w:p>
          <w:p w14:paraId="022A6195"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2064" w:type="dxa"/>
            <w:vAlign w:val="center"/>
          </w:tcPr>
          <w:p w14:paraId="2EEE4F19"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Ст. 16.1 Федерального закона от 25.06.2020 № 73-ФЗ "Об объектах культурного наследия (памятниках истории и культуры) народов Российской Федерации"  </w:t>
            </w:r>
          </w:p>
          <w:p w14:paraId="075D2DE2"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2487" w:type="dxa"/>
            <w:vAlign w:val="center"/>
          </w:tcPr>
          <w:p w14:paraId="1CB5D945"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Дивеевский район, </w:t>
            </w:r>
            <w:proofErr w:type="spellStart"/>
            <w:r w:rsidRPr="00F9534C">
              <w:rPr>
                <w:rFonts w:ascii="Times New Roman" w:eastAsia="Calibri" w:hAnsi="Times New Roman"/>
                <w:color w:val="000000"/>
                <w:szCs w:val="24"/>
                <w:lang w:eastAsia="en-US"/>
              </w:rPr>
              <w:t>ок</w:t>
            </w:r>
            <w:proofErr w:type="spellEnd"/>
            <w:r w:rsidRPr="00F9534C">
              <w:rPr>
                <w:rFonts w:ascii="Times New Roman" w:eastAsia="Calibri" w:hAnsi="Times New Roman"/>
                <w:color w:val="000000"/>
                <w:szCs w:val="24"/>
                <w:lang w:eastAsia="en-US"/>
              </w:rPr>
              <w:t xml:space="preserve"> 2,5 км к ВЮВ от северной окраины села, верховья оврага </w:t>
            </w:r>
            <w:proofErr w:type="spellStart"/>
            <w:r w:rsidRPr="00F9534C">
              <w:rPr>
                <w:rFonts w:ascii="Times New Roman" w:eastAsia="Calibri" w:hAnsi="Times New Roman"/>
                <w:color w:val="000000"/>
                <w:szCs w:val="24"/>
                <w:lang w:eastAsia="en-US"/>
              </w:rPr>
              <w:t>Семивражка</w:t>
            </w:r>
            <w:proofErr w:type="spellEnd"/>
            <w:r w:rsidRPr="00F9534C">
              <w:rPr>
                <w:rFonts w:ascii="Times New Roman" w:eastAsia="Calibri" w:hAnsi="Times New Roman"/>
                <w:color w:val="000000"/>
                <w:szCs w:val="24"/>
                <w:lang w:eastAsia="en-US"/>
              </w:rPr>
              <w:t xml:space="preserve">, на левобережье </w:t>
            </w:r>
            <w:proofErr w:type="spellStart"/>
            <w:r w:rsidRPr="00F9534C">
              <w:rPr>
                <w:rFonts w:ascii="Times New Roman" w:eastAsia="Calibri" w:hAnsi="Times New Roman"/>
                <w:color w:val="000000"/>
                <w:szCs w:val="24"/>
                <w:lang w:eastAsia="en-US"/>
              </w:rPr>
              <w:t>р.Сухая</w:t>
            </w:r>
            <w:proofErr w:type="spellEnd"/>
            <w:r w:rsidRPr="00F9534C">
              <w:rPr>
                <w:rFonts w:ascii="Times New Roman" w:eastAsia="Calibri" w:hAnsi="Times New Roman"/>
                <w:color w:val="000000"/>
                <w:szCs w:val="24"/>
                <w:lang w:eastAsia="en-US"/>
              </w:rPr>
              <w:t xml:space="preserve"> </w:t>
            </w:r>
            <w:proofErr w:type="spellStart"/>
            <w:r w:rsidRPr="00F9534C">
              <w:rPr>
                <w:rFonts w:ascii="Times New Roman" w:eastAsia="Calibri" w:hAnsi="Times New Roman"/>
                <w:color w:val="000000"/>
                <w:szCs w:val="24"/>
                <w:lang w:eastAsia="en-US"/>
              </w:rPr>
              <w:t>Иржа</w:t>
            </w:r>
            <w:proofErr w:type="spellEnd"/>
            <w:r w:rsidRPr="00F9534C">
              <w:rPr>
                <w:rFonts w:ascii="Times New Roman" w:eastAsia="Calibri" w:hAnsi="Times New Roman"/>
                <w:color w:val="000000"/>
                <w:szCs w:val="24"/>
                <w:lang w:eastAsia="en-US"/>
              </w:rPr>
              <w:t xml:space="preserve">, прав. притока </w:t>
            </w:r>
            <w:proofErr w:type="spellStart"/>
            <w:r w:rsidRPr="00F9534C">
              <w:rPr>
                <w:rFonts w:ascii="Times New Roman" w:eastAsia="Calibri" w:hAnsi="Times New Roman"/>
                <w:color w:val="000000"/>
                <w:szCs w:val="24"/>
                <w:lang w:eastAsia="en-US"/>
              </w:rPr>
              <w:t>р.Иржа</w:t>
            </w:r>
            <w:proofErr w:type="spellEnd"/>
            <w:r w:rsidRPr="00F9534C">
              <w:rPr>
                <w:rFonts w:ascii="Times New Roman" w:eastAsia="Calibri" w:hAnsi="Times New Roman"/>
                <w:color w:val="000000"/>
                <w:szCs w:val="24"/>
                <w:lang w:eastAsia="en-US"/>
              </w:rPr>
              <w:t xml:space="preserve">, сев. склон одного из его ответвлений, </w:t>
            </w:r>
            <w:proofErr w:type="spellStart"/>
            <w:r w:rsidRPr="00F9534C">
              <w:rPr>
                <w:rFonts w:ascii="Times New Roman" w:eastAsia="Calibri" w:hAnsi="Times New Roman"/>
                <w:color w:val="000000"/>
                <w:szCs w:val="24"/>
                <w:lang w:eastAsia="en-US"/>
              </w:rPr>
              <w:t>ок</w:t>
            </w:r>
            <w:proofErr w:type="spellEnd"/>
            <w:r w:rsidRPr="00F9534C">
              <w:rPr>
                <w:rFonts w:ascii="Times New Roman" w:eastAsia="Calibri" w:hAnsi="Times New Roman"/>
                <w:color w:val="000000"/>
                <w:szCs w:val="24"/>
                <w:lang w:eastAsia="en-US"/>
              </w:rPr>
              <w:t xml:space="preserve">. 50 м к Ю от грунтовой дороги в </w:t>
            </w:r>
            <w:proofErr w:type="spellStart"/>
            <w:r w:rsidRPr="00F9534C">
              <w:rPr>
                <w:rFonts w:ascii="Times New Roman" w:eastAsia="Calibri" w:hAnsi="Times New Roman"/>
                <w:color w:val="000000"/>
                <w:szCs w:val="24"/>
                <w:lang w:eastAsia="en-US"/>
              </w:rPr>
              <w:t>с.Ивановское</w:t>
            </w:r>
            <w:proofErr w:type="spellEnd"/>
          </w:p>
          <w:p w14:paraId="075CFF51"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r>
      <w:tr w:rsidR="000E1629" w:rsidRPr="000E1629" w14:paraId="4613649B" w14:textId="77777777" w:rsidTr="000E1629">
        <w:tc>
          <w:tcPr>
            <w:tcW w:w="538" w:type="dxa"/>
          </w:tcPr>
          <w:p w14:paraId="531E11A7" w14:textId="29492CFE" w:rsidR="000E1629" w:rsidRPr="00F9534C" w:rsidRDefault="000E1629" w:rsidP="00880202">
            <w:pPr>
              <w:spacing w:line="240" w:lineRule="auto"/>
              <w:jc w:val="center"/>
              <w:rPr>
                <w:rFonts w:ascii="Times New Roman" w:hAnsi="Times New Roman"/>
                <w:bCs/>
                <w:szCs w:val="24"/>
              </w:rPr>
            </w:pPr>
            <w:r w:rsidRPr="00F9534C">
              <w:rPr>
                <w:rFonts w:ascii="Times New Roman" w:hAnsi="Times New Roman"/>
                <w:bCs/>
                <w:szCs w:val="24"/>
              </w:rPr>
              <w:lastRenderedPageBreak/>
              <w:t>57.</w:t>
            </w:r>
          </w:p>
        </w:tc>
        <w:tc>
          <w:tcPr>
            <w:tcW w:w="2021" w:type="dxa"/>
            <w:vAlign w:val="center"/>
          </w:tcPr>
          <w:p w14:paraId="4398074A"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roofErr w:type="spellStart"/>
            <w:r w:rsidRPr="00F9534C">
              <w:rPr>
                <w:rFonts w:ascii="Times New Roman" w:eastAsia="Calibri" w:hAnsi="Times New Roman"/>
                <w:color w:val="000000"/>
                <w:szCs w:val="24"/>
                <w:lang w:eastAsia="en-US"/>
              </w:rPr>
              <w:t>Ичалово</w:t>
            </w:r>
            <w:proofErr w:type="spellEnd"/>
            <w:r w:rsidRPr="00F9534C">
              <w:rPr>
                <w:rFonts w:ascii="Times New Roman" w:eastAsia="Calibri" w:hAnsi="Times New Roman"/>
                <w:color w:val="000000"/>
                <w:szCs w:val="24"/>
                <w:lang w:eastAsia="en-US"/>
              </w:rPr>
              <w:t xml:space="preserve">, </w:t>
            </w:r>
          </w:p>
          <w:p w14:paraId="3A5C70A2"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Грунтовый могильник 1</w:t>
            </w:r>
          </w:p>
          <w:p w14:paraId="0759CD06"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1301" w:type="dxa"/>
            <w:vAlign w:val="center"/>
          </w:tcPr>
          <w:p w14:paraId="1B1B0E50"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X</w:t>
            </w:r>
            <w:r w:rsidRPr="00F9534C">
              <w:rPr>
                <w:rFonts w:ascii="Times New Roman" w:eastAsia="Calibri" w:hAnsi="Times New Roman"/>
                <w:color w:val="000000"/>
                <w:szCs w:val="24"/>
                <w:lang w:val="en-US" w:eastAsia="en-US"/>
              </w:rPr>
              <w:t>X</w:t>
            </w:r>
            <w:r w:rsidRPr="00F9534C">
              <w:rPr>
                <w:rFonts w:ascii="Times New Roman" w:eastAsia="Calibri" w:hAnsi="Times New Roman"/>
                <w:color w:val="000000"/>
                <w:szCs w:val="24"/>
                <w:lang w:eastAsia="en-US"/>
              </w:rPr>
              <w:t>в.</w:t>
            </w:r>
          </w:p>
          <w:p w14:paraId="7800D033"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1425" w:type="dxa"/>
            <w:vAlign w:val="center"/>
          </w:tcPr>
          <w:p w14:paraId="52403D1F"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Выявленный</w:t>
            </w:r>
          </w:p>
          <w:p w14:paraId="0575AD33" w14:textId="77777777" w:rsidR="000E1629" w:rsidRPr="00F9534C" w:rsidRDefault="000E1629" w:rsidP="00880202">
            <w:pPr>
              <w:autoSpaceDE w:val="0"/>
              <w:autoSpaceDN w:val="0"/>
              <w:adjustRightInd w:val="0"/>
              <w:spacing w:line="240" w:lineRule="auto"/>
              <w:jc w:val="center"/>
              <w:rPr>
                <w:rFonts w:ascii="Times New Roman" w:eastAsia="Calibri" w:hAnsi="Times New Roman"/>
                <w:color w:val="000000"/>
                <w:szCs w:val="24"/>
                <w:lang w:eastAsia="en-US"/>
              </w:rPr>
            </w:pPr>
          </w:p>
        </w:tc>
        <w:tc>
          <w:tcPr>
            <w:tcW w:w="2064" w:type="dxa"/>
            <w:vAlign w:val="center"/>
          </w:tcPr>
          <w:p w14:paraId="0E823654"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Заявление археолога Свиридова А.Н. (разрешение (открытый лист) Министерства культуры Российской Федерации №19142022)</w:t>
            </w:r>
          </w:p>
          <w:p w14:paraId="346ADBDB"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p w14:paraId="028121E6"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roofErr w:type="spellStart"/>
            <w:r w:rsidRPr="00F9534C">
              <w:rPr>
                <w:rFonts w:ascii="Times New Roman" w:eastAsia="Calibri" w:hAnsi="Times New Roman"/>
                <w:color w:val="000000"/>
                <w:szCs w:val="24"/>
                <w:lang w:eastAsia="en-US"/>
              </w:rPr>
              <w:t>Вх</w:t>
            </w:r>
            <w:proofErr w:type="spellEnd"/>
            <w:r w:rsidRPr="00F9534C">
              <w:rPr>
                <w:rFonts w:ascii="Times New Roman" w:eastAsia="Calibri" w:hAnsi="Times New Roman"/>
                <w:color w:val="000000"/>
                <w:szCs w:val="24"/>
                <w:lang w:eastAsia="en-US"/>
              </w:rPr>
              <w:t>. письмо № Вх-518431095/22 от 12.10.22</w:t>
            </w:r>
          </w:p>
          <w:p w14:paraId="2EFE3704"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c>
          <w:tcPr>
            <w:tcW w:w="2487" w:type="dxa"/>
            <w:vAlign w:val="center"/>
          </w:tcPr>
          <w:p w14:paraId="699172B7"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r w:rsidRPr="00F9534C">
              <w:rPr>
                <w:rFonts w:ascii="Times New Roman" w:eastAsia="Calibri" w:hAnsi="Times New Roman"/>
                <w:color w:val="000000"/>
                <w:szCs w:val="24"/>
                <w:lang w:eastAsia="en-US"/>
              </w:rPr>
              <w:t xml:space="preserve">Нижегородская область, Дивеевский муниципальный округ, центральная часть </w:t>
            </w:r>
            <w:proofErr w:type="spellStart"/>
            <w:r w:rsidRPr="00F9534C">
              <w:rPr>
                <w:rFonts w:ascii="Times New Roman" w:eastAsia="Calibri" w:hAnsi="Times New Roman"/>
                <w:color w:val="000000"/>
                <w:szCs w:val="24"/>
                <w:lang w:eastAsia="en-US"/>
              </w:rPr>
              <w:t>с.Ичалово</w:t>
            </w:r>
            <w:proofErr w:type="spellEnd"/>
            <w:r w:rsidRPr="00F9534C">
              <w:rPr>
                <w:rFonts w:ascii="Times New Roman" w:eastAsia="Calibri" w:hAnsi="Times New Roman"/>
                <w:color w:val="000000"/>
                <w:szCs w:val="24"/>
                <w:lang w:eastAsia="en-US"/>
              </w:rPr>
              <w:t xml:space="preserve">. Условный центр выявленного объекта находится в районе </w:t>
            </w:r>
            <w:proofErr w:type="spellStart"/>
            <w:r w:rsidRPr="00F9534C">
              <w:rPr>
                <w:rFonts w:ascii="Times New Roman" w:eastAsia="Calibri" w:hAnsi="Times New Roman"/>
                <w:color w:val="000000"/>
                <w:szCs w:val="24"/>
                <w:lang w:eastAsia="en-US"/>
              </w:rPr>
              <w:t>северовосточного</w:t>
            </w:r>
            <w:proofErr w:type="spellEnd"/>
            <w:r w:rsidRPr="00F9534C">
              <w:rPr>
                <w:rFonts w:ascii="Times New Roman" w:eastAsia="Calibri" w:hAnsi="Times New Roman"/>
                <w:color w:val="000000"/>
                <w:szCs w:val="24"/>
                <w:lang w:eastAsia="en-US"/>
              </w:rPr>
              <w:t xml:space="preserve"> угла Троицкой церкви </w:t>
            </w:r>
            <w:proofErr w:type="spellStart"/>
            <w:r w:rsidRPr="00F9534C">
              <w:rPr>
                <w:rFonts w:ascii="Times New Roman" w:eastAsia="Calibri" w:hAnsi="Times New Roman"/>
                <w:color w:val="000000"/>
                <w:szCs w:val="24"/>
                <w:lang w:eastAsia="en-US"/>
              </w:rPr>
              <w:t>с.Ичалово</w:t>
            </w:r>
            <w:proofErr w:type="spellEnd"/>
            <w:r w:rsidRPr="00F9534C">
              <w:rPr>
                <w:rFonts w:ascii="Times New Roman" w:eastAsia="Calibri" w:hAnsi="Times New Roman"/>
                <w:color w:val="000000"/>
                <w:szCs w:val="24"/>
                <w:lang w:eastAsia="en-US"/>
              </w:rPr>
              <w:t xml:space="preserve">, в 140 м к северо-западу от </w:t>
            </w:r>
            <w:proofErr w:type="spellStart"/>
            <w:r w:rsidRPr="00F9534C">
              <w:rPr>
                <w:rFonts w:ascii="Times New Roman" w:eastAsia="Calibri" w:hAnsi="Times New Roman"/>
                <w:color w:val="000000"/>
                <w:szCs w:val="24"/>
                <w:lang w:eastAsia="en-US"/>
              </w:rPr>
              <w:t>Ичаловского</w:t>
            </w:r>
            <w:proofErr w:type="spellEnd"/>
            <w:r w:rsidRPr="00F9534C">
              <w:rPr>
                <w:rFonts w:ascii="Times New Roman" w:eastAsia="Calibri" w:hAnsi="Times New Roman"/>
                <w:color w:val="000000"/>
                <w:szCs w:val="24"/>
                <w:lang w:eastAsia="en-US"/>
              </w:rPr>
              <w:t xml:space="preserve"> дома культуры, на возвышенности между двумя безымянными ручьями, протекающими к западу и востоку от села.</w:t>
            </w:r>
          </w:p>
          <w:p w14:paraId="0BEAB44B" w14:textId="77777777" w:rsidR="000E1629" w:rsidRPr="00F9534C" w:rsidRDefault="000E1629" w:rsidP="00880202">
            <w:pPr>
              <w:autoSpaceDE w:val="0"/>
              <w:autoSpaceDN w:val="0"/>
              <w:adjustRightInd w:val="0"/>
              <w:spacing w:line="240" w:lineRule="auto"/>
              <w:jc w:val="left"/>
              <w:rPr>
                <w:rFonts w:ascii="Times New Roman" w:eastAsia="Calibri" w:hAnsi="Times New Roman"/>
                <w:color w:val="000000"/>
                <w:szCs w:val="24"/>
                <w:lang w:eastAsia="en-US"/>
              </w:rPr>
            </w:pPr>
          </w:p>
        </w:tc>
      </w:tr>
    </w:tbl>
    <w:p w14:paraId="195E12D4" w14:textId="77777777" w:rsidR="000E1629" w:rsidRPr="00066CF2" w:rsidRDefault="000E1629" w:rsidP="00066CF2">
      <w:pPr>
        <w:spacing w:line="240" w:lineRule="auto"/>
        <w:ind w:firstLine="709"/>
        <w:jc w:val="center"/>
        <w:rPr>
          <w:rFonts w:ascii="Times New Roman" w:hAnsi="Times New Roman"/>
          <w:bCs/>
          <w:szCs w:val="24"/>
        </w:rPr>
      </w:pPr>
    </w:p>
    <w:sectPr w:rsidR="000E1629" w:rsidRPr="00066CF2" w:rsidSect="009B66C6">
      <w:headerReference w:type="even" r:id="rId20"/>
      <w:headerReference w:type="default" r:id="rId21"/>
      <w:pgSz w:w="11907" w:h="16840" w:code="9"/>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23A85" w14:textId="77777777" w:rsidR="00FB5708" w:rsidRDefault="00FB5708" w:rsidP="00CA1DF9">
      <w:pPr>
        <w:spacing w:line="240" w:lineRule="auto"/>
      </w:pPr>
      <w:r>
        <w:separator/>
      </w:r>
    </w:p>
  </w:endnote>
  <w:endnote w:type="continuationSeparator" w:id="0">
    <w:p w14:paraId="17554065" w14:textId="77777777" w:rsidR="00FB5708" w:rsidRDefault="00FB5708" w:rsidP="00CA1D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1DD99" w14:textId="77777777" w:rsidR="00FB5708" w:rsidRDefault="00FB5708" w:rsidP="00CA1DF9">
      <w:pPr>
        <w:spacing w:line="240" w:lineRule="auto"/>
      </w:pPr>
      <w:r>
        <w:separator/>
      </w:r>
    </w:p>
  </w:footnote>
  <w:footnote w:type="continuationSeparator" w:id="0">
    <w:p w14:paraId="06B20495" w14:textId="77777777" w:rsidR="00FB5708" w:rsidRDefault="00FB5708" w:rsidP="00CA1D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9881" w14:textId="77777777" w:rsidR="00355468" w:rsidRDefault="00355468" w:rsidP="00BA50F7">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621C82F3" w14:textId="77777777" w:rsidR="00355468" w:rsidRDefault="00355468" w:rsidP="00BA50F7">
    <w:pPr>
      <w:pStyle w:val="a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04FB" w14:textId="77777777" w:rsidR="00355468" w:rsidRPr="00BA50F7" w:rsidRDefault="00355468" w:rsidP="00BA50F7">
    <w:pPr>
      <w:pStyle w:val="ae"/>
      <w:framePr w:wrap="around" w:vAnchor="text" w:hAnchor="margin" w:xAlign="center" w:y="1"/>
      <w:spacing w:line="240" w:lineRule="auto"/>
      <w:jc w:val="center"/>
      <w:rPr>
        <w:rStyle w:val="af0"/>
        <w:rFonts w:ascii="Times New Roman" w:hAnsi="Times New Roman"/>
        <w:sz w:val="24"/>
        <w:szCs w:val="24"/>
      </w:rPr>
    </w:pPr>
    <w:r w:rsidRPr="00BA50F7">
      <w:rPr>
        <w:rStyle w:val="af0"/>
        <w:rFonts w:ascii="Times New Roman" w:hAnsi="Times New Roman"/>
        <w:sz w:val="24"/>
        <w:szCs w:val="24"/>
      </w:rPr>
      <w:fldChar w:fldCharType="begin"/>
    </w:r>
    <w:r w:rsidRPr="00BA50F7">
      <w:rPr>
        <w:rStyle w:val="af0"/>
        <w:rFonts w:ascii="Times New Roman" w:hAnsi="Times New Roman"/>
        <w:sz w:val="24"/>
        <w:szCs w:val="24"/>
      </w:rPr>
      <w:instrText xml:space="preserve">PAGE  </w:instrText>
    </w:r>
    <w:r w:rsidRPr="00BA50F7">
      <w:rPr>
        <w:rStyle w:val="af0"/>
        <w:rFonts w:ascii="Times New Roman" w:hAnsi="Times New Roman"/>
        <w:sz w:val="24"/>
        <w:szCs w:val="24"/>
      </w:rPr>
      <w:fldChar w:fldCharType="separate"/>
    </w:r>
    <w:r>
      <w:rPr>
        <w:rStyle w:val="af0"/>
        <w:rFonts w:ascii="Times New Roman" w:hAnsi="Times New Roman"/>
        <w:noProof/>
        <w:sz w:val="24"/>
        <w:szCs w:val="24"/>
      </w:rPr>
      <w:t>87</w:t>
    </w:r>
    <w:r w:rsidRPr="00BA50F7">
      <w:rPr>
        <w:rStyle w:val="af0"/>
        <w:rFonts w:ascii="Times New Roman" w:hAnsi="Times New Roman"/>
        <w:sz w:val="24"/>
        <w:szCs w:val="24"/>
      </w:rPr>
      <w:fldChar w:fldCharType="end"/>
    </w:r>
  </w:p>
  <w:p w14:paraId="62B5F9B5" w14:textId="77777777" w:rsidR="00355468" w:rsidRPr="00BA50F7" w:rsidRDefault="00355468" w:rsidP="00BA50F7">
    <w:pPr>
      <w:pStyle w:val="ae"/>
      <w:spacing w:line="240" w:lineRule="auto"/>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9E8C416"/>
    <w:lvl w:ilvl="0">
      <w:start w:val="1"/>
      <w:numFmt w:val="bullet"/>
      <w:pStyle w:val="a"/>
      <w:lvlText w:val=""/>
      <w:lvlJc w:val="left"/>
      <w:pPr>
        <w:tabs>
          <w:tab w:val="num" w:pos="1209"/>
        </w:tabs>
        <w:ind w:left="1209" w:hanging="360"/>
      </w:pPr>
      <w:rPr>
        <w:rFonts w:ascii="Symbol" w:hAnsi="Symbol" w:hint="default"/>
      </w:rPr>
    </w:lvl>
  </w:abstractNum>
  <w:abstractNum w:abstractNumId="1" w15:restartNumberingAfterBreak="0">
    <w:nsid w:val="FFFFFFFE"/>
    <w:multiLevelType w:val="singleLevel"/>
    <w:tmpl w:val="86CA8964"/>
    <w:lvl w:ilvl="0">
      <w:numFmt w:val="bullet"/>
      <w:lvlText w:val="*"/>
      <w:lvlJc w:val="left"/>
    </w:lvl>
  </w:abstractNum>
  <w:abstractNum w:abstractNumId="2"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15:restartNumberingAfterBreak="0">
    <w:nsid w:val="0000000B"/>
    <w:multiLevelType w:val="multilevel"/>
    <w:tmpl w:val="0000000A"/>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15:restartNumberingAfterBreak="0">
    <w:nsid w:val="00846C4F"/>
    <w:multiLevelType w:val="hybridMultilevel"/>
    <w:tmpl w:val="507AE436"/>
    <w:lvl w:ilvl="0" w:tplc="5CB87028">
      <w:start w:val="1"/>
      <w:numFmt w:val="decimal"/>
      <w:lvlText w:val="%1."/>
      <w:lvlJc w:val="left"/>
      <w:pPr>
        <w:ind w:left="904" w:hanging="360"/>
      </w:pPr>
      <w:rPr>
        <w:rFonts w:cs="Times New Roman" w:hint="default"/>
      </w:rPr>
    </w:lvl>
    <w:lvl w:ilvl="1" w:tplc="04190019" w:tentative="1">
      <w:start w:val="1"/>
      <w:numFmt w:val="lowerLetter"/>
      <w:lvlText w:val="%2."/>
      <w:lvlJc w:val="left"/>
      <w:pPr>
        <w:ind w:left="1624" w:hanging="360"/>
      </w:pPr>
      <w:rPr>
        <w:rFonts w:cs="Times New Roman"/>
      </w:rPr>
    </w:lvl>
    <w:lvl w:ilvl="2" w:tplc="0419001B" w:tentative="1">
      <w:start w:val="1"/>
      <w:numFmt w:val="lowerRoman"/>
      <w:lvlText w:val="%3."/>
      <w:lvlJc w:val="right"/>
      <w:pPr>
        <w:ind w:left="2344" w:hanging="180"/>
      </w:pPr>
      <w:rPr>
        <w:rFonts w:cs="Times New Roman"/>
      </w:rPr>
    </w:lvl>
    <w:lvl w:ilvl="3" w:tplc="0419000F" w:tentative="1">
      <w:start w:val="1"/>
      <w:numFmt w:val="decimal"/>
      <w:lvlText w:val="%4."/>
      <w:lvlJc w:val="left"/>
      <w:pPr>
        <w:ind w:left="3064" w:hanging="360"/>
      </w:pPr>
      <w:rPr>
        <w:rFonts w:cs="Times New Roman"/>
      </w:rPr>
    </w:lvl>
    <w:lvl w:ilvl="4" w:tplc="04190019" w:tentative="1">
      <w:start w:val="1"/>
      <w:numFmt w:val="lowerLetter"/>
      <w:lvlText w:val="%5."/>
      <w:lvlJc w:val="left"/>
      <w:pPr>
        <w:ind w:left="3784" w:hanging="360"/>
      </w:pPr>
      <w:rPr>
        <w:rFonts w:cs="Times New Roman"/>
      </w:rPr>
    </w:lvl>
    <w:lvl w:ilvl="5" w:tplc="0419001B" w:tentative="1">
      <w:start w:val="1"/>
      <w:numFmt w:val="lowerRoman"/>
      <w:lvlText w:val="%6."/>
      <w:lvlJc w:val="right"/>
      <w:pPr>
        <w:ind w:left="4504" w:hanging="180"/>
      </w:pPr>
      <w:rPr>
        <w:rFonts w:cs="Times New Roman"/>
      </w:rPr>
    </w:lvl>
    <w:lvl w:ilvl="6" w:tplc="0419000F" w:tentative="1">
      <w:start w:val="1"/>
      <w:numFmt w:val="decimal"/>
      <w:lvlText w:val="%7."/>
      <w:lvlJc w:val="left"/>
      <w:pPr>
        <w:ind w:left="5224" w:hanging="360"/>
      </w:pPr>
      <w:rPr>
        <w:rFonts w:cs="Times New Roman"/>
      </w:rPr>
    </w:lvl>
    <w:lvl w:ilvl="7" w:tplc="04190019" w:tentative="1">
      <w:start w:val="1"/>
      <w:numFmt w:val="lowerLetter"/>
      <w:lvlText w:val="%8."/>
      <w:lvlJc w:val="left"/>
      <w:pPr>
        <w:ind w:left="5944" w:hanging="360"/>
      </w:pPr>
      <w:rPr>
        <w:rFonts w:cs="Times New Roman"/>
      </w:rPr>
    </w:lvl>
    <w:lvl w:ilvl="8" w:tplc="0419001B" w:tentative="1">
      <w:start w:val="1"/>
      <w:numFmt w:val="lowerRoman"/>
      <w:lvlText w:val="%9."/>
      <w:lvlJc w:val="right"/>
      <w:pPr>
        <w:ind w:left="6664" w:hanging="180"/>
      </w:pPr>
      <w:rPr>
        <w:rFonts w:cs="Times New Roman"/>
      </w:rPr>
    </w:lvl>
  </w:abstractNum>
  <w:abstractNum w:abstractNumId="12" w15:restartNumberingAfterBreak="0">
    <w:nsid w:val="009F0F1A"/>
    <w:multiLevelType w:val="hybridMultilevel"/>
    <w:tmpl w:val="28B4CF10"/>
    <w:lvl w:ilvl="0" w:tplc="179E70A6">
      <w:start w:val="1"/>
      <w:numFmt w:val="decimal"/>
      <w:lvlText w:val="%1."/>
      <w:lvlJc w:val="left"/>
      <w:pPr>
        <w:ind w:left="1320" w:hanging="360"/>
      </w:pPr>
      <w:rPr>
        <w:rFonts w:cs="Times New Roman" w:hint="default"/>
      </w:rPr>
    </w:lvl>
    <w:lvl w:ilvl="1" w:tplc="04190019" w:tentative="1">
      <w:start w:val="1"/>
      <w:numFmt w:val="lowerLetter"/>
      <w:lvlText w:val="%2."/>
      <w:lvlJc w:val="left"/>
      <w:pPr>
        <w:ind w:left="2040" w:hanging="360"/>
      </w:pPr>
      <w:rPr>
        <w:rFonts w:cs="Times New Roman"/>
      </w:rPr>
    </w:lvl>
    <w:lvl w:ilvl="2" w:tplc="0419001B" w:tentative="1">
      <w:start w:val="1"/>
      <w:numFmt w:val="lowerRoman"/>
      <w:lvlText w:val="%3."/>
      <w:lvlJc w:val="right"/>
      <w:pPr>
        <w:ind w:left="2760" w:hanging="180"/>
      </w:pPr>
      <w:rPr>
        <w:rFonts w:cs="Times New Roman"/>
      </w:rPr>
    </w:lvl>
    <w:lvl w:ilvl="3" w:tplc="0419000F" w:tentative="1">
      <w:start w:val="1"/>
      <w:numFmt w:val="decimal"/>
      <w:lvlText w:val="%4."/>
      <w:lvlJc w:val="left"/>
      <w:pPr>
        <w:ind w:left="3480" w:hanging="360"/>
      </w:pPr>
      <w:rPr>
        <w:rFonts w:cs="Times New Roman"/>
      </w:rPr>
    </w:lvl>
    <w:lvl w:ilvl="4" w:tplc="04190019" w:tentative="1">
      <w:start w:val="1"/>
      <w:numFmt w:val="lowerLetter"/>
      <w:lvlText w:val="%5."/>
      <w:lvlJc w:val="left"/>
      <w:pPr>
        <w:ind w:left="4200" w:hanging="360"/>
      </w:pPr>
      <w:rPr>
        <w:rFonts w:cs="Times New Roman"/>
      </w:rPr>
    </w:lvl>
    <w:lvl w:ilvl="5" w:tplc="0419001B" w:tentative="1">
      <w:start w:val="1"/>
      <w:numFmt w:val="lowerRoman"/>
      <w:lvlText w:val="%6."/>
      <w:lvlJc w:val="right"/>
      <w:pPr>
        <w:ind w:left="4920" w:hanging="180"/>
      </w:pPr>
      <w:rPr>
        <w:rFonts w:cs="Times New Roman"/>
      </w:rPr>
    </w:lvl>
    <w:lvl w:ilvl="6" w:tplc="0419000F" w:tentative="1">
      <w:start w:val="1"/>
      <w:numFmt w:val="decimal"/>
      <w:lvlText w:val="%7."/>
      <w:lvlJc w:val="left"/>
      <w:pPr>
        <w:ind w:left="5640" w:hanging="360"/>
      </w:pPr>
      <w:rPr>
        <w:rFonts w:cs="Times New Roman"/>
      </w:rPr>
    </w:lvl>
    <w:lvl w:ilvl="7" w:tplc="04190019" w:tentative="1">
      <w:start w:val="1"/>
      <w:numFmt w:val="lowerLetter"/>
      <w:lvlText w:val="%8."/>
      <w:lvlJc w:val="left"/>
      <w:pPr>
        <w:ind w:left="6360" w:hanging="360"/>
      </w:pPr>
      <w:rPr>
        <w:rFonts w:cs="Times New Roman"/>
      </w:rPr>
    </w:lvl>
    <w:lvl w:ilvl="8" w:tplc="0419001B" w:tentative="1">
      <w:start w:val="1"/>
      <w:numFmt w:val="lowerRoman"/>
      <w:lvlText w:val="%9."/>
      <w:lvlJc w:val="right"/>
      <w:pPr>
        <w:ind w:left="7080" w:hanging="180"/>
      </w:pPr>
      <w:rPr>
        <w:rFonts w:cs="Times New Roman"/>
      </w:rPr>
    </w:lvl>
  </w:abstractNum>
  <w:abstractNum w:abstractNumId="13" w15:restartNumberingAfterBreak="0">
    <w:nsid w:val="07B3192D"/>
    <w:multiLevelType w:val="hybridMultilevel"/>
    <w:tmpl w:val="ECECCC3A"/>
    <w:lvl w:ilvl="0" w:tplc="B802944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10732E46"/>
    <w:multiLevelType w:val="multilevel"/>
    <w:tmpl w:val="1B3667D6"/>
    <w:lvl w:ilvl="0">
      <w:start w:val="2"/>
      <w:numFmt w:val="decimal"/>
      <w:suff w:val="space"/>
      <w:lvlText w:val="%1"/>
      <w:lvlJc w:val="left"/>
      <w:rPr>
        <w:rFonts w:cs="Times New Roman" w:hint="default"/>
      </w:rPr>
    </w:lvl>
    <w:lvl w:ilvl="1">
      <w:start w:val="1"/>
      <w:numFmt w:val="decimal"/>
      <w:lvlRestart w:val="0"/>
      <w:suff w:val="space"/>
      <w:lvlText w:val="%1.%2"/>
      <w:lvlJc w:val="left"/>
      <w:rPr>
        <w:rFonts w:cs="Times New Roman" w:hint="default"/>
        <w:b/>
        <w:sz w:val="24"/>
        <w:szCs w:val="24"/>
      </w:rPr>
    </w:lvl>
    <w:lvl w:ilvl="2">
      <w:start w:val="1"/>
      <w:numFmt w:val="decimal"/>
      <w:lvlText w:val="%1.%2.%3"/>
      <w:lvlJc w:val="left"/>
      <w:pPr>
        <w:tabs>
          <w:tab w:val="num" w:pos="851"/>
        </w:tabs>
      </w:pPr>
      <w:rPr>
        <w:rFonts w:cs="Times New Roman" w:hint="default"/>
        <w:b/>
        <w:sz w:val="24"/>
        <w:szCs w:val="24"/>
      </w:rPr>
    </w:lvl>
    <w:lvl w:ilvl="3">
      <w:start w:val="1"/>
      <w:numFmt w:val="decimal"/>
      <w:lvlText w:val="%4)"/>
      <w:lvlJc w:val="left"/>
      <w:pPr>
        <w:tabs>
          <w:tab w:val="num" w:pos="1134"/>
        </w:tabs>
        <w:ind w:left="1134" w:hanging="425"/>
      </w:pPr>
      <w:rPr>
        <w:rFonts w:cs="Times New Roman" w:hint="default"/>
        <w:b w:val="0"/>
        <w:sz w:val="22"/>
        <w:szCs w:val="22"/>
      </w:rPr>
    </w:lvl>
    <w:lvl w:ilvl="4">
      <w:start w:val="1"/>
      <w:numFmt w:val="bullet"/>
      <w:lvlText w:val="-"/>
      <w:lvlJc w:val="left"/>
      <w:pPr>
        <w:tabs>
          <w:tab w:val="num" w:pos="1134"/>
        </w:tabs>
        <w:ind w:left="709" w:hanging="567"/>
      </w:pPr>
      <w:rPr>
        <w:rFonts w:ascii="Arial" w:hAnsi="Arial"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4E263A7F"/>
    <w:multiLevelType w:val="singleLevel"/>
    <w:tmpl w:val="9CAE3904"/>
    <w:lvl w:ilvl="0">
      <w:start w:val="1"/>
      <w:numFmt w:val="decimal"/>
      <w:lvlText w:val="%1."/>
      <w:legacy w:legacy="1" w:legacySpace="0" w:legacyIndent="212"/>
      <w:lvlJc w:val="left"/>
      <w:rPr>
        <w:rFonts w:ascii="Times New Roman" w:hAnsi="Times New Roman" w:cs="Times New Roman" w:hint="default"/>
      </w:rPr>
    </w:lvl>
  </w:abstractNum>
  <w:abstractNum w:abstractNumId="16" w15:restartNumberingAfterBreak="0">
    <w:nsid w:val="4F3613C4"/>
    <w:multiLevelType w:val="hybridMultilevel"/>
    <w:tmpl w:val="90965E4E"/>
    <w:lvl w:ilvl="0" w:tplc="0DCA77E8">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5B701482"/>
    <w:multiLevelType w:val="singleLevel"/>
    <w:tmpl w:val="FE047D8E"/>
    <w:lvl w:ilvl="0">
      <w:start w:val="4"/>
      <w:numFmt w:val="decimal"/>
      <w:lvlText w:val="%1."/>
      <w:legacy w:legacy="1" w:legacySpace="0" w:legacyIndent="212"/>
      <w:lvlJc w:val="left"/>
      <w:rPr>
        <w:rFonts w:ascii="Times New Roman" w:hAnsi="Times New Roman" w:cs="Times New Roman" w:hint="default"/>
      </w:rPr>
    </w:lvl>
  </w:abstractNum>
  <w:abstractNum w:abstractNumId="18" w15:restartNumberingAfterBreak="0">
    <w:nsid w:val="685B2D8D"/>
    <w:multiLevelType w:val="hybridMultilevel"/>
    <w:tmpl w:val="F8DCC6DA"/>
    <w:lvl w:ilvl="0" w:tplc="C1020616">
      <w:start w:val="1"/>
      <w:numFmt w:val="bullet"/>
      <w:pStyle w:val="a0"/>
      <w:lvlText w:val=""/>
      <w:lvlJc w:val="left"/>
      <w:pPr>
        <w:tabs>
          <w:tab w:val="num" w:pos="426"/>
        </w:tabs>
        <w:ind w:left="426"/>
      </w:pPr>
      <w:rPr>
        <w:rFonts w:ascii="Symbol" w:hAnsi="Symbol" w:hint="default"/>
      </w:rPr>
    </w:lvl>
    <w:lvl w:ilvl="1" w:tplc="0419000F">
      <w:start w:val="1"/>
      <w:numFmt w:val="decimal"/>
      <w:lvlText w:val="%2."/>
      <w:lvlJc w:val="left"/>
      <w:pPr>
        <w:tabs>
          <w:tab w:val="num" w:pos="2149"/>
        </w:tabs>
        <w:ind w:left="2149" w:hanging="360"/>
      </w:pPr>
      <w:rPr>
        <w:rFonts w:cs="Times New Roman" w:hint="default"/>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9" w15:restartNumberingAfterBreak="0">
    <w:nsid w:val="6FF6078E"/>
    <w:multiLevelType w:val="hybridMultilevel"/>
    <w:tmpl w:val="87A43184"/>
    <w:lvl w:ilvl="0" w:tplc="714CDCA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16cid:durableId="1756240027">
    <w:abstractNumId w:val="0"/>
  </w:num>
  <w:num w:numId="2" w16cid:durableId="547230037">
    <w:abstractNumId w:val="0"/>
  </w:num>
  <w:num w:numId="3" w16cid:durableId="1365401902">
    <w:abstractNumId w:val="0"/>
  </w:num>
  <w:num w:numId="4" w16cid:durableId="115295968">
    <w:abstractNumId w:val="0"/>
  </w:num>
  <w:num w:numId="5" w16cid:durableId="1815021413">
    <w:abstractNumId w:val="0"/>
  </w:num>
  <w:num w:numId="6" w16cid:durableId="960107595">
    <w:abstractNumId w:val="0"/>
  </w:num>
  <w:num w:numId="7" w16cid:durableId="1892770656">
    <w:abstractNumId w:val="0"/>
  </w:num>
  <w:num w:numId="8" w16cid:durableId="789589541">
    <w:abstractNumId w:val="0"/>
  </w:num>
  <w:num w:numId="9" w16cid:durableId="1816337981">
    <w:abstractNumId w:val="0"/>
  </w:num>
  <w:num w:numId="10" w16cid:durableId="296841283">
    <w:abstractNumId w:val="12"/>
  </w:num>
  <w:num w:numId="11" w16cid:durableId="1680742335">
    <w:abstractNumId w:val="14"/>
  </w:num>
  <w:num w:numId="12" w16cid:durableId="1093091959">
    <w:abstractNumId w:val="18"/>
  </w:num>
  <w:num w:numId="13" w16cid:durableId="1790011172">
    <w:abstractNumId w:val="2"/>
  </w:num>
  <w:num w:numId="14" w16cid:durableId="1258909114">
    <w:abstractNumId w:val="3"/>
  </w:num>
  <w:num w:numId="15" w16cid:durableId="48890290">
    <w:abstractNumId w:val="4"/>
  </w:num>
  <w:num w:numId="16" w16cid:durableId="1318723310">
    <w:abstractNumId w:val="5"/>
  </w:num>
  <w:num w:numId="17" w16cid:durableId="535851030">
    <w:abstractNumId w:val="6"/>
  </w:num>
  <w:num w:numId="18" w16cid:durableId="1079979311">
    <w:abstractNumId w:val="7"/>
  </w:num>
  <w:num w:numId="19" w16cid:durableId="1469981079">
    <w:abstractNumId w:val="8"/>
  </w:num>
  <w:num w:numId="20" w16cid:durableId="1431243614">
    <w:abstractNumId w:val="9"/>
  </w:num>
  <w:num w:numId="21" w16cid:durableId="207376065">
    <w:abstractNumId w:val="10"/>
  </w:num>
  <w:num w:numId="22" w16cid:durableId="571161086">
    <w:abstractNumId w:val="19"/>
  </w:num>
  <w:num w:numId="23" w16cid:durableId="1906448352">
    <w:abstractNumId w:val="16"/>
  </w:num>
  <w:num w:numId="24" w16cid:durableId="907154686">
    <w:abstractNumId w:val="13"/>
  </w:num>
  <w:num w:numId="25" w16cid:durableId="810709784">
    <w:abstractNumId w:val="1"/>
    <w:lvlOverride w:ilvl="0">
      <w:lvl w:ilvl="0">
        <w:numFmt w:val="bullet"/>
        <w:lvlText w:val="-"/>
        <w:legacy w:legacy="1" w:legacySpace="0" w:legacyIndent="125"/>
        <w:lvlJc w:val="left"/>
        <w:rPr>
          <w:rFonts w:ascii="Times New Roman" w:hAnsi="Times New Roman" w:hint="default"/>
        </w:rPr>
      </w:lvl>
    </w:lvlOverride>
  </w:num>
  <w:num w:numId="26" w16cid:durableId="455371475">
    <w:abstractNumId w:val="15"/>
  </w:num>
  <w:num w:numId="27" w16cid:durableId="1363673786">
    <w:abstractNumId w:val="17"/>
  </w:num>
  <w:num w:numId="28" w16cid:durableId="761298752">
    <w:abstractNumId w:val="1"/>
    <w:lvlOverride w:ilvl="0">
      <w:lvl w:ilvl="0">
        <w:numFmt w:val="bullet"/>
        <w:lvlText w:val="-"/>
        <w:legacy w:legacy="1" w:legacySpace="0" w:legacyIndent="130"/>
        <w:lvlJc w:val="left"/>
        <w:rPr>
          <w:rFonts w:ascii="Times New Roman" w:hAnsi="Times New Roman" w:hint="default"/>
        </w:rPr>
      </w:lvl>
    </w:lvlOverride>
  </w:num>
  <w:num w:numId="29" w16cid:durableId="196819516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F2"/>
    <w:rsid w:val="00002F9B"/>
    <w:rsid w:val="00012931"/>
    <w:rsid w:val="000406AA"/>
    <w:rsid w:val="00066CF2"/>
    <w:rsid w:val="00072014"/>
    <w:rsid w:val="00094F42"/>
    <w:rsid w:val="000B450F"/>
    <w:rsid w:val="000B5094"/>
    <w:rsid w:val="000D77C4"/>
    <w:rsid w:val="000E1629"/>
    <w:rsid w:val="00100219"/>
    <w:rsid w:val="00106BF5"/>
    <w:rsid w:val="00154183"/>
    <w:rsid w:val="001844B4"/>
    <w:rsid w:val="001A0FEA"/>
    <w:rsid w:val="001B5748"/>
    <w:rsid w:val="001F2EB2"/>
    <w:rsid w:val="001F5A1B"/>
    <w:rsid w:val="0021464A"/>
    <w:rsid w:val="0022360C"/>
    <w:rsid w:val="00240F5E"/>
    <w:rsid w:val="00245BF6"/>
    <w:rsid w:val="0024715A"/>
    <w:rsid w:val="00253B65"/>
    <w:rsid w:val="002541A3"/>
    <w:rsid w:val="00272F5D"/>
    <w:rsid w:val="00286674"/>
    <w:rsid w:val="00290244"/>
    <w:rsid w:val="00292813"/>
    <w:rsid w:val="002B6935"/>
    <w:rsid w:val="0032689C"/>
    <w:rsid w:val="00355468"/>
    <w:rsid w:val="0036174A"/>
    <w:rsid w:val="0036307D"/>
    <w:rsid w:val="00411E49"/>
    <w:rsid w:val="004544B7"/>
    <w:rsid w:val="004612BB"/>
    <w:rsid w:val="00472291"/>
    <w:rsid w:val="004A4FC5"/>
    <w:rsid w:val="004A6421"/>
    <w:rsid w:val="004B6F66"/>
    <w:rsid w:val="004E2324"/>
    <w:rsid w:val="00513B20"/>
    <w:rsid w:val="005141FA"/>
    <w:rsid w:val="005221C3"/>
    <w:rsid w:val="00547C12"/>
    <w:rsid w:val="005632C6"/>
    <w:rsid w:val="00563636"/>
    <w:rsid w:val="00566CBB"/>
    <w:rsid w:val="0059265A"/>
    <w:rsid w:val="005B4004"/>
    <w:rsid w:val="005C0515"/>
    <w:rsid w:val="005D23FC"/>
    <w:rsid w:val="005D44D3"/>
    <w:rsid w:val="00600DDE"/>
    <w:rsid w:val="006154B8"/>
    <w:rsid w:val="006239FF"/>
    <w:rsid w:val="006779CB"/>
    <w:rsid w:val="0069120B"/>
    <w:rsid w:val="007046D0"/>
    <w:rsid w:val="00706464"/>
    <w:rsid w:val="00713787"/>
    <w:rsid w:val="00717170"/>
    <w:rsid w:val="00744AD7"/>
    <w:rsid w:val="0074567B"/>
    <w:rsid w:val="007866C9"/>
    <w:rsid w:val="00796522"/>
    <w:rsid w:val="007D0716"/>
    <w:rsid w:val="007E512C"/>
    <w:rsid w:val="00811A05"/>
    <w:rsid w:val="00823B4E"/>
    <w:rsid w:val="00836376"/>
    <w:rsid w:val="00842250"/>
    <w:rsid w:val="00854522"/>
    <w:rsid w:val="008B64A6"/>
    <w:rsid w:val="008D474C"/>
    <w:rsid w:val="008F01AE"/>
    <w:rsid w:val="00905770"/>
    <w:rsid w:val="00910E5A"/>
    <w:rsid w:val="00912206"/>
    <w:rsid w:val="009411CA"/>
    <w:rsid w:val="00952BB0"/>
    <w:rsid w:val="0096125E"/>
    <w:rsid w:val="0096778A"/>
    <w:rsid w:val="0097161C"/>
    <w:rsid w:val="0097292C"/>
    <w:rsid w:val="009A61F0"/>
    <w:rsid w:val="009B66C6"/>
    <w:rsid w:val="009D1560"/>
    <w:rsid w:val="009D3649"/>
    <w:rsid w:val="009E7ECB"/>
    <w:rsid w:val="00A25DBF"/>
    <w:rsid w:val="00A27E94"/>
    <w:rsid w:val="00A3305C"/>
    <w:rsid w:val="00A64F39"/>
    <w:rsid w:val="00A75B72"/>
    <w:rsid w:val="00A828B0"/>
    <w:rsid w:val="00AA6C4D"/>
    <w:rsid w:val="00AC01FA"/>
    <w:rsid w:val="00AC363C"/>
    <w:rsid w:val="00AC4E0A"/>
    <w:rsid w:val="00AF6728"/>
    <w:rsid w:val="00B0471C"/>
    <w:rsid w:val="00B1293E"/>
    <w:rsid w:val="00B271F8"/>
    <w:rsid w:val="00B57C3D"/>
    <w:rsid w:val="00BA50F7"/>
    <w:rsid w:val="00BB63D7"/>
    <w:rsid w:val="00BE1CFC"/>
    <w:rsid w:val="00BE454B"/>
    <w:rsid w:val="00C02CEE"/>
    <w:rsid w:val="00C15C0F"/>
    <w:rsid w:val="00C24C99"/>
    <w:rsid w:val="00C944D4"/>
    <w:rsid w:val="00CA113D"/>
    <w:rsid w:val="00CA1DF9"/>
    <w:rsid w:val="00CA360A"/>
    <w:rsid w:val="00D22FD5"/>
    <w:rsid w:val="00D518BE"/>
    <w:rsid w:val="00D90183"/>
    <w:rsid w:val="00D95182"/>
    <w:rsid w:val="00DD3A75"/>
    <w:rsid w:val="00E02596"/>
    <w:rsid w:val="00E21CE6"/>
    <w:rsid w:val="00E2606E"/>
    <w:rsid w:val="00E43F5E"/>
    <w:rsid w:val="00E4647B"/>
    <w:rsid w:val="00E60FB4"/>
    <w:rsid w:val="00EA17BF"/>
    <w:rsid w:val="00EA3BBD"/>
    <w:rsid w:val="00EF6323"/>
    <w:rsid w:val="00F0101B"/>
    <w:rsid w:val="00F42B0D"/>
    <w:rsid w:val="00F77341"/>
    <w:rsid w:val="00F922AD"/>
    <w:rsid w:val="00F9534C"/>
    <w:rsid w:val="00FB1FCE"/>
    <w:rsid w:val="00FB5708"/>
    <w:rsid w:val="00FC2F5F"/>
    <w:rsid w:val="00FD6C5A"/>
    <w:rsid w:val="00FE3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505CCA"/>
  <w15:docId w15:val="{0ADFB93D-28D2-4A0B-8C13-11E637E5E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66CF2"/>
    <w:pPr>
      <w:spacing w:line="480" w:lineRule="auto"/>
      <w:jc w:val="both"/>
    </w:pPr>
    <w:rPr>
      <w:rFonts w:ascii="Arial" w:eastAsia="Times New Roman" w:hAnsi="Arial"/>
      <w:sz w:val="24"/>
    </w:rPr>
  </w:style>
  <w:style w:type="paragraph" w:styleId="1">
    <w:name w:val="heading 1"/>
    <w:aliases w:val="глава"/>
    <w:basedOn w:val="a1"/>
    <w:next w:val="a1"/>
    <w:link w:val="10"/>
    <w:uiPriority w:val="99"/>
    <w:qFormat/>
    <w:rsid w:val="00066CF2"/>
    <w:pPr>
      <w:keepNext/>
      <w:keepLines/>
      <w:spacing w:before="240" w:line="240" w:lineRule="auto"/>
      <w:jc w:val="center"/>
      <w:outlineLvl w:val="0"/>
    </w:pPr>
    <w:rPr>
      <w:rFonts w:ascii="Times New Roman" w:eastAsia="Calibri" w:hAnsi="Times New Roman"/>
      <w:b/>
      <w:sz w:val="32"/>
      <w:szCs w:val="32"/>
    </w:rPr>
  </w:style>
  <w:style w:type="paragraph" w:styleId="2">
    <w:name w:val="heading 2"/>
    <w:aliases w:val="раздел"/>
    <w:basedOn w:val="a1"/>
    <w:next w:val="a1"/>
    <w:link w:val="20"/>
    <w:uiPriority w:val="99"/>
    <w:qFormat/>
    <w:rsid w:val="00066CF2"/>
    <w:pPr>
      <w:keepNext/>
      <w:keepLines/>
      <w:spacing w:before="40" w:line="240" w:lineRule="auto"/>
      <w:jc w:val="center"/>
      <w:outlineLvl w:val="1"/>
    </w:pPr>
    <w:rPr>
      <w:rFonts w:ascii="Times New Roman" w:eastAsia="Calibri" w:hAnsi="Times New Roman"/>
      <w:b/>
      <w:sz w:val="26"/>
      <w:szCs w:val="26"/>
    </w:rPr>
  </w:style>
  <w:style w:type="paragraph" w:styleId="3">
    <w:name w:val="heading 3"/>
    <w:aliases w:val="подраздел"/>
    <w:basedOn w:val="a1"/>
    <w:next w:val="a1"/>
    <w:link w:val="30"/>
    <w:uiPriority w:val="99"/>
    <w:qFormat/>
    <w:rsid w:val="00066CF2"/>
    <w:pPr>
      <w:keepNext/>
      <w:keepLines/>
      <w:spacing w:before="40"/>
      <w:outlineLvl w:val="2"/>
    </w:pPr>
    <w:rPr>
      <w:rFonts w:ascii="Calibri Light" w:eastAsia="Calibri" w:hAnsi="Calibri Light"/>
      <w:color w:val="1F3763"/>
      <w:szCs w:val="24"/>
    </w:rPr>
  </w:style>
  <w:style w:type="paragraph" w:styleId="4">
    <w:name w:val="heading 4"/>
    <w:basedOn w:val="a1"/>
    <w:next w:val="a1"/>
    <w:link w:val="40"/>
    <w:uiPriority w:val="99"/>
    <w:qFormat/>
    <w:rsid w:val="00066CF2"/>
    <w:pPr>
      <w:keepNext/>
      <w:spacing w:line="240" w:lineRule="auto"/>
      <w:jc w:val="center"/>
      <w:outlineLvl w:val="3"/>
    </w:pPr>
    <w:rPr>
      <w:rFonts w:ascii="Bookman Old Style" w:eastAsia="Calibri" w:hAnsi="Bookman Old Style"/>
      <w:b/>
      <w:sz w:val="20"/>
    </w:rPr>
  </w:style>
  <w:style w:type="paragraph" w:styleId="5">
    <w:name w:val="heading 5"/>
    <w:basedOn w:val="a1"/>
    <w:next w:val="a1"/>
    <w:link w:val="50"/>
    <w:uiPriority w:val="99"/>
    <w:qFormat/>
    <w:rsid w:val="00066CF2"/>
    <w:pPr>
      <w:keepNext/>
      <w:spacing w:line="240" w:lineRule="auto"/>
      <w:ind w:firstLine="851"/>
      <w:jc w:val="center"/>
      <w:outlineLvl w:val="4"/>
    </w:pPr>
    <w:rPr>
      <w:rFonts w:ascii="Times New Roman" w:eastAsia="Calibri" w:hAnsi="Times New Roman"/>
      <w:b/>
      <w:i/>
      <w:sz w:val="20"/>
    </w:rPr>
  </w:style>
  <w:style w:type="paragraph" w:styleId="6">
    <w:name w:val="heading 6"/>
    <w:basedOn w:val="a1"/>
    <w:next w:val="a1"/>
    <w:link w:val="60"/>
    <w:uiPriority w:val="99"/>
    <w:qFormat/>
    <w:rsid w:val="00066CF2"/>
    <w:pPr>
      <w:keepNext/>
      <w:spacing w:line="240" w:lineRule="auto"/>
      <w:ind w:firstLine="851"/>
      <w:jc w:val="center"/>
      <w:outlineLvl w:val="5"/>
    </w:pPr>
    <w:rPr>
      <w:rFonts w:ascii="Courier New" w:eastAsia="Calibri" w:hAnsi="Courier New"/>
      <w:b/>
      <w:sz w:val="20"/>
    </w:rPr>
  </w:style>
  <w:style w:type="paragraph" w:styleId="7">
    <w:name w:val="heading 7"/>
    <w:basedOn w:val="a1"/>
    <w:next w:val="a1"/>
    <w:link w:val="70"/>
    <w:uiPriority w:val="99"/>
    <w:qFormat/>
    <w:rsid w:val="00066CF2"/>
    <w:pPr>
      <w:keepNext/>
      <w:spacing w:line="360" w:lineRule="auto"/>
      <w:ind w:firstLine="851"/>
      <w:jc w:val="left"/>
      <w:outlineLvl w:val="6"/>
    </w:pPr>
    <w:rPr>
      <w:rFonts w:ascii="Bookman Old Style" w:eastAsia="Calibri" w:hAnsi="Bookman Old Style"/>
      <w:b/>
      <w:i/>
      <w:sz w:val="20"/>
    </w:rPr>
  </w:style>
  <w:style w:type="paragraph" w:styleId="8">
    <w:name w:val="heading 8"/>
    <w:basedOn w:val="a1"/>
    <w:next w:val="a1"/>
    <w:link w:val="80"/>
    <w:uiPriority w:val="99"/>
    <w:qFormat/>
    <w:rsid w:val="00066CF2"/>
    <w:pPr>
      <w:keepNext/>
      <w:spacing w:line="240" w:lineRule="auto"/>
      <w:ind w:firstLine="567"/>
      <w:jc w:val="center"/>
      <w:outlineLvl w:val="7"/>
    </w:pPr>
    <w:rPr>
      <w:rFonts w:ascii="Courier New" w:eastAsia="Calibri" w:hAnsi="Courier New"/>
      <w:b/>
      <w:sz w:val="20"/>
    </w:rPr>
  </w:style>
  <w:style w:type="paragraph" w:styleId="9">
    <w:name w:val="heading 9"/>
    <w:basedOn w:val="a1"/>
    <w:next w:val="a1"/>
    <w:link w:val="90"/>
    <w:uiPriority w:val="99"/>
    <w:qFormat/>
    <w:rsid w:val="00066CF2"/>
    <w:pPr>
      <w:keepNext/>
      <w:spacing w:line="240" w:lineRule="auto"/>
      <w:ind w:firstLine="567"/>
      <w:jc w:val="right"/>
      <w:outlineLvl w:val="8"/>
    </w:pPr>
    <w:rPr>
      <w:rFonts w:eastAsia="Calibri"/>
      <w:b/>
      <w:sz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глава Знак"/>
    <w:link w:val="1"/>
    <w:uiPriority w:val="99"/>
    <w:locked/>
    <w:rsid w:val="00066CF2"/>
    <w:rPr>
      <w:rFonts w:ascii="Times New Roman" w:hAnsi="Times New Roman" w:cs="Times New Roman"/>
      <w:b/>
      <w:sz w:val="32"/>
      <w:lang w:eastAsia="ru-RU"/>
    </w:rPr>
  </w:style>
  <w:style w:type="character" w:customStyle="1" w:styleId="20">
    <w:name w:val="Заголовок 2 Знак"/>
    <w:aliases w:val="раздел Знак"/>
    <w:link w:val="2"/>
    <w:uiPriority w:val="99"/>
    <w:locked/>
    <w:rsid w:val="00066CF2"/>
    <w:rPr>
      <w:rFonts w:ascii="Times New Roman" w:hAnsi="Times New Roman" w:cs="Times New Roman"/>
      <w:b/>
      <w:sz w:val="26"/>
      <w:lang w:eastAsia="ru-RU"/>
    </w:rPr>
  </w:style>
  <w:style w:type="character" w:customStyle="1" w:styleId="30">
    <w:name w:val="Заголовок 3 Знак"/>
    <w:aliases w:val="подраздел Знак"/>
    <w:link w:val="3"/>
    <w:uiPriority w:val="99"/>
    <w:locked/>
    <w:rsid w:val="00066CF2"/>
    <w:rPr>
      <w:rFonts w:ascii="Calibri Light" w:hAnsi="Calibri Light" w:cs="Times New Roman"/>
      <w:color w:val="1F3763"/>
      <w:sz w:val="24"/>
      <w:lang w:eastAsia="ru-RU"/>
    </w:rPr>
  </w:style>
  <w:style w:type="character" w:customStyle="1" w:styleId="40">
    <w:name w:val="Заголовок 4 Знак"/>
    <w:link w:val="4"/>
    <w:uiPriority w:val="99"/>
    <w:locked/>
    <w:rsid w:val="00066CF2"/>
    <w:rPr>
      <w:rFonts w:ascii="Bookman Old Style" w:hAnsi="Bookman Old Style" w:cs="Times New Roman"/>
      <w:b/>
      <w:sz w:val="20"/>
    </w:rPr>
  </w:style>
  <w:style w:type="character" w:customStyle="1" w:styleId="50">
    <w:name w:val="Заголовок 5 Знак"/>
    <w:link w:val="5"/>
    <w:uiPriority w:val="99"/>
    <w:locked/>
    <w:rsid w:val="00066CF2"/>
    <w:rPr>
      <w:rFonts w:ascii="Times New Roman" w:hAnsi="Times New Roman" w:cs="Times New Roman"/>
      <w:b/>
      <w:i/>
      <w:sz w:val="20"/>
    </w:rPr>
  </w:style>
  <w:style w:type="character" w:customStyle="1" w:styleId="60">
    <w:name w:val="Заголовок 6 Знак"/>
    <w:link w:val="6"/>
    <w:uiPriority w:val="99"/>
    <w:locked/>
    <w:rsid w:val="00066CF2"/>
    <w:rPr>
      <w:rFonts w:ascii="Courier New" w:hAnsi="Courier New" w:cs="Times New Roman"/>
      <w:b/>
      <w:sz w:val="20"/>
      <w:lang w:eastAsia="ru-RU"/>
    </w:rPr>
  </w:style>
  <w:style w:type="character" w:customStyle="1" w:styleId="70">
    <w:name w:val="Заголовок 7 Знак"/>
    <w:link w:val="7"/>
    <w:uiPriority w:val="99"/>
    <w:locked/>
    <w:rsid w:val="00066CF2"/>
    <w:rPr>
      <w:rFonts w:ascii="Bookman Old Style" w:hAnsi="Bookman Old Style" w:cs="Times New Roman"/>
      <w:b/>
      <w:i/>
      <w:sz w:val="20"/>
      <w:lang w:eastAsia="ru-RU"/>
    </w:rPr>
  </w:style>
  <w:style w:type="character" w:customStyle="1" w:styleId="80">
    <w:name w:val="Заголовок 8 Знак"/>
    <w:link w:val="8"/>
    <w:uiPriority w:val="99"/>
    <w:locked/>
    <w:rsid w:val="00066CF2"/>
    <w:rPr>
      <w:rFonts w:ascii="Courier New" w:hAnsi="Courier New" w:cs="Times New Roman"/>
      <w:b/>
      <w:sz w:val="20"/>
      <w:lang w:eastAsia="ru-RU"/>
    </w:rPr>
  </w:style>
  <w:style w:type="character" w:customStyle="1" w:styleId="90">
    <w:name w:val="Заголовок 9 Знак"/>
    <w:link w:val="9"/>
    <w:uiPriority w:val="99"/>
    <w:locked/>
    <w:rsid w:val="00066CF2"/>
    <w:rPr>
      <w:rFonts w:ascii="Arial" w:hAnsi="Arial" w:cs="Times New Roman"/>
      <w:b/>
      <w:sz w:val="20"/>
      <w:lang w:eastAsia="ru-RU"/>
    </w:rPr>
  </w:style>
  <w:style w:type="paragraph" w:styleId="a5">
    <w:name w:val="List Paragraph"/>
    <w:basedOn w:val="a1"/>
    <w:uiPriority w:val="99"/>
    <w:qFormat/>
    <w:rsid w:val="00066CF2"/>
    <w:pPr>
      <w:ind w:left="720"/>
      <w:contextualSpacing/>
    </w:pPr>
  </w:style>
  <w:style w:type="paragraph" w:customStyle="1" w:styleId="S">
    <w:name w:val="S_Обычный"/>
    <w:basedOn w:val="a1"/>
    <w:link w:val="S0"/>
    <w:uiPriority w:val="99"/>
    <w:rsid w:val="00066CF2"/>
    <w:pPr>
      <w:spacing w:line="360" w:lineRule="auto"/>
      <w:ind w:firstLine="709"/>
    </w:pPr>
    <w:rPr>
      <w:rFonts w:ascii="Times New Roman" w:eastAsia="Calibri" w:hAnsi="Times New Roman"/>
    </w:rPr>
  </w:style>
  <w:style w:type="character" w:customStyle="1" w:styleId="S0">
    <w:name w:val="S_Обычный Знак"/>
    <w:link w:val="S"/>
    <w:uiPriority w:val="99"/>
    <w:locked/>
    <w:rsid w:val="00066CF2"/>
    <w:rPr>
      <w:rFonts w:ascii="Times New Roman" w:hAnsi="Times New Roman"/>
      <w:sz w:val="24"/>
    </w:rPr>
  </w:style>
  <w:style w:type="paragraph" w:customStyle="1" w:styleId="S1">
    <w:name w:val="S_Титульный"/>
    <w:basedOn w:val="a1"/>
    <w:uiPriority w:val="99"/>
    <w:rsid w:val="00066CF2"/>
    <w:pPr>
      <w:spacing w:line="360" w:lineRule="auto"/>
      <w:ind w:left="3060"/>
      <w:jc w:val="right"/>
    </w:pPr>
    <w:rPr>
      <w:rFonts w:ascii="Times New Roman" w:hAnsi="Times New Roman"/>
      <w:b/>
      <w:caps/>
      <w:szCs w:val="24"/>
    </w:rPr>
  </w:style>
  <w:style w:type="character" w:styleId="a6">
    <w:name w:val="Emphasis"/>
    <w:qFormat/>
    <w:rsid w:val="00066CF2"/>
    <w:rPr>
      <w:rFonts w:cs="Times New Roman"/>
      <w:i/>
    </w:rPr>
  </w:style>
  <w:style w:type="paragraph" w:styleId="31">
    <w:name w:val="toc 3"/>
    <w:basedOn w:val="a1"/>
    <w:next w:val="a1"/>
    <w:autoRedefine/>
    <w:uiPriority w:val="99"/>
    <w:rsid w:val="00066CF2"/>
    <w:pPr>
      <w:spacing w:line="240" w:lineRule="auto"/>
      <w:ind w:left="400"/>
      <w:jc w:val="left"/>
    </w:pPr>
    <w:rPr>
      <w:rFonts w:ascii="Verdana" w:hAnsi="Verdana"/>
      <w:sz w:val="20"/>
    </w:rPr>
  </w:style>
  <w:style w:type="paragraph" w:styleId="a7">
    <w:name w:val="TOC Heading"/>
    <w:basedOn w:val="1"/>
    <w:next w:val="a1"/>
    <w:uiPriority w:val="99"/>
    <w:qFormat/>
    <w:rsid w:val="00066CF2"/>
    <w:pPr>
      <w:spacing w:line="259" w:lineRule="auto"/>
      <w:jc w:val="left"/>
      <w:outlineLvl w:val="9"/>
    </w:pPr>
    <w:rPr>
      <w:rFonts w:ascii="Calibri Light" w:hAnsi="Calibri Light"/>
      <w:i/>
      <w:color w:val="2E74B5"/>
    </w:rPr>
  </w:style>
  <w:style w:type="paragraph" w:styleId="11">
    <w:name w:val="toc 1"/>
    <w:basedOn w:val="a1"/>
    <w:next w:val="a1"/>
    <w:autoRedefine/>
    <w:uiPriority w:val="99"/>
    <w:rsid w:val="00066CF2"/>
    <w:pPr>
      <w:tabs>
        <w:tab w:val="right" w:leader="dot" w:pos="10196"/>
      </w:tabs>
      <w:spacing w:line="360" w:lineRule="auto"/>
    </w:pPr>
    <w:rPr>
      <w:rFonts w:ascii="Verdana" w:hAnsi="Verdana"/>
      <w:b/>
      <w:noProof/>
      <w:sz w:val="22"/>
      <w:szCs w:val="22"/>
    </w:rPr>
  </w:style>
  <w:style w:type="paragraph" w:styleId="21">
    <w:name w:val="toc 2"/>
    <w:basedOn w:val="a1"/>
    <w:next w:val="a1"/>
    <w:autoRedefine/>
    <w:uiPriority w:val="99"/>
    <w:rsid w:val="00066CF2"/>
    <w:pPr>
      <w:tabs>
        <w:tab w:val="right" w:leader="dot" w:pos="10196"/>
      </w:tabs>
      <w:spacing w:line="360" w:lineRule="auto"/>
      <w:ind w:left="240"/>
    </w:pPr>
    <w:rPr>
      <w:rFonts w:ascii="Verdana" w:hAnsi="Verdana"/>
      <w:noProof/>
      <w:sz w:val="20"/>
    </w:rPr>
  </w:style>
  <w:style w:type="paragraph" w:styleId="a8">
    <w:name w:val="Body Text Indent"/>
    <w:basedOn w:val="a1"/>
    <w:link w:val="a9"/>
    <w:uiPriority w:val="99"/>
    <w:rsid w:val="00066CF2"/>
    <w:pPr>
      <w:spacing w:line="240" w:lineRule="auto"/>
      <w:ind w:firstLine="567"/>
    </w:pPr>
    <w:rPr>
      <w:rFonts w:eastAsia="Calibri"/>
      <w:sz w:val="20"/>
    </w:rPr>
  </w:style>
  <w:style w:type="character" w:customStyle="1" w:styleId="a9">
    <w:name w:val="Основной текст с отступом Знак"/>
    <w:link w:val="a8"/>
    <w:uiPriority w:val="99"/>
    <w:locked/>
    <w:rsid w:val="00066CF2"/>
    <w:rPr>
      <w:rFonts w:ascii="Arial" w:hAnsi="Arial" w:cs="Times New Roman"/>
      <w:sz w:val="20"/>
    </w:rPr>
  </w:style>
  <w:style w:type="paragraph" w:styleId="22">
    <w:name w:val="Body Text Indent 2"/>
    <w:basedOn w:val="a1"/>
    <w:link w:val="23"/>
    <w:uiPriority w:val="99"/>
    <w:rsid w:val="00066CF2"/>
    <w:pPr>
      <w:spacing w:line="360" w:lineRule="auto"/>
      <w:ind w:firstLine="851"/>
    </w:pPr>
    <w:rPr>
      <w:rFonts w:eastAsia="Calibri"/>
      <w:sz w:val="20"/>
    </w:rPr>
  </w:style>
  <w:style w:type="character" w:customStyle="1" w:styleId="23">
    <w:name w:val="Основной текст с отступом 2 Знак"/>
    <w:link w:val="22"/>
    <w:uiPriority w:val="99"/>
    <w:locked/>
    <w:rsid w:val="00066CF2"/>
    <w:rPr>
      <w:rFonts w:ascii="Arial" w:hAnsi="Arial" w:cs="Times New Roman"/>
      <w:sz w:val="20"/>
    </w:rPr>
  </w:style>
  <w:style w:type="paragraph" w:styleId="32">
    <w:name w:val="Body Text Indent 3"/>
    <w:basedOn w:val="a1"/>
    <w:link w:val="33"/>
    <w:uiPriority w:val="99"/>
    <w:rsid w:val="00066CF2"/>
    <w:pPr>
      <w:spacing w:line="240" w:lineRule="auto"/>
      <w:ind w:firstLine="867"/>
    </w:pPr>
    <w:rPr>
      <w:rFonts w:eastAsia="Calibri"/>
      <w:sz w:val="20"/>
    </w:rPr>
  </w:style>
  <w:style w:type="character" w:customStyle="1" w:styleId="33">
    <w:name w:val="Основной текст с отступом 3 Знак"/>
    <w:link w:val="32"/>
    <w:uiPriority w:val="99"/>
    <w:locked/>
    <w:rsid w:val="00066CF2"/>
    <w:rPr>
      <w:rFonts w:ascii="Arial" w:hAnsi="Arial" w:cs="Times New Roman"/>
      <w:sz w:val="20"/>
    </w:rPr>
  </w:style>
  <w:style w:type="paragraph" w:styleId="aa">
    <w:name w:val="caption"/>
    <w:basedOn w:val="a1"/>
    <w:next w:val="a1"/>
    <w:uiPriority w:val="99"/>
    <w:qFormat/>
    <w:rsid w:val="00066CF2"/>
    <w:pPr>
      <w:spacing w:line="240" w:lineRule="auto"/>
      <w:jc w:val="center"/>
    </w:pPr>
    <w:rPr>
      <w:rFonts w:ascii="Arial Black" w:hAnsi="Arial Black"/>
      <w:b/>
      <w:sz w:val="20"/>
    </w:rPr>
  </w:style>
  <w:style w:type="paragraph" w:styleId="ab">
    <w:name w:val="Body Text"/>
    <w:basedOn w:val="a1"/>
    <w:link w:val="ac"/>
    <w:uiPriority w:val="99"/>
    <w:rsid w:val="00066CF2"/>
    <w:pPr>
      <w:spacing w:line="240" w:lineRule="auto"/>
      <w:jc w:val="center"/>
    </w:pPr>
    <w:rPr>
      <w:rFonts w:ascii="Times New Roman" w:eastAsia="Calibri" w:hAnsi="Times New Roman"/>
      <w:b/>
      <w:sz w:val="20"/>
    </w:rPr>
  </w:style>
  <w:style w:type="character" w:customStyle="1" w:styleId="ac">
    <w:name w:val="Основной текст Знак"/>
    <w:link w:val="ab"/>
    <w:uiPriority w:val="99"/>
    <w:locked/>
    <w:rsid w:val="00066CF2"/>
    <w:rPr>
      <w:rFonts w:ascii="Times New Roman" w:hAnsi="Times New Roman" w:cs="Times New Roman"/>
      <w:b/>
      <w:sz w:val="20"/>
    </w:rPr>
  </w:style>
  <w:style w:type="paragraph" w:styleId="24">
    <w:name w:val="Body Text 2"/>
    <w:basedOn w:val="a1"/>
    <w:link w:val="25"/>
    <w:uiPriority w:val="99"/>
    <w:rsid w:val="00066CF2"/>
    <w:pPr>
      <w:spacing w:line="240" w:lineRule="auto"/>
      <w:jc w:val="center"/>
    </w:pPr>
    <w:rPr>
      <w:rFonts w:ascii="Times New Roman" w:eastAsia="Calibri" w:hAnsi="Times New Roman"/>
      <w:b/>
      <w:sz w:val="20"/>
    </w:rPr>
  </w:style>
  <w:style w:type="character" w:customStyle="1" w:styleId="25">
    <w:name w:val="Основной текст 2 Знак"/>
    <w:link w:val="24"/>
    <w:uiPriority w:val="99"/>
    <w:locked/>
    <w:rsid w:val="00066CF2"/>
    <w:rPr>
      <w:rFonts w:ascii="Times New Roman" w:hAnsi="Times New Roman" w:cs="Times New Roman"/>
      <w:b/>
      <w:sz w:val="20"/>
    </w:rPr>
  </w:style>
  <w:style w:type="paragraph" w:styleId="34">
    <w:name w:val="Body Text 3"/>
    <w:basedOn w:val="a1"/>
    <w:link w:val="35"/>
    <w:uiPriority w:val="99"/>
    <w:rsid w:val="00066CF2"/>
    <w:pPr>
      <w:spacing w:line="240" w:lineRule="auto"/>
    </w:pPr>
    <w:rPr>
      <w:rFonts w:eastAsia="Calibri"/>
      <w:sz w:val="20"/>
    </w:rPr>
  </w:style>
  <w:style w:type="character" w:customStyle="1" w:styleId="35">
    <w:name w:val="Основной текст 3 Знак"/>
    <w:link w:val="34"/>
    <w:uiPriority w:val="99"/>
    <w:locked/>
    <w:rsid w:val="00066CF2"/>
    <w:rPr>
      <w:rFonts w:ascii="Arial" w:hAnsi="Arial" w:cs="Times New Roman"/>
      <w:sz w:val="20"/>
    </w:rPr>
  </w:style>
  <w:style w:type="table" w:styleId="ad">
    <w:name w:val="Table Grid"/>
    <w:basedOn w:val="a3"/>
    <w:uiPriority w:val="99"/>
    <w:rsid w:val="00066CF2"/>
    <w:pPr>
      <w:spacing w:line="48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aliases w:val="Знак4"/>
    <w:basedOn w:val="a1"/>
    <w:link w:val="af"/>
    <w:uiPriority w:val="99"/>
    <w:rsid w:val="00066CF2"/>
    <w:pPr>
      <w:tabs>
        <w:tab w:val="center" w:pos="4677"/>
        <w:tab w:val="right" w:pos="9355"/>
      </w:tabs>
    </w:pPr>
    <w:rPr>
      <w:rFonts w:eastAsia="Calibri"/>
      <w:sz w:val="20"/>
    </w:rPr>
  </w:style>
  <w:style w:type="character" w:customStyle="1" w:styleId="af">
    <w:name w:val="Верхний колонтитул Знак"/>
    <w:aliases w:val="Знак4 Знак"/>
    <w:link w:val="ae"/>
    <w:uiPriority w:val="99"/>
    <w:locked/>
    <w:rsid w:val="00066CF2"/>
    <w:rPr>
      <w:rFonts w:ascii="Arial" w:hAnsi="Arial" w:cs="Times New Roman"/>
      <w:sz w:val="20"/>
    </w:rPr>
  </w:style>
  <w:style w:type="character" w:styleId="af0">
    <w:name w:val="page number"/>
    <w:uiPriority w:val="99"/>
    <w:rsid w:val="00066CF2"/>
    <w:rPr>
      <w:rFonts w:cs="Times New Roman"/>
    </w:rPr>
  </w:style>
  <w:style w:type="paragraph" w:customStyle="1" w:styleId="nienie">
    <w:name w:val="nienie"/>
    <w:basedOn w:val="a1"/>
    <w:uiPriority w:val="99"/>
    <w:rsid w:val="00066CF2"/>
    <w:pPr>
      <w:keepLines/>
      <w:widowControl w:val="0"/>
      <w:tabs>
        <w:tab w:val="num" w:pos="360"/>
      </w:tabs>
      <w:suppressAutoHyphens/>
      <w:spacing w:line="240" w:lineRule="auto"/>
      <w:ind w:left="709" w:hanging="284"/>
    </w:pPr>
    <w:rPr>
      <w:rFonts w:ascii="Peterburg" w:eastAsia="Calibri" w:hAnsi="Peterburg"/>
      <w:lang w:eastAsia="ar-SA"/>
    </w:rPr>
  </w:style>
  <w:style w:type="paragraph" w:customStyle="1" w:styleId="Iauiue">
    <w:name w:val="Iau?iue"/>
    <w:uiPriority w:val="99"/>
    <w:rsid w:val="00066CF2"/>
    <w:pPr>
      <w:widowControl w:val="0"/>
      <w:suppressAutoHyphens/>
    </w:pPr>
    <w:rPr>
      <w:rFonts w:ascii="Times New Roman" w:hAnsi="Times New Roman"/>
      <w:lang w:eastAsia="ar-SA"/>
    </w:rPr>
  </w:style>
  <w:style w:type="paragraph" w:customStyle="1" w:styleId="af1">
    <w:name w:val="Îñíîâíîé òåêñò"/>
    <w:basedOn w:val="a1"/>
    <w:uiPriority w:val="99"/>
    <w:rsid w:val="00066CF2"/>
    <w:pPr>
      <w:widowControl w:val="0"/>
      <w:tabs>
        <w:tab w:val="left" w:leader="dot" w:pos="9072"/>
      </w:tabs>
      <w:suppressAutoHyphens/>
      <w:spacing w:line="240" w:lineRule="auto"/>
    </w:pPr>
    <w:rPr>
      <w:rFonts w:ascii="Times New Roman" w:eastAsia="Calibri" w:hAnsi="Times New Roman"/>
      <w:b/>
      <w:lang w:eastAsia="ar-SA"/>
    </w:rPr>
  </w:style>
  <w:style w:type="paragraph" w:customStyle="1" w:styleId="310">
    <w:name w:val="Основной текст с отступом 31"/>
    <w:basedOn w:val="a1"/>
    <w:uiPriority w:val="99"/>
    <w:rsid w:val="00066CF2"/>
    <w:pPr>
      <w:suppressAutoHyphens/>
      <w:spacing w:line="240" w:lineRule="auto"/>
      <w:ind w:left="360" w:hanging="360"/>
    </w:pPr>
    <w:rPr>
      <w:rFonts w:ascii="Times New Roman" w:hAnsi="Times New Roman"/>
      <w:b/>
      <w:bCs/>
      <w:sz w:val="28"/>
      <w:szCs w:val="24"/>
      <w:lang w:eastAsia="ar-SA"/>
    </w:rPr>
  </w:style>
  <w:style w:type="paragraph" w:customStyle="1" w:styleId="Char">
    <w:name w:val="Char Знак"/>
    <w:basedOn w:val="a1"/>
    <w:uiPriority w:val="99"/>
    <w:rsid w:val="00066CF2"/>
    <w:pPr>
      <w:spacing w:before="100" w:beforeAutospacing="1" w:after="100" w:afterAutospacing="1" w:line="240" w:lineRule="auto"/>
      <w:jc w:val="left"/>
    </w:pPr>
    <w:rPr>
      <w:rFonts w:ascii="Tahoma" w:hAnsi="Tahoma"/>
      <w:sz w:val="20"/>
      <w:lang w:val="en-US" w:eastAsia="en-US"/>
    </w:rPr>
  </w:style>
  <w:style w:type="paragraph" w:styleId="af2">
    <w:name w:val="Normal (Web)"/>
    <w:basedOn w:val="a1"/>
    <w:uiPriority w:val="99"/>
    <w:rsid w:val="00066CF2"/>
    <w:pPr>
      <w:spacing w:before="100" w:beforeAutospacing="1" w:after="100" w:afterAutospacing="1" w:line="240" w:lineRule="auto"/>
      <w:jc w:val="left"/>
    </w:pPr>
    <w:rPr>
      <w:rFonts w:ascii="Times New Roman" w:hAnsi="Times New Roman"/>
      <w:szCs w:val="24"/>
    </w:rPr>
  </w:style>
  <w:style w:type="paragraph" w:customStyle="1" w:styleId="26">
    <w:name w:val="Îñíîâíîé òåêñò 2"/>
    <w:basedOn w:val="a1"/>
    <w:uiPriority w:val="99"/>
    <w:rsid w:val="00066CF2"/>
    <w:pPr>
      <w:widowControl w:val="0"/>
      <w:spacing w:line="240" w:lineRule="auto"/>
      <w:ind w:firstLine="720"/>
    </w:pPr>
    <w:rPr>
      <w:rFonts w:ascii="Times New Roman" w:hAnsi="Times New Roman"/>
      <w:b/>
      <w:color w:val="000000"/>
      <w:lang w:val="en-US"/>
    </w:rPr>
  </w:style>
  <w:style w:type="paragraph" w:styleId="af3">
    <w:name w:val="footer"/>
    <w:basedOn w:val="a1"/>
    <w:link w:val="af4"/>
    <w:uiPriority w:val="99"/>
    <w:rsid w:val="00066CF2"/>
    <w:pPr>
      <w:tabs>
        <w:tab w:val="center" w:pos="4677"/>
        <w:tab w:val="right" w:pos="9355"/>
      </w:tabs>
      <w:spacing w:line="240" w:lineRule="auto"/>
    </w:pPr>
    <w:rPr>
      <w:rFonts w:eastAsia="Calibri"/>
      <w:sz w:val="20"/>
    </w:rPr>
  </w:style>
  <w:style w:type="character" w:customStyle="1" w:styleId="af4">
    <w:name w:val="Нижний колонтитул Знак"/>
    <w:link w:val="af3"/>
    <w:uiPriority w:val="99"/>
    <w:locked/>
    <w:rsid w:val="00066CF2"/>
    <w:rPr>
      <w:rFonts w:ascii="Arial" w:hAnsi="Arial" w:cs="Times New Roman"/>
      <w:sz w:val="20"/>
    </w:rPr>
  </w:style>
  <w:style w:type="paragraph" w:customStyle="1" w:styleId="af5">
    <w:name w:val="Знак"/>
    <w:basedOn w:val="a1"/>
    <w:uiPriority w:val="99"/>
    <w:rsid w:val="00066CF2"/>
    <w:pPr>
      <w:spacing w:before="100" w:beforeAutospacing="1" w:after="100" w:afterAutospacing="1" w:line="240" w:lineRule="auto"/>
      <w:jc w:val="left"/>
    </w:pPr>
    <w:rPr>
      <w:rFonts w:ascii="Tahoma" w:hAnsi="Tahoma"/>
      <w:sz w:val="20"/>
      <w:lang w:val="en-US" w:eastAsia="en-US"/>
    </w:rPr>
  </w:style>
  <w:style w:type="paragraph" w:styleId="af6">
    <w:name w:val="Title"/>
    <w:basedOn w:val="a1"/>
    <w:link w:val="af7"/>
    <w:uiPriority w:val="99"/>
    <w:qFormat/>
    <w:rsid w:val="00066CF2"/>
    <w:pPr>
      <w:spacing w:line="240" w:lineRule="auto"/>
      <w:jc w:val="center"/>
    </w:pPr>
    <w:rPr>
      <w:rFonts w:ascii="Times New Roman" w:eastAsia="Calibri" w:hAnsi="Times New Roman"/>
      <w:b/>
      <w:sz w:val="20"/>
    </w:rPr>
  </w:style>
  <w:style w:type="character" w:customStyle="1" w:styleId="af7">
    <w:name w:val="Заголовок Знак"/>
    <w:link w:val="af6"/>
    <w:uiPriority w:val="99"/>
    <w:locked/>
    <w:rsid w:val="00066CF2"/>
    <w:rPr>
      <w:rFonts w:ascii="Times New Roman" w:hAnsi="Times New Roman" w:cs="Times New Roman"/>
      <w:b/>
      <w:sz w:val="20"/>
    </w:rPr>
  </w:style>
  <w:style w:type="paragraph" w:styleId="af8">
    <w:name w:val="Balloon Text"/>
    <w:basedOn w:val="a1"/>
    <w:link w:val="af9"/>
    <w:uiPriority w:val="99"/>
    <w:rsid w:val="00066CF2"/>
    <w:pPr>
      <w:spacing w:line="240" w:lineRule="auto"/>
    </w:pPr>
    <w:rPr>
      <w:rFonts w:ascii="Tahoma" w:eastAsia="Calibri" w:hAnsi="Tahoma"/>
      <w:sz w:val="16"/>
      <w:szCs w:val="16"/>
    </w:rPr>
  </w:style>
  <w:style w:type="character" w:customStyle="1" w:styleId="af9">
    <w:name w:val="Текст выноски Знак"/>
    <w:link w:val="af8"/>
    <w:uiPriority w:val="99"/>
    <w:locked/>
    <w:rsid w:val="00066CF2"/>
    <w:rPr>
      <w:rFonts w:ascii="Tahoma" w:hAnsi="Tahoma" w:cs="Times New Roman"/>
      <w:sz w:val="16"/>
    </w:rPr>
  </w:style>
  <w:style w:type="paragraph" w:customStyle="1" w:styleId="titlepage">
    <w:name w:val="titlepage"/>
    <w:basedOn w:val="a1"/>
    <w:uiPriority w:val="99"/>
    <w:rsid w:val="00066CF2"/>
    <w:pPr>
      <w:spacing w:before="48" w:after="48" w:line="240" w:lineRule="auto"/>
      <w:ind w:firstLine="160"/>
      <w:jc w:val="center"/>
    </w:pPr>
    <w:rPr>
      <w:rFonts w:cs="Arial"/>
      <w:b/>
      <w:bCs/>
      <w:caps/>
      <w:color w:val="B00000"/>
      <w:szCs w:val="24"/>
    </w:rPr>
  </w:style>
  <w:style w:type="paragraph" w:customStyle="1" w:styleId="zagc-0">
    <w:name w:val="zagc-0"/>
    <w:basedOn w:val="a1"/>
    <w:uiPriority w:val="99"/>
    <w:rsid w:val="00066CF2"/>
    <w:pPr>
      <w:spacing w:before="192" w:after="64" w:line="240" w:lineRule="auto"/>
      <w:ind w:firstLine="160"/>
      <w:jc w:val="center"/>
    </w:pPr>
    <w:rPr>
      <w:rFonts w:cs="Arial"/>
      <w:b/>
      <w:bCs/>
      <w:caps/>
      <w:color w:val="29211E"/>
      <w:szCs w:val="24"/>
    </w:rPr>
  </w:style>
  <w:style w:type="paragraph" w:customStyle="1" w:styleId="zagc-1">
    <w:name w:val="zagc-1"/>
    <w:basedOn w:val="a1"/>
    <w:uiPriority w:val="99"/>
    <w:rsid w:val="00066CF2"/>
    <w:pPr>
      <w:spacing w:before="144" w:after="64" w:line="240" w:lineRule="auto"/>
      <w:ind w:firstLine="160"/>
      <w:jc w:val="center"/>
    </w:pPr>
    <w:rPr>
      <w:rFonts w:cs="Arial"/>
      <w:b/>
      <w:bCs/>
      <w:caps/>
      <w:color w:val="29211E"/>
      <w:sz w:val="20"/>
    </w:rPr>
  </w:style>
  <w:style w:type="paragraph" w:customStyle="1" w:styleId="zagl-2">
    <w:name w:val="zagl-2"/>
    <w:basedOn w:val="a1"/>
    <w:uiPriority w:val="99"/>
    <w:rsid w:val="00066CF2"/>
    <w:pPr>
      <w:spacing w:before="96" w:after="64" w:line="240" w:lineRule="auto"/>
      <w:ind w:firstLine="160"/>
      <w:jc w:val="left"/>
    </w:pPr>
    <w:rPr>
      <w:rFonts w:cs="Arial"/>
      <w:b/>
      <w:bCs/>
      <w:color w:val="29211E"/>
      <w:sz w:val="18"/>
      <w:szCs w:val="18"/>
    </w:rPr>
  </w:style>
  <w:style w:type="character" w:styleId="afa">
    <w:name w:val="Strong"/>
    <w:uiPriority w:val="99"/>
    <w:qFormat/>
    <w:rsid w:val="00066CF2"/>
    <w:rPr>
      <w:rFonts w:cs="Times New Roman"/>
      <w:b/>
    </w:rPr>
  </w:style>
  <w:style w:type="paragraph" w:customStyle="1" w:styleId="podpis">
    <w:name w:val="podpis"/>
    <w:basedOn w:val="a1"/>
    <w:uiPriority w:val="99"/>
    <w:rsid w:val="00066CF2"/>
    <w:pPr>
      <w:spacing w:before="80" w:after="80" w:line="240" w:lineRule="auto"/>
      <w:ind w:firstLine="160"/>
      <w:jc w:val="right"/>
    </w:pPr>
    <w:rPr>
      <w:rFonts w:cs="Arial"/>
      <w:b/>
      <w:bCs/>
      <w:sz w:val="18"/>
      <w:szCs w:val="18"/>
    </w:rPr>
  </w:style>
  <w:style w:type="character" w:styleId="afb">
    <w:name w:val="Hyperlink"/>
    <w:uiPriority w:val="99"/>
    <w:rsid w:val="00066CF2"/>
    <w:rPr>
      <w:rFonts w:cs="Times New Roman"/>
      <w:color w:val="B00000"/>
      <w:u w:val="single"/>
    </w:rPr>
  </w:style>
  <w:style w:type="paragraph" w:customStyle="1" w:styleId="edit">
    <w:name w:val="edit"/>
    <w:basedOn w:val="a1"/>
    <w:uiPriority w:val="99"/>
    <w:rsid w:val="00066CF2"/>
    <w:pPr>
      <w:spacing w:before="16" w:after="16" w:line="240" w:lineRule="auto"/>
      <w:ind w:firstLine="160"/>
    </w:pPr>
    <w:rPr>
      <w:rFonts w:cs="Arial"/>
      <w:sz w:val="18"/>
      <w:szCs w:val="18"/>
    </w:rPr>
  </w:style>
  <w:style w:type="paragraph" w:customStyle="1" w:styleId="imgheader">
    <w:name w:val="img_header"/>
    <w:basedOn w:val="a1"/>
    <w:uiPriority w:val="99"/>
    <w:rsid w:val="00066CF2"/>
    <w:pPr>
      <w:shd w:val="clear" w:color="auto" w:fill="8D494B"/>
      <w:spacing w:before="16" w:after="16" w:line="240" w:lineRule="auto"/>
      <w:ind w:firstLine="160"/>
      <w:jc w:val="left"/>
    </w:pPr>
    <w:rPr>
      <w:rFonts w:cs="Arial"/>
      <w:color w:val="FFFFFF"/>
      <w:sz w:val="18"/>
      <w:szCs w:val="18"/>
    </w:rPr>
  </w:style>
  <w:style w:type="paragraph" w:customStyle="1" w:styleId="zagc-2">
    <w:name w:val="zagc-2"/>
    <w:basedOn w:val="a1"/>
    <w:uiPriority w:val="99"/>
    <w:rsid w:val="00066CF2"/>
    <w:pPr>
      <w:spacing w:before="96" w:after="64" w:line="240" w:lineRule="auto"/>
      <w:ind w:firstLine="160"/>
      <w:jc w:val="center"/>
    </w:pPr>
    <w:rPr>
      <w:rFonts w:cs="Arial"/>
      <w:b/>
      <w:bCs/>
      <w:color w:val="29211E"/>
      <w:sz w:val="18"/>
      <w:szCs w:val="18"/>
    </w:rPr>
  </w:style>
  <w:style w:type="paragraph" w:customStyle="1" w:styleId="210">
    <w:name w:val="Основной текст 21"/>
    <w:basedOn w:val="a1"/>
    <w:uiPriority w:val="99"/>
    <w:rsid w:val="00066CF2"/>
    <w:pPr>
      <w:spacing w:line="240" w:lineRule="auto"/>
      <w:jc w:val="center"/>
    </w:pPr>
    <w:rPr>
      <w:rFonts w:ascii="Times New Roman" w:hAnsi="Times New Roman"/>
      <w:sz w:val="28"/>
    </w:rPr>
  </w:style>
  <w:style w:type="paragraph" w:customStyle="1" w:styleId="ConsPlusNormal">
    <w:name w:val="ConsPlusNormal"/>
    <w:link w:val="ConsPlusNormal0"/>
    <w:uiPriority w:val="99"/>
    <w:rsid w:val="00066CF2"/>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066CF2"/>
    <w:rPr>
      <w:rFonts w:ascii="Arial" w:hAnsi="Arial"/>
      <w:sz w:val="22"/>
      <w:lang w:eastAsia="ru-RU"/>
    </w:rPr>
  </w:style>
  <w:style w:type="character" w:styleId="afc">
    <w:name w:val="Intense Reference"/>
    <w:uiPriority w:val="99"/>
    <w:qFormat/>
    <w:rsid w:val="00066CF2"/>
    <w:rPr>
      <w:rFonts w:cs="Times New Roman"/>
      <w:b/>
      <w:smallCaps/>
      <w:color w:val="C0504D"/>
      <w:spacing w:val="5"/>
      <w:u w:val="single"/>
    </w:rPr>
  </w:style>
  <w:style w:type="paragraph" w:customStyle="1" w:styleId="afd">
    <w:name w:val="Îáû÷íûé"/>
    <w:uiPriority w:val="99"/>
    <w:rsid w:val="00066CF2"/>
    <w:pPr>
      <w:widowControl w:val="0"/>
    </w:pPr>
    <w:rPr>
      <w:rFonts w:eastAsia="Times New Roman"/>
      <w:sz w:val="28"/>
    </w:rPr>
  </w:style>
  <w:style w:type="paragraph" w:customStyle="1" w:styleId="afe">
    <w:name w:val="основной"/>
    <w:basedOn w:val="a1"/>
    <w:uiPriority w:val="99"/>
    <w:rsid w:val="00066CF2"/>
    <w:pPr>
      <w:keepNext/>
      <w:spacing w:line="240" w:lineRule="auto"/>
      <w:jc w:val="left"/>
    </w:pPr>
    <w:rPr>
      <w:rFonts w:ascii="Times New Roman" w:hAnsi="Times New Roman"/>
    </w:rPr>
  </w:style>
  <w:style w:type="paragraph" w:customStyle="1" w:styleId="Iniiaiieoaenonionooiii2">
    <w:name w:val="Iniiaiie oaeno n ionooiii 2"/>
    <w:basedOn w:val="Iauiue"/>
    <w:uiPriority w:val="99"/>
    <w:rsid w:val="00066CF2"/>
    <w:pPr>
      <w:widowControl/>
      <w:suppressAutoHyphens w:val="0"/>
      <w:ind w:firstLine="284"/>
      <w:jc w:val="both"/>
    </w:pPr>
    <w:rPr>
      <w:rFonts w:ascii="Peterburg" w:eastAsia="Times New Roman" w:hAnsi="Peterburg"/>
      <w:lang w:eastAsia="ru-RU"/>
    </w:rPr>
  </w:style>
  <w:style w:type="paragraph" w:customStyle="1" w:styleId="ConsNormal">
    <w:name w:val="ConsNormal"/>
    <w:uiPriority w:val="99"/>
    <w:rsid w:val="00066CF2"/>
    <w:pPr>
      <w:widowControl w:val="0"/>
      <w:autoSpaceDE w:val="0"/>
      <w:autoSpaceDN w:val="0"/>
      <w:adjustRightInd w:val="0"/>
      <w:ind w:firstLine="720"/>
    </w:pPr>
    <w:rPr>
      <w:rFonts w:ascii="Arial" w:eastAsia="Times New Roman" w:hAnsi="Arial" w:cs="Arial"/>
    </w:rPr>
  </w:style>
  <w:style w:type="paragraph" w:customStyle="1" w:styleId="ConsTitle">
    <w:name w:val="ConsTitle"/>
    <w:uiPriority w:val="99"/>
    <w:rsid w:val="00066CF2"/>
    <w:pPr>
      <w:widowControl w:val="0"/>
      <w:autoSpaceDE w:val="0"/>
      <w:autoSpaceDN w:val="0"/>
      <w:adjustRightInd w:val="0"/>
    </w:pPr>
    <w:rPr>
      <w:rFonts w:ascii="Arial" w:eastAsia="Times New Roman" w:hAnsi="Arial" w:cs="Arial"/>
      <w:b/>
      <w:bCs/>
      <w:sz w:val="16"/>
      <w:szCs w:val="16"/>
    </w:rPr>
  </w:style>
  <w:style w:type="paragraph" w:customStyle="1" w:styleId="ConsNonformat">
    <w:name w:val="ConsNonformat"/>
    <w:uiPriority w:val="99"/>
    <w:rsid w:val="00066CF2"/>
    <w:pPr>
      <w:widowControl w:val="0"/>
      <w:autoSpaceDE w:val="0"/>
      <w:autoSpaceDN w:val="0"/>
      <w:adjustRightInd w:val="0"/>
    </w:pPr>
    <w:rPr>
      <w:rFonts w:ascii="Courier New" w:eastAsia="Times New Roman" w:hAnsi="Courier New" w:cs="Courier New"/>
    </w:rPr>
  </w:style>
  <w:style w:type="paragraph" w:styleId="91">
    <w:name w:val="toc 9"/>
    <w:basedOn w:val="a1"/>
    <w:next w:val="a1"/>
    <w:autoRedefine/>
    <w:uiPriority w:val="99"/>
    <w:rsid w:val="00066CF2"/>
    <w:pPr>
      <w:spacing w:line="240" w:lineRule="auto"/>
      <w:ind w:left="1600"/>
      <w:jc w:val="left"/>
    </w:pPr>
    <w:rPr>
      <w:rFonts w:ascii="Times New Roman" w:hAnsi="Times New Roman"/>
      <w:sz w:val="18"/>
    </w:rPr>
  </w:style>
  <w:style w:type="paragraph" w:customStyle="1" w:styleId="27">
    <w:name w:val="Îñíîâíîé òåêñò ñ îòñòóïîì 2"/>
    <w:basedOn w:val="afd"/>
    <w:uiPriority w:val="99"/>
    <w:rsid w:val="00066CF2"/>
    <w:pPr>
      <w:ind w:left="720"/>
      <w:jc w:val="both"/>
    </w:pPr>
    <w:rPr>
      <w:rFonts w:ascii="Times New Roman" w:hAnsi="Times New Roman"/>
      <w:color w:val="000000"/>
      <w:sz w:val="24"/>
      <w:lang w:val="en-US"/>
    </w:rPr>
  </w:style>
  <w:style w:type="paragraph" w:customStyle="1" w:styleId="caaieiaie3">
    <w:name w:val="caaieiaie 3"/>
    <w:basedOn w:val="Iauiue"/>
    <w:next w:val="Iauiue"/>
    <w:uiPriority w:val="99"/>
    <w:rsid w:val="00066CF2"/>
    <w:pPr>
      <w:keepNext/>
      <w:suppressAutoHyphens w:val="0"/>
      <w:jc w:val="center"/>
    </w:pPr>
    <w:rPr>
      <w:rFonts w:eastAsia="Times New Roman"/>
      <w:b/>
      <w:sz w:val="24"/>
      <w:lang w:eastAsia="ru-RU"/>
    </w:rPr>
  </w:style>
  <w:style w:type="paragraph" w:styleId="aff">
    <w:name w:val="footnote text"/>
    <w:basedOn w:val="a1"/>
    <w:link w:val="aff0"/>
    <w:uiPriority w:val="99"/>
    <w:rsid w:val="00066CF2"/>
    <w:pPr>
      <w:spacing w:line="240" w:lineRule="auto"/>
      <w:jc w:val="left"/>
    </w:pPr>
    <w:rPr>
      <w:rFonts w:ascii="Times New Roman" w:eastAsia="Calibri" w:hAnsi="Times New Roman"/>
      <w:sz w:val="20"/>
    </w:rPr>
  </w:style>
  <w:style w:type="character" w:customStyle="1" w:styleId="aff0">
    <w:name w:val="Текст сноски Знак"/>
    <w:link w:val="aff"/>
    <w:uiPriority w:val="99"/>
    <w:locked/>
    <w:rsid w:val="00066CF2"/>
    <w:rPr>
      <w:rFonts w:ascii="Times New Roman" w:hAnsi="Times New Roman" w:cs="Times New Roman"/>
      <w:sz w:val="20"/>
      <w:lang w:eastAsia="ru-RU"/>
    </w:rPr>
  </w:style>
  <w:style w:type="character" w:styleId="aff1">
    <w:name w:val="footnote reference"/>
    <w:uiPriority w:val="99"/>
    <w:rsid w:val="00066CF2"/>
    <w:rPr>
      <w:rFonts w:cs="Times New Roman"/>
      <w:vertAlign w:val="superscript"/>
    </w:rPr>
  </w:style>
  <w:style w:type="paragraph" w:customStyle="1" w:styleId="12">
    <w:name w:val="çàãîëîâîê 1"/>
    <w:basedOn w:val="afd"/>
    <w:next w:val="afd"/>
    <w:uiPriority w:val="99"/>
    <w:rsid w:val="00066CF2"/>
    <w:pPr>
      <w:keepNext/>
    </w:pPr>
    <w:rPr>
      <w:rFonts w:ascii="Times New Roman" w:hAnsi="Times New Roman"/>
    </w:rPr>
  </w:style>
  <w:style w:type="paragraph" w:customStyle="1" w:styleId="36">
    <w:name w:val="Îñíîâíîé òåêñò ñ îòñòóïîì 3"/>
    <w:basedOn w:val="afd"/>
    <w:uiPriority w:val="99"/>
    <w:rsid w:val="00066CF2"/>
    <w:pPr>
      <w:ind w:firstLine="567"/>
      <w:jc w:val="both"/>
    </w:pPr>
    <w:rPr>
      <w:rFonts w:ascii="Peterburg" w:hAnsi="Peterburg"/>
      <w:b/>
      <w:i/>
      <w:sz w:val="24"/>
    </w:rPr>
  </w:style>
  <w:style w:type="paragraph" w:customStyle="1" w:styleId="Iniiaiieoaeno">
    <w:name w:val="Iniiaiie oaeno"/>
    <w:basedOn w:val="Iauiue"/>
    <w:uiPriority w:val="99"/>
    <w:rsid w:val="00066CF2"/>
    <w:pPr>
      <w:widowControl/>
      <w:suppressAutoHyphens w:val="0"/>
      <w:jc w:val="both"/>
    </w:pPr>
    <w:rPr>
      <w:rFonts w:ascii="Peterburg" w:eastAsia="Times New Roman" w:hAnsi="Peterburg"/>
      <w:lang w:eastAsia="ru-RU"/>
    </w:rPr>
  </w:style>
  <w:style w:type="paragraph" w:customStyle="1" w:styleId="Iniiaiieoaenonionooiii3">
    <w:name w:val="Iniiaiie oaeno n ionooiii 3"/>
    <w:basedOn w:val="Iauiue"/>
    <w:uiPriority w:val="99"/>
    <w:rsid w:val="00066CF2"/>
    <w:pPr>
      <w:widowControl/>
      <w:suppressAutoHyphens w:val="0"/>
      <w:ind w:firstLine="720"/>
      <w:jc w:val="both"/>
    </w:pPr>
    <w:rPr>
      <w:rFonts w:ascii="Peterburg" w:eastAsia="Times New Roman" w:hAnsi="Peterburg"/>
      <w:sz w:val="28"/>
      <w:lang w:eastAsia="ru-RU"/>
    </w:rPr>
  </w:style>
  <w:style w:type="paragraph" w:customStyle="1" w:styleId="aff2">
    <w:name w:val="список"/>
    <w:basedOn w:val="a1"/>
    <w:uiPriority w:val="99"/>
    <w:rsid w:val="00066CF2"/>
    <w:pPr>
      <w:keepLines/>
      <w:overflowPunct w:val="0"/>
      <w:autoSpaceDE w:val="0"/>
      <w:autoSpaceDN w:val="0"/>
      <w:adjustRightInd w:val="0"/>
      <w:spacing w:line="240" w:lineRule="auto"/>
      <w:ind w:left="709" w:hanging="284"/>
      <w:textAlignment w:val="baseline"/>
    </w:pPr>
    <w:rPr>
      <w:rFonts w:ascii="Peterburg" w:hAnsi="Peterburg"/>
    </w:rPr>
  </w:style>
  <w:style w:type="paragraph" w:customStyle="1" w:styleId="aff3">
    <w:name w:val="ñïèñîê"/>
    <w:basedOn w:val="afd"/>
    <w:uiPriority w:val="99"/>
    <w:rsid w:val="00066CF2"/>
    <w:pPr>
      <w:keepLines/>
      <w:ind w:left="709" w:hanging="284"/>
      <w:jc w:val="both"/>
    </w:pPr>
    <w:rPr>
      <w:rFonts w:ascii="Peterburg" w:hAnsi="Peterburg"/>
      <w:sz w:val="24"/>
    </w:rPr>
  </w:style>
  <w:style w:type="paragraph" w:customStyle="1" w:styleId="81">
    <w:name w:val="çàãîëîâîê 8"/>
    <w:basedOn w:val="afd"/>
    <w:next w:val="afd"/>
    <w:uiPriority w:val="99"/>
    <w:rsid w:val="00066CF2"/>
    <w:pPr>
      <w:keepNext/>
      <w:ind w:firstLine="720"/>
      <w:jc w:val="both"/>
    </w:pPr>
    <w:rPr>
      <w:rFonts w:ascii="Times New Roman" w:hAnsi="Times New Roman"/>
      <w:b/>
      <w:sz w:val="24"/>
    </w:rPr>
  </w:style>
  <w:style w:type="paragraph" w:customStyle="1" w:styleId="Iniiaiieoaeno2">
    <w:name w:val="Iniiaiie oaeno 2"/>
    <w:basedOn w:val="a1"/>
    <w:uiPriority w:val="99"/>
    <w:rsid w:val="00066CF2"/>
    <w:pPr>
      <w:widowControl w:val="0"/>
      <w:spacing w:line="240" w:lineRule="auto"/>
      <w:ind w:firstLine="567"/>
    </w:pPr>
    <w:rPr>
      <w:rFonts w:ascii="Times New Roman" w:hAnsi="Times New Roman"/>
      <w:b/>
      <w:color w:val="000000"/>
    </w:rPr>
  </w:style>
  <w:style w:type="paragraph" w:styleId="41">
    <w:name w:val="List Bullet 4"/>
    <w:basedOn w:val="a1"/>
    <w:autoRedefine/>
    <w:uiPriority w:val="99"/>
    <w:rsid w:val="00066CF2"/>
    <w:pPr>
      <w:tabs>
        <w:tab w:val="num" w:pos="720"/>
        <w:tab w:val="num" w:pos="1209"/>
      </w:tabs>
      <w:spacing w:line="240" w:lineRule="auto"/>
      <w:ind w:left="1209" w:hanging="360"/>
      <w:jc w:val="left"/>
    </w:pPr>
    <w:rPr>
      <w:rFonts w:ascii="Times New Roman" w:hAnsi="Times New Roman"/>
      <w:sz w:val="20"/>
      <w:lang w:val="en-GB"/>
    </w:rPr>
  </w:style>
  <w:style w:type="paragraph" w:customStyle="1" w:styleId="caaieiaie2">
    <w:name w:val="caaieiaie 2"/>
    <w:basedOn w:val="Iauiue"/>
    <w:next w:val="Iauiue"/>
    <w:uiPriority w:val="99"/>
    <w:rsid w:val="00066CF2"/>
    <w:pPr>
      <w:keepNext/>
      <w:keepLines/>
      <w:suppressAutoHyphens w:val="0"/>
      <w:spacing w:before="240" w:after="60"/>
      <w:jc w:val="center"/>
    </w:pPr>
    <w:rPr>
      <w:rFonts w:ascii="Peterburg" w:eastAsia="Times New Roman" w:hAnsi="Peterburg"/>
      <w:b/>
      <w:sz w:val="24"/>
      <w:lang w:eastAsia="ru-RU"/>
    </w:rPr>
  </w:style>
  <w:style w:type="paragraph" w:styleId="aff4">
    <w:name w:val="Plain Text"/>
    <w:basedOn w:val="a1"/>
    <w:link w:val="aff5"/>
    <w:uiPriority w:val="99"/>
    <w:rsid w:val="00066CF2"/>
    <w:pPr>
      <w:spacing w:line="240" w:lineRule="auto"/>
      <w:jc w:val="left"/>
    </w:pPr>
    <w:rPr>
      <w:rFonts w:ascii="Courier New" w:eastAsia="Calibri" w:hAnsi="Courier New"/>
      <w:sz w:val="20"/>
    </w:rPr>
  </w:style>
  <w:style w:type="character" w:customStyle="1" w:styleId="aff5">
    <w:name w:val="Текст Знак"/>
    <w:link w:val="aff4"/>
    <w:uiPriority w:val="99"/>
    <w:locked/>
    <w:rsid w:val="00066CF2"/>
    <w:rPr>
      <w:rFonts w:ascii="Courier New" w:hAnsi="Courier New" w:cs="Times New Roman"/>
      <w:sz w:val="20"/>
    </w:rPr>
  </w:style>
  <w:style w:type="paragraph" w:styleId="51">
    <w:name w:val="toc 5"/>
    <w:basedOn w:val="a1"/>
    <w:next w:val="a1"/>
    <w:autoRedefine/>
    <w:uiPriority w:val="99"/>
    <w:rsid w:val="00066CF2"/>
    <w:pPr>
      <w:spacing w:line="240" w:lineRule="auto"/>
      <w:ind w:left="800"/>
      <w:jc w:val="left"/>
    </w:pPr>
    <w:rPr>
      <w:rFonts w:ascii="Verdana" w:hAnsi="Verdana"/>
      <w:sz w:val="20"/>
    </w:rPr>
  </w:style>
  <w:style w:type="paragraph" w:customStyle="1" w:styleId="aff6">
    <w:name w:val="оглавление статья"/>
    <w:basedOn w:val="31"/>
    <w:uiPriority w:val="99"/>
    <w:rsid w:val="00066CF2"/>
    <w:pPr>
      <w:ind w:left="240"/>
    </w:pPr>
    <w:rPr>
      <w:rFonts w:ascii="Calibri" w:hAnsi="Calibri" w:cs="Calibri"/>
      <w:b/>
      <w:color w:val="000000"/>
    </w:rPr>
  </w:style>
  <w:style w:type="paragraph" w:styleId="a0">
    <w:name w:val="No Spacing"/>
    <w:uiPriority w:val="99"/>
    <w:qFormat/>
    <w:rsid w:val="00066CF2"/>
    <w:pPr>
      <w:numPr>
        <w:numId w:val="12"/>
      </w:numPr>
      <w:tabs>
        <w:tab w:val="clear" w:pos="426"/>
      </w:tabs>
      <w:ind w:left="0" w:firstLine="680"/>
      <w:jc w:val="both"/>
    </w:pPr>
    <w:rPr>
      <w:rFonts w:ascii="Times New Roman" w:eastAsia="Times New Roman" w:hAnsi="Times New Roman"/>
      <w:bCs/>
      <w:color w:val="000000"/>
      <w:sz w:val="24"/>
      <w:szCs w:val="24"/>
    </w:rPr>
  </w:style>
  <w:style w:type="paragraph" w:customStyle="1" w:styleId="a">
    <w:name w:val="буллиты"/>
    <w:basedOn w:val="a1"/>
    <w:link w:val="aff7"/>
    <w:uiPriority w:val="99"/>
    <w:rsid w:val="00066CF2"/>
    <w:pPr>
      <w:numPr>
        <w:numId w:val="2"/>
      </w:numPr>
      <w:tabs>
        <w:tab w:val="decimal" w:pos="340"/>
        <w:tab w:val="num" w:pos="426"/>
      </w:tabs>
      <w:spacing w:line="240" w:lineRule="auto"/>
      <w:ind w:left="426"/>
    </w:pPr>
    <w:rPr>
      <w:rFonts w:ascii="Calibri" w:eastAsia="Calibri" w:hAnsi="Calibri"/>
      <w:color w:val="000000"/>
    </w:rPr>
  </w:style>
  <w:style w:type="character" w:customStyle="1" w:styleId="aff7">
    <w:name w:val="буллиты Знак"/>
    <w:link w:val="a"/>
    <w:uiPriority w:val="99"/>
    <w:locked/>
    <w:rsid w:val="00066CF2"/>
    <w:rPr>
      <w:color w:val="000000"/>
      <w:sz w:val="24"/>
      <w:lang w:val="ru-RU" w:eastAsia="ru-RU"/>
    </w:rPr>
  </w:style>
  <w:style w:type="paragraph" w:customStyle="1" w:styleId="42">
    <w:name w:val="Заголовок4"/>
    <w:basedOn w:val="a1"/>
    <w:next w:val="5"/>
    <w:uiPriority w:val="99"/>
    <w:rsid w:val="00066CF2"/>
    <w:pPr>
      <w:tabs>
        <w:tab w:val="left" w:pos="9600"/>
      </w:tabs>
      <w:spacing w:before="120" w:after="120" w:line="240" w:lineRule="auto"/>
    </w:pPr>
    <w:rPr>
      <w:rFonts w:ascii="Times New Roman" w:hAnsi="Times New Roman"/>
      <w:bCs/>
      <w:caps/>
      <w:noProof/>
      <w:color w:val="000000"/>
      <w:spacing w:val="4"/>
      <w:szCs w:val="22"/>
    </w:rPr>
  </w:style>
  <w:style w:type="paragraph" w:customStyle="1" w:styleId="aff8">
    <w:name w:val="Основной"/>
    <w:link w:val="aff9"/>
    <w:uiPriority w:val="99"/>
    <w:rsid w:val="00066CF2"/>
    <w:pPr>
      <w:ind w:firstLine="709"/>
      <w:jc w:val="both"/>
    </w:pPr>
    <w:rPr>
      <w:rFonts w:ascii="Times New Roman" w:hAnsi="Times New Roman"/>
      <w:color w:val="000000"/>
      <w:kern w:val="24"/>
      <w:sz w:val="22"/>
      <w:szCs w:val="22"/>
    </w:rPr>
  </w:style>
  <w:style w:type="character" w:customStyle="1" w:styleId="aff9">
    <w:name w:val="Основной Знак"/>
    <w:link w:val="aff8"/>
    <w:uiPriority w:val="99"/>
    <w:locked/>
    <w:rsid w:val="00066CF2"/>
    <w:rPr>
      <w:rFonts w:ascii="Times New Roman" w:hAnsi="Times New Roman"/>
      <w:color w:val="000000"/>
      <w:kern w:val="24"/>
      <w:sz w:val="22"/>
      <w:lang w:eastAsia="ru-RU"/>
    </w:rPr>
  </w:style>
  <w:style w:type="paragraph" w:customStyle="1" w:styleId="affa">
    <w:name w:val="выступ"/>
    <w:basedOn w:val="a1"/>
    <w:uiPriority w:val="99"/>
    <w:rsid w:val="00066CF2"/>
    <w:pPr>
      <w:spacing w:before="120" w:line="240" w:lineRule="auto"/>
      <w:ind w:left="709" w:hanging="709"/>
    </w:pPr>
    <w:rPr>
      <w:rFonts w:ascii="Times New Roman" w:hAnsi="Times New Roman"/>
      <w:b/>
      <w:bCs/>
      <w:i/>
      <w:color w:val="000000"/>
      <w:szCs w:val="24"/>
    </w:rPr>
  </w:style>
  <w:style w:type="paragraph" w:customStyle="1" w:styleId="affb">
    <w:name w:val="таблица прографка"/>
    <w:basedOn w:val="a1"/>
    <w:uiPriority w:val="99"/>
    <w:rsid w:val="00066CF2"/>
    <w:pPr>
      <w:spacing w:line="240" w:lineRule="auto"/>
    </w:pPr>
    <w:rPr>
      <w:rFonts w:ascii="Times New Roman" w:hAnsi="Times New Roman"/>
      <w:bCs/>
      <w:color w:val="000000"/>
      <w:szCs w:val="24"/>
    </w:rPr>
  </w:style>
  <w:style w:type="paragraph" w:customStyle="1" w:styleId="affc">
    <w:name w:val="Стиль таблица заг +"/>
    <w:link w:val="affd"/>
    <w:uiPriority w:val="99"/>
    <w:rsid w:val="00066CF2"/>
    <w:pPr>
      <w:spacing w:after="160" w:line="259" w:lineRule="auto"/>
    </w:pPr>
    <w:rPr>
      <w:rFonts w:ascii="Times New Roman" w:hAnsi="Times New Roman"/>
      <w:sz w:val="22"/>
      <w:szCs w:val="22"/>
    </w:rPr>
  </w:style>
  <w:style w:type="character" w:customStyle="1" w:styleId="affd">
    <w:name w:val="Стиль таблица заг + Знак"/>
    <w:link w:val="affc"/>
    <w:uiPriority w:val="99"/>
    <w:locked/>
    <w:rsid w:val="00066CF2"/>
    <w:rPr>
      <w:rFonts w:ascii="Times New Roman" w:hAnsi="Times New Roman"/>
      <w:sz w:val="22"/>
      <w:lang w:eastAsia="ru-RU"/>
    </w:rPr>
  </w:style>
  <w:style w:type="paragraph" w:customStyle="1" w:styleId="affe">
    <w:name w:val="табл заг"/>
    <w:basedOn w:val="affc"/>
    <w:link w:val="afff"/>
    <w:uiPriority w:val="99"/>
    <w:rsid w:val="00066CF2"/>
    <w:pPr>
      <w:keepNext/>
      <w:spacing w:line="240" w:lineRule="atLeast"/>
      <w:jc w:val="center"/>
    </w:pPr>
  </w:style>
  <w:style w:type="character" w:customStyle="1" w:styleId="afff">
    <w:name w:val="табл заг Знак"/>
    <w:link w:val="affe"/>
    <w:uiPriority w:val="99"/>
    <w:locked/>
    <w:rsid w:val="00066CF2"/>
    <w:rPr>
      <w:rFonts w:ascii="Times New Roman" w:hAnsi="Times New Roman"/>
      <w:sz w:val="20"/>
    </w:rPr>
  </w:style>
  <w:style w:type="character" w:customStyle="1" w:styleId="s101">
    <w:name w:val="s_101"/>
    <w:uiPriority w:val="99"/>
    <w:rsid w:val="00066CF2"/>
    <w:rPr>
      <w:b/>
      <w:color w:val="26282F"/>
      <w:sz w:val="26"/>
      <w:u w:val="none"/>
      <w:effect w:val="none"/>
    </w:rPr>
  </w:style>
  <w:style w:type="paragraph" w:customStyle="1" w:styleId="s22">
    <w:name w:val="s_22"/>
    <w:basedOn w:val="a1"/>
    <w:uiPriority w:val="99"/>
    <w:rsid w:val="00066CF2"/>
    <w:pPr>
      <w:shd w:val="clear" w:color="auto" w:fill="F0F0F0"/>
      <w:spacing w:line="240" w:lineRule="auto"/>
      <w:ind w:firstLine="140"/>
    </w:pPr>
    <w:rPr>
      <w:rFonts w:cs="Arial"/>
      <w:i/>
      <w:iCs/>
      <w:color w:val="353842"/>
      <w:sz w:val="26"/>
      <w:szCs w:val="26"/>
    </w:rPr>
  </w:style>
  <w:style w:type="paragraph" w:customStyle="1" w:styleId="s10">
    <w:name w:val="s_1"/>
    <w:basedOn w:val="a1"/>
    <w:uiPriority w:val="99"/>
    <w:rsid w:val="00066CF2"/>
    <w:pPr>
      <w:spacing w:line="240" w:lineRule="auto"/>
      <w:ind w:firstLine="720"/>
    </w:pPr>
    <w:rPr>
      <w:rFonts w:cs="Arial"/>
      <w:sz w:val="26"/>
      <w:szCs w:val="26"/>
    </w:rPr>
  </w:style>
  <w:style w:type="character" w:customStyle="1" w:styleId="link">
    <w:name w:val="link"/>
    <w:uiPriority w:val="99"/>
    <w:rsid w:val="00066CF2"/>
    <w:rPr>
      <w:u w:val="none"/>
      <w:effect w:val="none"/>
    </w:rPr>
  </w:style>
  <w:style w:type="character" w:customStyle="1" w:styleId="apple-converted-space">
    <w:name w:val="apple-converted-space"/>
    <w:uiPriority w:val="99"/>
    <w:rsid w:val="00066CF2"/>
  </w:style>
  <w:style w:type="paragraph" w:customStyle="1" w:styleId="s16">
    <w:name w:val="s_16"/>
    <w:basedOn w:val="a1"/>
    <w:uiPriority w:val="99"/>
    <w:rsid w:val="00066CF2"/>
    <w:pPr>
      <w:spacing w:before="100" w:beforeAutospacing="1" w:after="100" w:afterAutospacing="1" w:line="240" w:lineRule="auto"/>
      <w:jc w:val="left"/>
    </w:pPr>
    <w:rPr>
      <w:rFonts w:ascii="Times New Roman" w:hAnsi="Times New Roman"/>
      <w:szCs w:val="24"/>
    </w:rPr>
  </w:style>
  <w:style w:type="paragraph" w:styleId="afff0">
    <w:name w:val="Document Map"/>
    <w:basedOn w:val="a1"/>
    <w:link w:val="afff1"/>
    <w:uiPriority w:val="99"/>
    <w:rsid w:val="00066CF2"/>
    <w:pPr>
      <w:spacing w:line="240" w:lineRule="auto"/>
      <w:jc w:val="left"/>
    </w:pPr>
    <w:rPr>
      <w:rFonts w:ascii="Tahoma" w:eastAsia="Calibri" w:hAnsi="Tahoma"/>
      <w:sz w:val="16"/>
      <w:szCs w:val="16"/>
    </w:rPr>
  </w:style>
  <w:style w:type="character" w:customStyle="1" w:styleId="afff1">
    <w:name w:val="Схема документа Знак"/>
    <w:link w:val="afff0"/>
    <w:uiPriority w:val="99"/>
    <w:locked/>
    <w:rsid w:val="00066CF2"/>
    <w:rPr>
      <w:rFonts w:ascii="Tahoma" w:hAnsi="Tahoma" w:cs="Times New Roman"/>
      <w:sz w:val="16"/>
    </w:rPr>
  </w:style>
  <w:style w:type="paragraph" w:customStyle="1" w:styleId="afff2">
    <w:name w:val="Нормальный"/>
    <w:uiPriority w:val="99"/>
    <w:rsid w:val="00066CF2"/>
    <w:pPr>
      <w:widowControl w:val="0"/>
      <w:autoSpaceDE w:val="0"/>
      <w:autoSpaceDN w:val="0"/>
      <w:adjustRightInd w:val="0"/>
    </w:pPr>
    <w:rPr>
      <w:rFonts w:ascii="Times New Roman" w:eastAsia="Times New Roman" w:hAnsi="Times New Roman"/>
      <w:color w:val="000000"/>
      <w:sz w:val="24"/>
      <w:szCs w:val="24"/>
    </w:rPr>
  </w:style>
  <w:style w:type="paragraph" w:customStyle="1" w:styleId="formattext">
    <w:name w:val="formattext"/>
    <w:basedOn w:val="a1"/>
    <w:uiPriority w:val="99"/>
    <w:rsid w:val="00066CF2"/>
    <w:pPr>
      <w:spacing w:before="100" w:beforeAutospacing="1" w:after="100" w:afterAutospacing="1" w:line="240" w:lineRule="auto"/>
      <w:jc w:val="left"/>
    </w:pPr>
    <w:rPr>
      <w:rFonts w:ascii="Times New Roman" w:hAnsi="Times New Roman"/>
      <w:szCs w:val="24"/>
    </w:rPr>
  </w:style>
  <w:style w:type="character" w:customStyle="1" w:styleId="afff3">
    <w:name w:val="Колонтитул_"/>
    <w:link w:val="13"/>
    <w:uiPriority w:val="99"/>
    <w:locked/>
    <w:rsid w:val="00066CF2"/>
    <w:rPr>
      <w:sz w:val="17"/>
      <w:shd w:val="clear" w:color="auto" w:fill="FFFFFF"/>
    </w:rPr>
  </w:style>
  <w:style w:type="paragraph" w:customStyle="1" w:styleId="13">
    <w:name w:val="Колонтитул1"/>
    <w:basedOn w:val="a1"/>
    <w:link w:val="afff3"/>
    <w:uiPriority w:val="99"/>
    <w:rsid w:val="00066CF2"/>
    <w:pPr>
      <w:widowControl w:val="0"/>
      <w:shd w:val="clear" w:color="auto" w:fill="FFFFFF"/>
      <w:spacing w:line="240" w:lineRule="atLeast"/>
      <w:jc w:val="left"/>
    </w:pPr>
    <w:rPr>
      <w:rFonts w:ascii="Calibri" w:eastAsia="Calibri" w:hAnsi="Calibri"/>
      <w:sz w:val="17"/>
    </w:rPr>
  </w:style>
  <w:style w:type="character" w:customStyle="1" w:styleId="ArialNarrow">
    <w:name w:val="Колонтитул + Arial Narrow"/>
    <w:uiPriority w:val="99"/>
    <w:rsid w:val="00066CF2"/>
    <w:rPr>
      <w:rFonts w:ascii="Arial Narrow" w:hAnsi="Arial Narrow"/>
      <w:noProof/>
      <w:sz w:val="17"/>
      <w:shd w:val="clear" w:color="auto" w:fill="FFFFFF"/>
    </w:rPr>
  </w:style>
  <w:style w:type="character" w:customStyle="1" w:styleId="afff4">
    <w:name w:val="Колонтитул"/>
    <w:uiPriority w:val="99"/>
    <w:rsid w:val="00066CF2"/>
  </w:style>
  <w:style w:type="character" w:customStyle="1" w:styleId="28">
    <w:name w:val="Основной текст (2)"/>
    <w:uiPriority w:val="99"/>
    <w:rsid w:val="00066CF2"/>
    <w:rPr>
      <w:rFonts w:ascii="Times New Roman" w:hAnsi="Times New Roman"/>
      <w:sz w:val="25"/>
      <w:u w:val="none"/>
    </w:rPr>
  </w:style>
  <w:style w:type="character" w:customStyle="1" w:styleId="-">
    <w:name w:val="Интернет-ссылка"/>
    <w:uiPriority w:val="99"/>
    <w:rsid w:val="00066CF2"/>
    <w:rPr>
      <w:color w:val="0000FF"/>
      <w:u w:val="single"/>
    </w:rPr>
  </w:style>
  <w:style w:type="character" w:customStyle="1" w:styleId="searchtext">
    <w:name w:val="searchtext"/>
    <w:uiPriority w:val="99"/>
    <w:rsid w:val="00066CF2"/>
  </w:style>
  <w:style w:type="character" w:customStyle="1" w:styleId="71">
    <w:name w:val="Основной текст (7)_"/>
    <w:link w:val="710"/>
    <w:uiPriority w:val="99"/>
    <w:locked/>
    <w:rsid w:val="00066CF2"/>
    <w:rPr>
      <w:sz w:val="17"/>
      <w:shd w:val="clear" w:color="auto" w:fill="FFFFFF"/>
    </w:rPr>
  </w:style>
  <w:style w:type="paragraph" w:customStyle="1" w:styleId="710">
    <w:name w:val="Основной текст (7)1"/>
    <w:basedOn w:val="a1"/>
    <w:link w:val="71"/>
    <w:uiPriority w:val="99"/>
    <w:rsid w:val="00066CF2"/>
    <w:pPr>
      <w:widowControl w:val="0"/>
      <w:shd w:val="clear" w:color="auto" w:fill="FFFFFF"/>
      <w:spacing w:before="120" w:after="1560" w:line="240" w:lineRule="atLeast"/>
      <w:jc w:val="center"/>
    </w:pPr>
    <w:rPr>
      <w:rFonts w:ascii="Calibri" w:eastAsia="Calibri" w:hAnsi="Calibri"/>
      <w:sz w:val="17"/>
    </w:rPr>
  </w:style>
  <w:style w:type="character" w:customStyle="1" w:styleId="14">
    <w:name w:val="Основной текст Знак1"/>
    <w:uiPriority w:val="99"/>
    <w:rsid w:val="00066CF2"/>
    <w:rPr>
      <w:rFonts w:ascii="Times New Roman" w:hAnsi="Times New Roman"/>
      <w:sz w:val="23"/>
      <w:u w:val="none"/>
    </w:rPr>
  </w:style>
  <w:style w:type="character" w:customStyle="1" w:styleId="82">
    <w:name w:val="Основной текст + 8"/>
    <w:aliases w:val="5 pt"/>
    <w:uiPriority w:val="99"/>
    <w:rsid w:val="00066CF2"/>
    <w:rPr>
      <w:rFonts w:ascii="Times New Roman" w:hAnsi="Times New Roman"/>
      <w:sz w:val="17"/>
      <w:u w:val="none"/>
    </w:rPr>
  </w:style>
  <w:style w:type="character" w:customStyle="1" w:styleId="811">
    <w:name w:val="Основной текст + 811"/>
    <w:aliases w:val="5 pt27"/>
    <w:uiPriority w:val="99"/>
    <w:rsid w:val="00066CF2"/>
    <w:rPr>
      <w:rFonts w:ascii="Times New Roman" w:hAnsi="Times New Roman"/>
      <w:sz w:val="17"/>
      <w:u w:val="none"/>
    </w:rPr>
  </w:style>
  <w:style w:type="character" w:customStyle="1" w:styleId="88">
    <w:name w:val="Основной текст + 88"/>
    <w:aliases w:val="5 pt22"/>
    <w:uiPriority w:val="99"/>
    <w:rsid w:val="00066CF2"/>
    <w:rPr>
      <w:rFonts w:ascii="Times New Roman" w:hAnsi="Times New Roman"/>
      <w:sz w:val="17"/>
      <w:u w:val="none"/>
    </w:rPr>
  </w:style>
  <w:style w:type="character" w:customStyle="1" w:styleId="79">
    <w:name w:val="Основной текст + 79"/>
    <w:aliases w:val="5 pt17,Полужирный5"/>
    <w:uiPriority w:val="99"/>
    <w:rsid w:val="00066CF2"/>
    <w:rPr>
      <w:rFonts w:ascii="Times New Roman" w:hAnsi="Times New Roman"/>
      <w:b/>
      <w:sz w:val="15"/>
      <w:u w:val="none"/>
    </w:rPr>
  </w:style>
  <w:style w:type="character" w:customStyle="1" w:styleId="83">
    <w:name w:val="Основной текст + 83"/>
    <w:aliases w:val="5 pt8"/>
    <w:uiPriority w:val="99"/>
    <w:rsid w:val="00066CF2"/>
    <w:rPr>
      <w:rFonts w:ascii="Times New Roman" w:hAnsi="Times New Roman"/>
      <w:noProof/>
      <w:sz w:val="17"/>
      <w:u w:val="none"/>
    </w:rPr>
  </w:style>
  <w:style w:type="character" w:customStyle="1" w:styleId="820">
    <w:name w:val="Основной текст + 82"/>
    <w:aliases w:val="5 pt7"/>
    <w:uiPriority w:val="99"/>
    <w:rsid w:val="00066CF2"/>
    <w:rPr>
      <w:rFonts w:ascii="Times New Roman" w:hAnsi="Times New Roman"/>
      <w:sz w:val="17"/>
      <w:u w:val="none"/>
    </w:rPr>
  </w:style>
  <w:style w:type="character" w:customStyle="1" w:styleId="815">
    <w:name w:val="Основной текст + 815"/>
    <w:aliases w:val="5 pt32,Полужирный"/>
    <w:uiPriority w:val="99"/>
    <w:rsid w:val="00066CF2"/>
    <w:rPr>
      <w:rFonts w:ascii="Times New Roman" w:hAnsi="Times New Roman"/>
      <w:b/>
      <w:sz w:val="17"/>
      <w:u w:val="none"/>
    </w:rPr>
  </w:style>
  <w:style w:type="character" w:customStyle="1" w:styleId="78">
    <w:name w:val="Основной текст + 78"/>
    <w:aliases w:val="5 pt16"/>
    <w:uiPriority w:val="99"/>
    <w:rsid w:val="00066CF2"/>
    <w:rPr>
      <w:rFonts w:ascii="Times New Roman" w:hAnsi="Times New Roman"/>
      <w:sz w:val="15"/>
      <w:u w:val="none"/>
    </w:rPr>
  </w:style>
  <w:style w:type="character" w:customStyle="1" w:styleId="814">
    <w:name w:val="Основной текст + 814"/>
    <w:aliases w:val="5 pt31,Полужирный10"/>
    <w:uiPriority w:val="99"/>
    <w:rsid w:val="00066CF2"/>
    <w:rPr>
      <w:rFonts w:ascii="Times New Roman" w:hAnsi="Times New Roman"/>
      <w:b/>
      <w:sz w:val="17"/>
      <w:u w:val="none"/>
    </w:rPr>
  </w:style>
  <w:style w:type="character" w:customStyle="1" w:styleId="72">
    <w:name w:val="Основной текст + 7"/>
    <w:aliases w:val="5 pt18,Полужирный6"/>
    <w:uiPriority w:val="99"/>
    <w:rsid w:val="00066CF2"/>
    <w:rPr>
      <w:rFonts w:ascii="Times New Roman" w:hAnsi="Times New Roman"/>
      <w:b/>
      <w:sz w:val="15"/>
      <w:u w:val="none"/>
    </w:rPr>
  </w:style>
  <w:style w:type="character" w:customStyle="1" w:styleId="Georgia1">
    <w:name w:val="Основной текст + Georgia1"/>
    <w:aliases w:val="8 pt1,Интервал 0 pt1"/>
    <w:uiPriority w:val="99"/>
    <w:rsid w:val="00066CF2"/>
    <w:rPr>
      <w:rFonts w:ascii="Georgia" w:hAnsi="Georgia"/>
      <w:noProof/>
      <w:spacing w:val="-10"/>
      <w:sz w:val="16"/>
      <w:u w:val="none"/>
    </w:rPr>
  </w:style>
  <w:style w:type="character" w:customStyle="1" w:styleId="87">
    <w:name w:val="Основной текст + 87"/>
    <w:aliases w:val="5 pt19"/>
    <w:uiPriority w:val="99"/>
    <w:rsid w:val="00066CF2"/>
    <w:rPr>
      <w:rFonts w:ascii="Times New Roman" w:hAnsi="Times New Roman"/>
      <w:sz w:val="17"/>
      <w:u w:val="none"/>
    </w:rPr>
  </w:style>
  <w:style w:type="character" w:customStyle="1" w:styleId="102">
    <w:name w:val="Основной текст + 102"/>
    <w:aliases w:val="5 pt3,Курсив2"/>
    <w:uiPriority w:val="99"/>
    <w:rsid w:val="00066CF2"/>
    <w:rPr>
      <w:rFonts w:ascii="Times New Roman" w:hAnsi="Times New Roman"/>
      <w:i/>
      <w:noProof/>
      <w:sz w:val="21"/>
      <w:u w:val="none"/>
    </w:rPr>
  </w:style>
  <w:style w:type="character" w:customStyle="1" w:styleId="810">
    <w:name w:val="Основной текст + 81"/>
    <w:aliases w:val="5 pt2"/>
    <w:uiPriority w:val="99"/>
    <w:rsid w:val="00066CF2"/>
    <w:rPr>
      <w:rFonts w:ascii="Times New Roman" w:hAnsi="Times New Roman"/>
      <w:sz w:val="17"/>
      <w:u w:val="none"/>
    </w:rPr>
  </w:style>
  <w:style w:type="character" w:customStyle="1" w:styleId="blk">
    <w:name w:val="blk"/>
    <w:uiPriority w:val="99"/>
    <w:rsid w:val="00066CF2"/>
  </w:style>
  <w:style w:type="character" w:styleId="afff5">
    <w:name w:val="annotation reference"/>
    <w:uiPriority w:val="99"/>
    <w:rsid w:val="00066CF2"/>
    <w:rPr>
      <w:rFonts w:cs="Times New Roman"/>
      <w:sz w:val="16"/>
    </w:rPr>
  </w:style>
  <w:style w:type="paragraph" w:styleId="afff6">
    <w:name w:val="annotation text"/>
    <w:basedOn w:val="a1"/>
    <w:link w:val="afff7"/>
    <w:uiPriority w:val="99"/>
    <w:rsid w:val="00066CF2"/>
    <w:pPr>
      <w:spacing w:line="240" w:lineRule="auto"/>
      <w:jc w:val="left"/>
    </w:pPr>
    <w:rPr>
      <w:rFonts w:ascii="Verdana" w:eastAsia="Calibri" w:hAnsi="Verdana"/>
      <w:sz w:val="20"/>
    </w:rPr>
  </w:style>
  <w:style w:type="character" w:customStyle="1" w:styleId="afff7">
    <w:name w:val="Текст примечания Знак"/>
    <w:link w:val="afff6"/>
    <w:uiPriority w:val="99"/>
    <w:locked/>
    <w:rsid w:val="00066CF2"/>
    <w:rPr>
      <w:rFonts w:ascii="Verdana" w:hAnsi="Verdana" w:cs="Times New Roman"/>
      <w:sz w:val="20"/>
    </w:rPr>
  </w:style>
  <w:style w:type="paragraph" w:styleId="afff8">
    <w:name w:val="annotation subject"/>
    <w:basedOn w:val="afff6"/>
    <w:next w:val="afff6"/>
    <w:link w:val="afff9"/>
    <w:uiPriority w:val="99"/>
    <w:rsid w:val="00066CF2"/>
    <w:rPr>
      <w:b/>
      <w:bCs/>
    </w:rPr>
  </w:style>
  <w:style w:type="character" w:customStyle="1" w:styleId="afff9">
    <w:name w:val="Тема примечания Знак"/>
    <w:link w:val="afff8"/>
    <w:uiPriority w:val="99"/>
    <w:locked/>
    <w:rsid w:val="00066CF2"/>
    <w:rPr>
      <w:rFonts w:ascii="Verdana" w:hAnsi="Verdana" w:cs="Times New Roman"/>
      <w:b/>
      <w:sz w:val="20"/>
    </w:rPr>
  </w:style>
  <w:style w:type="paragraph" w:customStyle="1" w:styleId="afffa">
    <w:name w:val="Нормальный (таблица)"/>
    <w:basedOn w:val="a1"/>
    <w:next w:val="a1"/>
    <w:uiPriority w:val="99"/>
    <w:rsid w:val="00066CF2"/>
    <w:pPr>
      <w:autoSpaceDE w:val="0"/>
      <w:autoSpaceDN w:val="0"/>
      <w:adjustRightInd w:val="0"/>
      <w:spacing w:line="240" w:lineRule="auto"/>
    </w:pPr>
    <w:rPr>
      <w:szCs w:val="24"/>
    </w:rPr>
  </w:style>
  <w:style w:type="paragraph" w:customStyle="1" w:styleId="afffb">
    <w:name w:val="Прижатый влево"/>
    <w:basedOn w:val="a1"/>
    <w:next w:val="a1"/>
    <w:uiPriority w:val="99"/>
    <w:rsid w:val="00066CF2"/>
    <w:pPr>
      <w:autoSpaceDE w:val="0"/>
      <w:autoSpaceDN w:val="0"/>
      <w:adjustRightInd w:val="0"/>
      <w:spacing w:line="240" w:lineRule="auto"/>
      <w:jc w:val="left"/>
    </w:pPr>
    <w:rPr>
      <w:szCs w:val="24"/>
    </w:rPr>
  </w:style>
  <w:style w:type="paragraph" w:customStyle="1" w:styleId="15">
    <w:name w:val="Стиль1"/>
    <w:basedOn w:val="a1"/>
    <w:link w:val="16"/>
    <w:uiPriority w:val="99"/>
    <w:rsid w:val="00066CF2"/>
    <w:pPr>
      <w:spacing w:line="360" w:lineRule="auto"/>
      <w:ind w:firstLine="709"/>
    </w:pPr>
    <w:rPr>
      <w:rFonts w:ascii="Verdana" w:eastAsia="Calibri" w:hAnsi="Verdana"/>
      <w:sz w:val="20"/>
    </w:rPr>
  </w:style>
  <w:style w:type="paragraph" w:customStyle="1" w:styleId="ConsPlusTitle">
    <w:name w:val="ConsPlusTitle"/>
    <w:uiPriority w:val="99"/>
    <w:rsid w:val="00066CF2"/>
    <w:pPr>
      <w:widowControl w:val="0"/>
      <w:autoSpaceDE w:val="0"/>
      <w:autoSpaceDN w:val="0"/>
      <w:adjustRightInd w:val="0"/>
    </w:pPr>
    <w:rPr>
      <w:rFonts w:ascii="Times New Roman" w:eastAsia="Times New Roman" w:hAnsi="Times New Roman"/>
      <w:b/>
      <w:bCs/>
      <w:sz w:val="24"/>
      <w:szCs w:val="24"/>
    </w:rPr>
  </w:style>
  <w:style w:type="character" w:customStyle="1" w:styleId="16">
    <w:name w:val="Стиль1 Знак"/>
    <w:link w:val="15"/>
    <w:uiPriority w:val="99"/>
    <w:locked/>
    <w:rsid w:val="00066CF2"/>
    <w:rPr>
      <w:rFonts w:ascii="Verdana" w:hAnsi="Verdana"/>
      <w:sz w:val="20"/>
      <w:lang w:eastAsia="ru-RU"/>
    </w:rPr>
  </w:style>
  <w:style w:type="character" w:customStyle="1" w:styleId="Arial8pt">
    <w:name w:val="Основной текст + Arial;8 pt"/>
    <w:rsid w:val="00B1293E"/>
    <w:rPr>
      <w:rFonts w:ascii="Arial" w:eastAsia="Arial" w:hAnsi="Arial" w:cs="Arial"/>
      <w:color w:val="000000"/>
      <w:spacing w:val="0"/>
      <w:w w:val="100"/>
      <w:position w:val="0"/>
      <w:sz w:val="16"/>
      <w:szCs w:val="16"/>
      <w:shd w:val="clear" w:color="auto" w:fill="FFFFFF"/>
      <w:lang w:val="ru-RU" w:eastAsia="ru-RU" w:bidi="ru-RU"/>
    </w:rPr>
  </w:style>
  <w:style w:type="character" w:customStyle="1" w:styleId="afffc">
    <w:name w:val="Основной текст_"/>
    <w:link w:val="17"/>
    <w:rsid w:val="00B1293E"/>
    <w:rPr>
      <w:shd w:val="clear" w:color="auto" w:fill="FFFFFF"/>
    </w:rPr>
  </w:style>
  <w:style w:type="paragraph" w:customStyle="1" w:styleId="17">
    <w:name w:val="Основной текст1"/>
    <w:basedOn w:val="a1"/>
    <w:link w:val="afffc"/>
    <w:rsid w:val="00B1293E"/>
    <w:pPr>
      <w:widowControl w:val="0"/>
      <w:shd w:val="clear" w:color="auto" w:fill="FFFFFF"/>
      <w:spacing w:line="240" w:lineRule="auto"/>
      <w:jc w:val="left"/>
    </w:pPr>
    <w:rPr>
      <w:rFonts w:ascii="Calibri" w:eastAsia="Calibri" w:hAnsi="Calibri"/>
      <w:sz w:val="22"/>
      <w:szCs w:val="22"/>
    </w:rPr>
  </w:style>
  <w:style w:type="character" w:styleId="afffd">
    <w:name w:val="Unresolved Mention"/>
    <w:basedOn w:val="a2"/>
    <w:uiPriority w:val="99"/>
    <w:semiHidden/>
    <w:unhideWhenUsed/>
    <w:rsid w:val="009A6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8666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4%D0%BE%D0%B3%D0%BE%D0%B2%D0%BE%D1%80" TargetMode="External"/><Relationship Id="rId13" Type="http://schemas.openxmlformats.org/officeDocument/2006/relationships/hyperlink" Target="http://www.consultant.ru/document/cons_doc_LAW_51040/7c8c059348e924abae02207c9bb5afc513f2b59f/" TargetMode="External"/><Relationship Id="rId18" Type="http://schemas.openxmlformats.org/officeDocument/2006/relationships/hyperlink" Target="consultantplus://offline/ref=05739B8DE1268ADA6162A71C463B067C4BDAF818B26117CDDA9A21DB6F49FDC29FE14159C0A28FBC56W0P"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file:///D:\Users\User\Downloads\&#1058;&#1077;&#1082;&#1089;&#1090;%20&#1055;&#1047;&#1047;%20&#1086;&#1073;&#1097;&#1072;&#1103;%20&#1095;&#1072;&#1089;&#1090;&#1100;%20&#1082;&#1086;&#1088;&#1086;&#1090;&#1082;&#1072;&#1103;%20&#1087;&#1086;%20&#1051;&#1086;&#1073;&#1085;&#1077;%2015.10%20(2).docx" TargetMode="External"/><Relationship Id="rId17" Type="http://schemas.openxmlformats.org/officeDocument/2006/relationships/hyperlink" Target="consultantplus://offline/ref=4D38803DD22FB1BA94811CA5EA3FB97DEA30E74EEAF804AD3384DD3A031D54D4B9A6FBE1EC9BCA9ApCKFN" TargetMode="External"/><Relationship Id="rId2" Type="http://schemas.openxmlformats.org/officeDocument/2006/relationships/numbering" Target="numbering.xml"/><Relationship Id="rId16" Type="http://schemas.openxmlformats.org/officeDocument/2006/relationships/hyperlink" Target="consultantplus://offline/ref=4D38803DD22FB1BA94811CA5EA3FB97DEA30E74EEAF804AD3384DD3A031D54D4B9A6FBE1EC9BCB93pCK8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Users\User\Downloads\&#1058;&#1077;&#1082;&#1089;&#1090;%20&#1055;&#1047;&#1047;%20&#1086;&#1073;&#1097;&#1072;&#1103;%20&#1095;&#1072;&#1089;&#1090;&#1100;%20&#1082;&#1086;&#1088;&#1086;&#1090;&#1082;&#1072;&#1103;%20&#1087;&#1086;%20&#1051;&#1086;&#1073;&#1085;&#1077;%2015.10%20(2).docx" TargetMode="External"/><Relationship Id="rId5" Type="http://schemas.openxmlformats.org/officeDocument/2006/relationships/webSettings" Target="webSettings.xml"/><Relationship Id="rId15" Type="http://schemas.openxmlformats.org/officeDocument/2006/relationships/hyperlink" Target="http://www.consultant.ru/document/cons_doc_LAW_51040/7e225e104a252dcae179960a6e56b8aa4c17bdf4/" TargetMode="External"/><Relationship Id="rId23" Type="http://schemas.openxmlformats.org/officeDocument/2006/relationships/theme" Target="theme/theme1.xml"/><Relationship Id="rId10" Type="http://schemas.openxmlformats.org/officeDocument/2006/relationships/hyperlink" Target="file:///D:\Users\User\Downloads\&#1058;&#1077;&#1082;&#1089;&#1090;%20&#1055;&#1047;&#1047;%20&#1086;&#1073;&#1097;&#1072;&#1103;%20&#1095;&#1072;&#1089;&#1090;&#1100;%20&#1082;&#1086;&#1088;&#1086;&#1090;&#1082;&#1072;&#1103;%20&#1087;&#1086;%20&#1051;&#1086;&#1073;&#1085;&#1077;%2015.10%20(2).docx" TargetMode="External"/><Relationship Id="rId19" Type="http://schemas.openxmlformats.org/officeDocument/2006/relationships/hyperlink" Target="consultantplus://offline/ref=EA90B51517C3E26B5B34E53AE2BEE5AC2ECBA73608C3B46E8D0137027Cr6hEQ" TargetMode="External"/><Relationship Id="rId4" Type="http://schemas.openxmlformats.org/officeDocument/2006/relationships/settings" Target="settings.xml"/><Relationship Id="rId9" Type="http://schemas.openxmlformats.org/officeDocument/2006/relationships/hyperlink" Target="consultantplus://offline/ref=939F4D274B4156808F59C7FB5F7023682FFF9A6221FC668C4ADC8C48yCK" TargetMode="External"/><Relationship Id="rId14" Type="http://schemas.openxmlformats.org/officeDocument/2006/relationships/hyperlink" Target="http://www.consultant.ru/document/cons_doc_LAW_51040/7e225e104a252dcae179960a6e56b8aa4c17bdf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72276-DE9D-465D-9562-912DFA7E3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2841</TotalTime>
  <Pages>92</Pages>
  <Words>31280</Words>
  <Characters>178296</Characters>
  <Application>Microsoft Office Word</Application>
  <DocSecurity>0</DocSecurity>
  <Lines>1485</Lines>
  <Paragraphs>418</Paragraphs>
  <ScaleCrop>false</ScaleCrop>
  <HeadingPairs>
    <vt:vector size="2" baseType="variant">
      <vt:variant>
        <vt:lpstr>Название</vt:lpstr>
      </vt:variant>
      <vt:variant>
        <vt:i4>1</vt:i4>
      </vt:variant>
    </vt:vector>
  </HeadingPairs>
  <TitlesOfParts>
    <vt:vector size="1" baseType="lpstr">
      <vt:lpstr>СЕЛЬСКИЙ СОВЕТ ДИВЕЕВСКОГО СЕЛЬСОВЕТА ДИВЕЕВСКОГО МУНИЦИПАЛЬНОГО РАЙОНА НИЖЕГОРОДСКОЙ ОБЛАСТИ</vt:lpstr>
    </vt:vector>
  </TitlesOfParts>
  <Company/>
  <LinksUpToDate>false</LinksUpToDate>
  <CharactersWithSpaces>209158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СЕЛЬСКИЙ СОВЕТ ДИВЕЕВСКОГО СЕЛЬСОВЕТА ДИВЕЕВСКОГО МУНИЦИПАЛЬНОГО РАЙОНА НИЖЕГОРОДСКОЙ ОБЛАСТИ</dc:title>
  <dc:subject/>
  <dc:creator>myofficeuser23293</dc:creator>
  <cp:keywords/>
  <dc:description/>
  <cp:lastModifiedBy>Николай Владимирович Гарин</cp:lastModifiedBy>
  <cp:revision>10</cp:revision>
  <dcterms:created xsi:type="dcterms:W3CDTF">2024-10-28T08:31:00Z</dcterms:created>
  <dcterms:modified xsi:type="dcterms:W3CDTF">2026-09-11T11:53:00Z</dcterms:modified>
</cp:coreProperties>
</file>