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91E" w:rsidRDefault="009D491E" w:rsidP="00C52ED7">
      <w:pPr>
        <w:jc w:val="center"/>
        <w:rPr>
          <w:noProof/>
        </w:rPr>
      </w:pPr>
    </w:p>
    <w:p w:rsidR="009D491E" w:rsidRDefault="009D491E" w:rsidP="00C52ED7">
      <w:pPr>
        <w:jc w:val="center"/>
        <w:rPr>
          <w:noProof/>
        </w:rPr>
      </w:pPr>
    </w:p>
    <w:p w:rsidR="009D491E" w:rsidRDefault="009D491E" w:rsidP="00C52ED7">
      <w:pPr>
        <w:jc w:val="center"/>
        <w:rPr>
          <w:noProof/>
        </w:rPr>
      </w:pPr>
    </w:p>
    <w:p w:rsidR="009D491E" w:rsidRDefault="009D491E" w:rsidP="00C52ED7">
      <w:pPr>
        <w:jc w:val="center"/>
        <w:rPr>
          <w:noProof/>
        </w:rPr>
      </w:pPr>
    </w:p>
    <w:p w:rsidR="009D491E" w:rsidRPr="00CC685A" w:rsidRDefault="009D491E" w:rsidP="00C52ED7">
      <w:pPr>
        <w:jc w:val="center"/>
        <w:rPr>
          <w:lang w:val="en-US"/>
        </w:rPr>
      </w:pPr>
    </w:p>
    <w:p w:rsidR="009D491E" w:rsidRPr="00F66096" w:rsidRDefault="009D491E" w:rsidP="00670ED0">
      <w:pPr>
        <w:jc w:val="center"/>
      </w:pPr>
    </w:p>
    <w:p w:rsidR="009D491E" w:rsidRPr="00406025" w:rsidRDefault="009D491E" w:rsidP="00670ED0">
      <w:pPr>
        <w:keepNext/>
        <w:jc w:val="center"/>
        <w:outlineLvl w:val="0"/>
        <w:rPr>
          <w:b/>
          <w:sz w:val="32"/>
        </w:rPr>
      </w:pPr>
      <w:r w:rsidRPr="00406025">
        <w:rPr>
          <w:b/>
          <w:sz w:val="32"/>
        </w:rPr>
        <w:t>Администрация Дивеевского муниципального округа</w:t>
      </w:r>
    </w:p>
    <w:p w:rsidR="009D491E" w:rsidRPr="00406025" w:rsidRDefault="009D491E" w:rsidP="00670ED0">
      <w:pPr>
        <w:jc w:val="center"/>
        <w:rPr>
          <w:b/>
          <w:sz w:val="32"/>
        </w:rPr>
      </w:pPr>
      <w:r w:rsidRPr="00406025">
        <w:rPr>
          <w:b/>
          <w:sz w:val="32"/>
        </w:rPr>
        <w:t>Нижегородской области</w:t>
      </w:r>
    </w:p>
    <w:p w:rsidR="009D491E" w:rsidRPr="00406025" w:rsidRDefault="009D491E" w:rsidP="00670ED0">
      <w:pPr>
        <w:jc w:val="center"/>
        <w:rPr>
          <w:b/>
          <w:sz w:val="32"/>
        </w:rPr>
      </w:pPr>
    </w:p>
    <w:p w:rsidR="009D491E" w:rsidRPr="00406025" w:rsidRDefault="009D491E" w:rsidP="00670ED0">
      <w:pPr>
        <w:keepNext/>
        <w:jc w:val="center"/>
        <w:outlineLvl w:val="1"/>
        <w:rPr>
          <w:b/>
          <w:sz w:val="52"/>
        </w:rPr>
      </w:pPr>
      <w:r w:rsidRPr="00406025">
        <w:rPr>
          <w:b/>
          <w:sz w:val="52"/>
        </w:rPr>
        <w:t>ПОСТАНОВЛЕНИЕ</w:t>
      </w:r>
    </w:p>
    <w:tbl>
      <w:tblPr>
        <w:tblW w:w="4781" w:type="pct"/>
        <w:tblLayout w:type="fixed"/>
        <w:tblLook w:val="01E0"/>
      </w:tblPr>
      <w:tblGrid>
        <w:gridCol w:w="3475"/>
        <w:gridCol w:w="2395"/>
        <w:gridCol w:w="720"/>
        <w:gridCol w:w="2269"/>
        <w:gridCol w:w="563"/>
      </w:tblGrid>
      <w:tr w:rsidR="009D491E" w:rsidRPr="00406025" w:rsidTr="0078496E">
        <w:trPr>
          <w:trHeight w:val="377"/>
        </w:trPr>
        <w:tc>
          <w:tcPr>
            <w:tcW w:w="1844" w:type="pct"/>
            <w:tcBorders>
              <w:top w:val="nil"/>
              <w:left w:val="nil"/>
              <w:bottom w:val="single" w:sz="4" w:space="0" w:color="993300"/>
              <w:right w:val="nil"/>
            </w:tcBorders>
            <w:vAlign w:val="bottom"/>
          </w:tcPr>
          <w:p w:rsidR="009D491E" w:rsidRPr="00406025" w:rsidRDefault="009D491E" w:rsidP="00E72746">
            <w:pPr>
              <w:tabs>
                <w:tab w:val="right" w:pos="8460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18 мая </w:t>
            </w:r>
            <w:smartTag w:uri="urn:schemas-microsoft-com:office:smarttags" w:element="metricconverter">
              <w:smartTagPr>
                <w:attr w:name="ProductID" w:val="2022 г"/>
              </w:smartTagPr>
              <w:r>
                <w:rPr>
                  <w:b/>
                  <w:sz w:val="32"/>
                  <w:szCs w:val="32"/>
                </w:rPr>
                <w:t>2022 г</w:t>
              </w:r>
            </w:smartTag>
            <w:r>
              <w:rPr>
                <w:b/>
                <w:sz w:val="32"/>
                <w:szCs w:val="32"/>
              </w:rPr>
              <w:t>.</w:t>
            </w:r>
          </w:p>
        </w:tc>
        <w:tc>
          <w:tcPr>
            <w:tcW w:w="1271" w:type="pct"/>
            <w:vAlign w:val="bottom"/>
          </w:tcPr>
          <w:p w:rsidR="009D491E" w:rsidRPr="00406025" w:rsidRDefault="009D491E" w:rsidP="00E72746">
            <w:pPr>
              <w:rPr>
                <w:b/>
                <w:sz w:val="32"/>
                <w:szCs w:val="32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993300"/>
              <w:right w:val="nil"/>
            </w:tcBorders>
            <w:vAlign w:val="bottom"/>
          </w:tcPr>
          <w:p w:rsidR="009D491E" w:rsidRPr="00406025" w:rsidRDefault="009D491E" w:rsidP="00E72746">
            <w:pPr>
              <w:jc w:val="right"/>
              <w:rPr>
                <w:b/>
                <w:sz w:val="32"/>
                <w:szCs w:val="32"/>
              </w:rPr>
            </w:pPr>
            <w:r w:rsidRPr="00406025"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1204" w:type="pct"/>
            <w:tcBorders>
              <w:top w:val="nil"/>
              <w:left w:val="nil"/>
              <w:bottom w:val="single" w:sz="4" w:space="0" w:color="993300"/>
              <w:right w:val="nil"/>
            </w:tcBorders>
            <w:vAlign w:val="bottom"/>
          </w:tcPr>
          <w:p w:rsidR="009D491E" w:rsidRPr="00406025" w:rsidRDefault="009D491E" w:rsidP="00E7274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640</w:t>
            </w:r>
          </w:p>
        </w:tc>
        <w:tc>
          <w:tcPr>
            <w:tcW w:w="300" w:type="pct"/>
            <w:tcBorders>
              <w:top w:val="nil"/>
              <w:left w:val="nil"/>
              <w:right w:val="nil"/>
            </w:tcBorders>
            <w:vAlign w:val="bottom"/>
          </w:tcPr>
          <w:p w:rsidR="009D491E" w:rsidRPr="00406025" w:rsidRDefault="009D491E" w:rsidP="00E72746">
            <w:pPr>
              <w:rPr>
                <w:b/>
                <w:sz w:val="32"/>
                <w:szCs w:val="32"/>
              </w:rPr>
            </w:pPr>
          </w:p>
        </w:tc>
      </w:tr>
      <w:tr w:rsidR="009D491E" w:rsidRPr="00406025" w:rsidTr="0078496E">
        <w:trPr>
          <w:trHeight w:hRule="exact" w:val="227"/>
        </w:trPr>
        <w:tc>
          <w:tcPr>
            <w:tcW w:w="1844" w:type="pct"/>
            <w:tcBorders>
              <w:top w:val="single" w:sz="4" w:space="0" w:color="993300"/>
              <w:left w:val="nil"/>
              <w:bottom w:val="nil"/>
              <w:right w:val="nil"/>
            </w:tcBorders>
            <w:vAlign w:val="center"/>
          </w:tcPr>
          <w:p w:rsidR="009D491E" w:rsidRPr="00406025" w:rsidRDefault="009D491E" w:rsidP="00E72746">
            <w:pPr>
              <w:tabs>
                <w:tab w:val="right" w:pos="846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271" w:type="pct"/>
            <w:vAlign w:val="center"/>
          </w:tcPr>
          <w:p w:rsidR="009D491E" w:rsidRPr="00406025" w:rsidRDefault="009D491E" w:rsidP="00E7274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82" w:type="pct"/>
            <w:tcBorders>
              <w:top w:val="single" w:sz="4" w:space="0" w:color="993300"/>
              <w:left w:val="nil"/>
              <w:bottom w:val="nil"/>
              <w:right w:val="nil"/>
            </w:tcBorders>
            <w:vAlign w:val="center"/>
          </w:tcPr>
          <w:p w:rsidR="009D491E" w:rsidRPr="00406025" w:rsidRDefault="009D491E" w:rsidP="00E72746">
            <w:pPr>
              <w:tabs>
                <w:tab w:val="left" w:pos="182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504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9D491E" w:rsidRPr="00406025" w:rsidRDefault="009D491E" w:rsidP="00E72746">
            <w:pPr>
              <w:jc w:val="center"/>
              <w:rPr>
                <w:sz w:val="16"/>
                <w:szCs w:val="16"/>
              </w:rPr>
            </w:pPr>
          </w:p>
        </w:tc>
      </w:tr>
    </w:tbl>
    <w:p w:rsidR="009D491E" w:rsidRDefault="009D491E" w:rsidP="009E63E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916D9">
        <w:rPr>
          <w:rFonts w:ascii="Times New Roman" w:hAnsi="Times New Roman" w:cs="Times New Roman"/>
          <w:sz w:val="28"/>
          <w:szCs w:val="28"/>
        </w:rPr>
        <w:t>Об утверждении положений</w:t>
      </w:r>
    </w:p>
    <w:p w:rsidR="009D491E" w:rsidRDefault="009D491E" w:rsidP="009E63E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916D9">
        <w:rPr>
          <w:rFonts w:ascii="Times New Roman" w:hAnsi="Times New Roman" w:cs="Times New Roman"/>
          <w:sz w:val="28"/>
          <w:szCs w:val="28"/>
        </w:rPr>
        <w:t>и состава комиссии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16D9">
        <w:rPr>
          <w:rFonts w:ascii="Times New Roman" w:hAnsi="Times New Roman" w:cs="Times New Roman"/>
          <w:sz w:val="28"/>
          <w:szCs w:val="28"/>
        </w:rPr>
        <w:t>по предоставлению из средств бюджета</w:t>
      </w:r>
    </w:p>
    <w:p w:rsidR="009D491E" w:rsidRDefault="009D491E" w:rsidP="009E63E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916D9">
        <w:rPr>
          <w:rFonts w:ascii="Times New Roman" w:hAnsi="Times New Roman" w:cs="Times New Roman"/>
          <w:sz w:val="28"/>
          <w:szCs w:val="28"/>
        </w:rPr>
        <w:t>Дивеевского муниципального округа</w:t>
      </w:r>
      <w:r w:rsidRPr="00E916D9">
        <w:rPr>
          <w:sz w:val="28"/>
          <w:szCs w:val="28"/>
        </w:rPr>
        <w:t xml:space="preserve"> </w:t>
      </w:r>
      <w:r w:rsidRPr="00E916D9">
        <w:rPr>
          <w:rFonts w:ascii="Times New Roman" w:hAnsi="Times New Roman" w:cs="Times New Roman"/>
          <w:sz w:val="28"/>
          <w:szCs w:val="28"/>
        </w:rPr>
        <w:t>Нижегородской области</w:t>
      </w:r>
    </w:p>
    <w:p w:rsidR="009D491E" w:rsidRDefault="009D491E" w:rsidP="009E63E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916D9">
        <w:rPr>
          <w:rFonts w:ascii="Times New Roman" w:hAnsi="Times New Roman" w:cs="Times New Roman"/>
          <w:sz w:val="28"/>
          <w:szCs w:val="28"/>
        </w:rPr>
        <w:t>социальных выплат на возмещение части процентной ставки по кредитам,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16D9">
        <w:rPr>
          <w:rFonts w:ascii="Times New Roman" w:hAnsi="Times New Roman" w:cs="Times New Roman"/>
          <w:sz w:val="28"/>
          <w:szCs w:val="28"/>
        </w:rPr>
        <w:t>полученным гражданами на газификацию жилья</w:t>
      </w:r>
    </w:p>
    <w:p w:rsidR="009D491E" w:rsidRPr="00E916D9" w:rsidRDefault="009D491E" w:rsidP="009E63E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916D9">
        <w:rPr>
          <w:rFonts w:ascii="Times New Roman" w:hAnsi="Times New Roman" w:cs="Times New Roman"/>
          <w:sz w:val="28"/>
          <w:szCs w:val="28"/>
        </w:rPr>
        <w:t>в Российских кредитных организациях</w:t>
      </w:r>
    </w:p>
    <w:p w:rsidR="009D491E" w:rsidRPr="00406025" w:rsidRDefault="009D491E" w:rsidP="001A7B92">
      <w:pPr>
        <w:jc w:val="both"/>
        <w:rPr>
          <w:sz w:val="28"/>
          <w:szCs w:val="28"/>
        </w:rPr>
      </w:pPr>
    </w:p>
    <w:p w:rsidR="009D491E" w:rsidRPr="00717254" w:rsidRDefault="009D491E" w:rsidP="0023629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7254">
        <w:rPr>
          <w:rFonts w:ascii="Times New Roman" w:hAnsi="Times New Roman" w:cs="Times New Roman"/>
          <w:sz w:val="28"/>
          <w:szCs w:val="28"/>
        </w:rPr>
        <w:t>В целях развития газификац</w:t>
      </w:r>
      <w:r>
        <w:rPr>
          <w:rFonts w:ascii="Times New Roman" w:hAnsi="Times New Roman" w:cs="Times New Roman"/>
          <w:sz w:val="28"/>
          <w:szCs w:val="28"/>
        </w:rPr>
        <w:t>ии на территории муниципального</w:t>
      </w:r>
      <w:r w:rsidRPr="00717254">
        <w:rPr>
          <w:rFonts w:ascii="Times New Roman" w:hAnsi="Times New Roman" w:cs="Times New Roman"/>
          <w:sz w:val="28"/>
          <w:szCs w:val="28"/>
        </w:rPr>
        <w:t xml:space="preserve"> округа и обеспечения социальной поддержки населения, руководствуясь </w:t>
      </w:r>
      <w:hyperlink r:id="rId7" w:history="1">
        <w:r w:rsidRPr="00FB7EF8">
          <w:rPr>
            <w:rFonts w:ascii="Times New Roman" w:hAnsi="Times New Roman" w:cs="Times New Roman"/>
            <w:color w:val="000000"/>
            <w:sz w:val="28"/>
            <w:szCs w:val="28"/>
          </w:rPr>
          <w:t>Уставом</w:t>
        </w:r>
      </w:hyperlink>
      <w:r w:rsidRPr="00717254">
        <w:rPr>
          <w:rFonts w:ascii="Times New Roman" w:hAnsi="Times New Roman" w:cs="Times New Roman"/>
          <w:sz w:val="28"/>
          <w:szCs w:val="28"/>
        </w:rPr>
        <w:t xml:space="preserve"> Дивеевского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254">
        <w:rPr>
          <w:rFonts w:ascii="Times New Roman" w:hAnsi="Times New Roman" w:cs="Times New Roman"/>
          <w:sz w:val="28"/>
          <w:szCs w:val="28"/>
        </w:rPr>
        <w:t>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254">
        <w:rPr>
          <w:rFonts w:ascii="Times New Roman" w:hAnsi="Times New Roman" w:cs="Times New Roman"/>
          <w:sz w:val="28"/>
          <w:szCs w:val="28"/>
        </w:rPr>
        <w:t>округа</w:t>
      </w:r>
      <w:r w:rsidRPr="00144F99">
        <w:t xml:space="preserve"> </w:t>
      </w:r>
      <w:r w:rsidRPr="00144F99">
        <w:rPr>
          <w:rFonts w:ascii="Times New Roman" w:hAnsi="Times New Roman" w:cs="Times New Roman"/>
          <w:sz w:val="28"/>
          <w:szCs w:val="28"/>
        </w:rPr>
        <w:t>Нижегородской области</w:t>
      </w:r>
      <w:r w:rsidRPr="00717254">
        <w:rPr>
          <w:rFonts w:ascii="Times New Roman" w:hAnsi="Times New Roman" w:cs="Times New Roman"/>
          <w:sz w:val="28"/>
          <w:szCs w:val="28"/>
        </w:rPr>
        <w:t>, администрация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254">
        <w:rPr>
          <w:rFonts w:ascii="Times New Roman" w:hAnsi="Times New Roman" w:cs="Times New Roman"/>
          <w:sz w:val="28"/>
          <w:szCs w:val="28"/>
        </w:rPr>
        <w:t>Дивеевского муниципального округа Нижегородской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717254">
        <w:rPr>
          <w:rFonts w:ascii="Times New Roman" w:hAnsi="Times New Roman" w:cs="Times New Roman"/>
          <w:b/>
          <w:sz w:val="28"/>
          <w:szCs w:val="28"/>
        </w:rPr>
        <w:t>п о с т а н о в л я е т:</w:t>
      </w:r>
    </w:p>
    <w:p w:rsidR="009D491E" w:rsidRPr="00717254" w:rsidRDefault="009D491E" w:rsidP="0023629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7254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254">
        <w:rPr>
          <w:rFonts w:ascii="Times New Roman" w:hAnsi="Times New Roman" w:cs="Times New Roman"/>
          <w:sz w:val="28"/>
          <w:szCs w:val="28"/>
        </w:rPr>
        <w:t xml:space="preserve">Утвердить прилагаемое </w:t>
      </w:r>
      <w:hyperlink w:anchor="P43" w:history="1">
        <w:r w:rsidRPr="00FB7EF8">
          <w:rPr>
            <w:rFonts w:ascii="Times New Roman" w:hAnsi="Times New Roman" w:cs="Times New Roman"/>
            <w:color w:val="000000"/>
            <w:sz w:val="28"/>
            <w:szCs w:val="28"/>
          </w:rPr>
          <w:t>Положение</w:t>
        </w:r>
      </w:hyperlink>
      <w:r w:rsidRPr="00717254">
        <w:rPr>
          <w:rFonts w:ascii="Times New Roman" w:hAnsi="Times New Roman" w:cs="Times New Roman"/>
          <w:sz w:val="28"/>
          <w:szCs w:val="28"/>
        </w:rPr>
        <w:t xml:space="preserve"> о порядке предоставления из средств бюджета </w:t>
      </w:r>
      <w:r>
        <w:rPr>
          <w:rFonts w:ascii="Times New Roman" w:hAnsi="Times New Roman" w:cs="Times New Roman"/>
          <w:sz w:val="28"/>
          <w:szCs w:val="28"/>
        </w:rPr>
        <w:t xml:space="preserve">Дивеевского </w:t>
      </w:r>
      <w:r w:rsidRPr="00717254">
        <w:rPr>
          <w:rFonts w:ascii="Times New Roman" w:hAnsi="Times New Roman" w:cs="Times New Roman"/>
          <w:sz w:val="28"/>
          <w:szCs w:val="28"/>
        </w:rPr>
        <w:t>муниципального округа</w:t>
      </w:r>
      <w:r>
        <w:rPr>
          <w:rFonts w:ascii="Times New Roman" w:hAnsi="Times New Roman" w:cs="Times New Roman"/>
          <w:sz w:val="28"/>
          <w:szCs w:val="28"/>
        </w:rPr>
        <w:t xml:space="preserve"> Нижегородской области </w:t>
      </w:r>
      <w:r w:rsidRPr="00717254">
        <w:rPr>
          <w:rFonts w:ascii="Times New Roman" w:hAnsi="Times New Roman" w:cs="Times New Roman"/>
          <w:sz w:val="28"/>
          <w:szCs w:val="28"/>
        </w:rPr>
        <w:t>социальных выплат на возмещение части процентной ставки по кредитам, полученным гражданами на газификацию жилья в российских кредитных организациях.</w:t>
      </w:r>
    </w:p>
    <w:p w:rsidR="009D491E" w:rsidRPr="00717254" w:rsidRDefault="009D491E" w:rsidP="0023629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7254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254">
        <w:rPr>
          <w:rFonts w:ascii="Times New Roman" w:hAnsi="Times New Roman" w:cs="Times New Roman"/>
          <w:sz w:val="28"/>
          <w:szCs w:val="28"/>
        </w:rPr>
        <w:t xml:space="preserve">Утвердить прилагаемое </w:t>
      </w:r>
      <w:hyperlink w:anchor="P118" w:history="1">
        <w:r w:rsidRPr="00FB7EF8">
          <w:rPr>
            <w:rFonts w:ascii="Times New Roman" w:hAnsi="Times New Roman" w:cs="Times New Roman"/>
            <w:color w:val="000000"/>
            <w:sz w:val="28"/>
            <w:szCs w:val="28"/>
          </w:rPr>
          <w:t>Положение</w:t>
        </w:r>
      </w:hyperlink>
      <w:r w:rsidRPr="00717254">
        <w:rPr>
          <w:rFonts w:ascii="Times New Roman" w:hAnsi="Times New Roman" w:cs="Times New Roman"/>
          <w:sz w:val="28"/>
          <w:szCs w:val="28"/>
        </w:rPr>
        <w:t xml:space="preserve"> о комиссии по предоставлению из средств бюджета </w:t>
      </w:r>
      <w:r>
        <w:rPr>
          <w:rFonts w:ascii="Times New Roman" w:hAnsi="Times New Roman" w:cs="Times New Roman"/>
          <w:sz w:val="28"/>
          <w:szCs w:val="28"/>
        </w:rPr>
        <w:t xml:space="preserve">Дивеевского </w:t>
      </w:r>
      <w:r w:rsidRPr="00717254">
        <w:rPr>
          <w:rFonts w:ascii="Times New Roman" w:hAnsi="Times New Roman" w:cs="Times New Roman"/>
          <w:sz w:val="28"/>
          <w:szCs w:val="28"/>
        </w:rPr>
        <w:t xml:space="preserve">муниципального округа </w:t>
      </w:r>
      <w:r>
        <w:rPr>
          <w:rFonts w:ascii="Times New Roman" w:hAnsi="Times New Roman" w:cs="Times New Roman"/>
          <w:sz w:val="28"/>
          <w:szCs w:val="28"/>
        </w:rPr>
        <w:t>Нижегородской области</w:t>
      </w:r>
      <w:r w:rsidRPr="00717254">
        <w:rPr>
          <w:rFonts w:ascii="Times New Roman" w:hAnsi="Times New Roman" w:cs="Times New Roman"/>
          <w:sz w:val="28"/>
          <w:szCs w:val="28"/>
        </w:rPr>
        <w:t xml:space="preserve"> социальных выплат на возмещение части процентной ставки по кредитам, полученным гражданами на газификацию жилья в российских кредитных организациях.</w:t>
      </w:r>
    </w:p>
    <w:p w:rsidR="009D491E" w:rsidRPr="00717254" w:rsidRDefault="009D491E" w:rsidP="0023629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7254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254">
        <w:rPr>
          <w:rFonts w:ascii="Times New Roman" w:hAnsi="Times New Roman" w:cs="Times New Roman"/>
          <w:sz w:val="28"/>
          <w:szCs w:val="28"/>
        </w:rPr>
        <w:t xml:space="preserve">Утвердить прилагаемый </w:t>
      </w:r>
      <w:hyperlink w:anchor="P172" w:history="1">
        <w:r w:rsidRPr="00FB7EF8">
          <w:rPr>
            <w:rFonts w:ascii="Times New Roman" w:hAnsi="Times New Roman" w:cs="Times New Roman"/>
            <w:color w:val="000000"/>
            <w:sz w:val="28"/>
            <w:szCs w:val="28"/>
          </w:rPr>
          <w:t>Состав</w:t>
        </w:r>
      </w:hyperlink>
      <w:r w:rsidRPr="00717254">
        <w:rPr>
          <w:rFonts w:ascii="Times New Roman" w:hAnsi="Times New Roman" w:cs="Times New Roman"/>
          <w:sz w:val="28"/>
          <w:szCs w:val="28"/>
        </w:rPr>
        <w:t xml:space="preserve"> комиссии по предоставлению из средств бюджета </w:t>
      </w:r>
      <w:r>
        <w:rPr>
          <w:rFonts w:ascii="Times New Roman" w:hAnsi="Times New Roman" w:cs="Times New Roman"/>
          <w:sz w:val="28"/>
          <w:szCs w:val="28"/>
        </w:rPr>
        <w:t>Дивеевского</w:t>
      </w:r>
      <w:r w:rsidRPr="00717254">
        <w:rPr>
          <w:rFonts w:ascii="Times New Roman" w:hAnsi="Times New Roman" w:cs="Times New Roman"/>
          <w:sz w:val="28"/>
          <w:szCs w:val="28"/>
        </w:rPr>
        <w:t xml:space="preserve"> муниципального округа </w:t>
      </w:r>
      <w:r>
        <w:rPr>
          <w:rFonts w:ascii="Times New Roman" w:hAnsi="Times New Roman" w:cs="Times New Roman"/>
          <w:sz w:val="28"/>
          <w:szCs w:val="28"/>
        </w:rPr>
        <w:t>Нижегородской области</w:t>
      </w:r>
      <w:r w:rsidRPr="00717254">
        <w:rPr>
          <w:rFonts w:ascii="Times New Roman" w:hAnsi="Times New Roman" w:cs="Times New Roman"/>
          <w:sz w:val="28"/>
          <w:szCs w:val="28"/>
        </w:rPr>
        <w:t xml:space="preserve"> социальных выплат на возмещение части процентной ставки по кредитам, полученным гражданам на газификацию жилья в российских кредитных организациях.</w:t>
      </w:r>
    </w:p>
    <w:p w:rsidR="009D491E" w:rsidRPr="00717254" w:rsidRDefault="009D491E" w:rsidP="0023629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7254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254">
        <w:rPr>
          <w:rFonts w:ascii="Times New Roman" w:hAnsi="Times New Roman" w:cs="Times New Roman"/>
          <w:sz w:val="28"/>
          <w:szCs w:val="28"/>
        </w:rPr>
        <w:t>Информационному сектору отдела организационно-кадровой работы управления делами администрации Дивеевского муниципального округа Нижегородской области обеспечить размещение настоящего постановления на официальном сайте администрации Дивеевского муниципального округа Нижегородской области в информационно-телекоммуникационной сети Интернет.</w:t>
      </w:r>
    </w:p>
    <w:p w:rsidR="009D491E" w:rsidRDefault="009D491E" w:rsidP="0023629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7254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Настоящее постановление подлежит обнародованию в порядке, предусмотренном Уставом </w:t>
      </w:r>
      <w:r w:rsidRPr="00717254">
        <w:rPr>
          <w:rFonts w:ascii="Times New Roman" w:hAnsi="Times New Roman" w:cs="Times New Roman"/>
          <w:sz w:val="28"/>
          <w:szCs w:val="28"/>
        </w:rPr>
        <w:t>Дивеевского муниципального округа Нижегородской области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D491E" w:rsidRDefault="009D491E" w:rsidP="0023629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717254">
        <w:rPr>
          <w:rFonts w:ascii="Times New Roman" w:hAnsi="Times New Roman" w:cs="Times New Roman"/>
          <w:sz w:val="28"/>
          <w:szCs w:val="28"/>
        </w:rPr>
        <w:t xml:space="preserve">Контроль за исполнением настоящего постановления возложить на заместителя главы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Pr="00717254">
        <w:rPr>
          <w:rFonts w:ascii="Times New Roman" w:hAnsi="Times New Roman" w:cs="Times New Roman"/>
          <w:sz w:val="28"/>
          <w:szCs w:val="28"/>
        </w:rPr>
        <w:t xml:space="preserve">Дивеевского муниципального округа Нижегородской области </w:t>
      </w:r>
      <w:bookmarkStart w:id="0" w:name="_GoBack"/>
      <w:bookmarkEnd w:id="0"/>
      <w:r w:rsidRPr="00717254">
        <w:rPr>
          <w:rFonts w:ascii="Times New Roman" w:hAnsi="Times New Roman" w:cs="Times New Roman"/>
          <w:sz w:val="28"/>
          <w:szCs w:val="28"/>
        </w:rPr>
        <w:t>Сырова</w:t>
      </w:r>
      <w:r>
        <w:rPr>
          <w:rFonts w:ascii="Times New Roman" w:hAnsi="Times New Roman" w:cs="Times New Roman"/>
          <w:sz w:val="28"/>
          <w:szCs w:val="28"/>
        </w:rPr>
        <w:t xml:space="preserve"> С.А.</w:t>
      </w:r>
    </w:p>
    <w:p w:rsidR="009D491E" w:rsidRDefault="009D491E" w:rsidP="0023629F">
      <w:pPr>
        <w:jc w:val="both"/>
        <w:rPr>
          <w:sz w:val="28"/>
          <w:szCs w:val="28"/>
        </w:rPr>
      </w:pPr>
    </w:p>
    <w:p w:rsidR="009D491E" w:rsidRDefault="009D491E" w:rsidP="0023629F">
      <w:pPr>
        <w:jc w:val="both"/>
        <w:rPr>
          <w:sz w:val="28"/>
          <w:szCs w:val="28"/>
        </w:rPr>
      </w:pPr>
    </w:p>
    <w:p w:rsidR="009D491E" w:rsidRDefault="009D491E" w:rsidP="0023629F">
      <w:pPr>
        <w:jc w:val="both"/>
        <w:rPr>
          <w:sz w:val="28"/>
          <w:szCs w:val="28"/>
        </w:rPr>
      </w:pPr>
    </w:p>
    <w:p w:rsidR="009D491E" w:rsidRPr="0023629F" w:rsidRDefault="009D491E" w:rsidP="0023629F">
      <w:pPr>
        <w:jc w:val="both"/>
        <w:rPr>
          <w:sz w:val="28"/>
          <w:szCs w:val="28"/>
        </w:rPr>
      </w:pPr>
      <w:r w:rsidRPr="0023629F">
        <w:rPr>
          <w:sz w:val="28"/>
          <w:szCs w:val="28"/>
        </w:rPr>
        <w:t>Глава местного самоуправления</w:t>
      </w:r>
      <w:r w:rsidRPr="0023629F">
        <w:rPr>
          <w:sz w:val="28"/>
          <w:szCs w:val="28"/>
        </w:rPr>
        <w:tab/>
      </w:r>
      <w:r w:rsidRPr="0023629F">
        <w:rPr>
          <w:sz w:val="28"/>
          <w:szCs w:val="28"/>
        </w:rPr>
        <w:tab/>
      </w:r>
      <w:r w:rsidRPr="0023629F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23629F">
        <w:rPr>
          <w:sz w:val="28"/>
          <w:szCs w:val="28"/>
        </w:rPr>
        <w:tab/>
      </w:r>
      <w:r w:rsidRPr="0023629F">
        <w:rPr>
          <w:sz w:val="28"/>
          <w:szCs w:val="28"/>
        </w:rPr>
        <w:tab/>
        <w:t xml:space="preserve"> С.А.Кучин</w:t>
      </w:r>
    </w:p>
    <w:p w:rsidR="009D491E" w:rsidRPr="0023629F" w:rsidRDefault="009D491E" w:rsidP="0023629F">
      <w:pPr>
        <w:jc w:val="both"/>
        <w:rPr>
          <w:sz w:val="28"/>
          <w:szCs w:val="28"/>
        </w:rPr>
      </w:pPr>
    </w:p>
    <w:p w:rsidR="009D491E" w:rsidRDefault="009D491E" w:rsidP="0023629F">
      <w:pPr>
        <w:jc w:val="both"/>
        <w:rPr>
          <w:sz w:val="28"/>
          <w:szCs w:val="28"/>
        </w:rPr>
      </w:pPr>
    </w:p>
    <w:p w:rsidR="009D491E" w:rsidRPr="0023629F" w:rsidRDefault="009D491E" w:rsidP="0023629F">
      <w:pPr>
        <w:jc w:val="both"/>
        <w:rPr>
          <w:sz w:val="28"/>
          <w:szCs w:val="28"/>
          <w:highlight w:val="yellow"/>
        </w:rPr>
      </w:pPr>
    </w:p>
    <w:p w:rsidR="009D491E" w:rsidRPr="0023629F" w:rsidRDefault="009D491E" w:rsidP="0023629F">
      <w:pPr>
        <w:jc w:val="both"/>
        <w:rPr>
          <w:sz w:val="28"/>
          <w:szCs w:val="28"/>
          <w:highlight w:val="yellow"/>
        </w:rPr>
      </w:pPr>
    </w:p>
    <w:p w:rsidR="009D491E" w:rsidRPr="0023629F" w:rsidRDefault="009D491E" w:rsidP="0023629F">
      <w:pPr>
        <w:jc w:val="both"/>
        <w:rPr>
          <w:sz w:val="28"/>
          <w:szCs w:val="28"/>
          <w:highlight w:val="yellow"/>
        </w:rPr>
      </w:pPr>
    </w:p>
    <w:p w:rsidR="009D491E" w:rsidRPr="0023629F" w:rsidRDefault="009D491E" w:rsidP="0023629F">
      <w:pPr>
        <w:jc w:val="both"/>
        <w:rPr>
          <w:sz w:val="28"/>
          <w:szCs w:val="28"/>
          <w:highlight w:val="yellow"/>
        </w:rPr>
      </w:pPr>
    </w:p>
    <w:p w:rsidR="009D491E" w:rsidRPr="0023629F" w:rsidRDefault="009D491E" w:rsidP="0023629F">
      <w:pPr>
        <w:jc w:val="both"/>
        <w:rPr>
          <w:sz w:val="28"/>
          <w:szCs w:val="28"/>
          <w:highlight w:val="yellow"/>
        </w:rPr>
      </w:pPr>
    </w:p>
    <w:p w:rsidR="009D491E" w:rsidRPr="0023629F" w:rsidRDefault="009D491E" w:rsidP="0023629F">
      <w:pPr>
        <w:jc w:val="both"/>
        <w:rPr>
          <w:sz w:val="28"/>
          <w:szCs w:val="28"/>
          <w:highlight w:val="yellow"/>
        </w:rPr>
      </w:pPr>
    </w:p>
    <w:p w:rsidR="009D491E" w:rsidRPr="0023629F" w:rsidRDefault="009D491E" w:rsidP="0023629F">
      <w:pPr>
        <w:jc w:val="both"/>
        <w:rPr>
          <w:sz w:val="28"/>
          <w:szCs w:val="28"/>
          <w:highlight w:val="yellow"/>
        </w:rPr>
      </w:pPr>
    </w:p>
    <w:p w:rsidR="009D491E" w:rsidRPr="0023629F" w:rsidRDefault="009D491E" w:rsidP="0023629F">
      <w:pPr>
        <w:jc w:val="both"/>
        <w:rPr>
          <w:sz w:val="28"/>
          <w:szCs w:val="28"/>
          <w:highlight w:val="yellow"/>
        </w:rPr>
      </w:pPr>
    </w:p>
    <w:p w:rsidR="009D491E" w:rsidRPr="0023629F" w:rsidRDefault="009D491E" w:rsidP="0023629F">
      <w:pPr>
        <w:jc w:val="both"/>
        <w:rPr>
          <w:sz w:val="28"/>
          <w:szCs w:val="28"/>
          <w:highlight w:val="yellow"/>
        </w:rPr>
      </w:pPr>
    </w:p>
    <w:p w:rsidR="009D491E" w:rsidRPr="0023629F" w:rsidRDefault="009D491E" w:rsidP="0023629F">
      <w:pPr>
        <w:jc w:val="both"/>
        <w:rPr>
          <w:sz w:val="28"/>
          <w:szCs w:val="28"/>
          <w:highlight w:val="yellow"/>
        </w:rPr>
      </w:pPr>
    </w:p>
    <w:p w:rsidR="009D491E" w:rsidRPr="0023629F" w:rsidRDefault="009D491E" w:rsidP="0023629F">
      <w:pPr>
        <w:jc w:val="both"/>
        <w:rPr>
          <w:sz w:val="28"/>
          <w:szCs w:val="28"/>
          <w:highlight w:val="yellow"/>
        </w:rPr>
      </w:pPr>
    </w:p>
    <w:p w:rsidR="009D491E" w:rsidRPr="0023629F" w:rsidRDefault="009D491E" w:rsidP="0023629F">
      <w:pPr>
        <w:jc w:val="both"/>
        <w:rPr>
          <w:sz w:val="28"/>
          <w:szCs w:val="28"/>
          <w:highlight w:val="yellow"/>
        </w:rPr>
      </w:pPr>
    </w:p>
    <w:p w:rsidR="009D491E" w:rsidRPr="0023629F" w:rsidRDefault="009D491E" w:rsidP="0023629F">
      <w:pPr>
        <w:jc w:val="both"/>
        <w:rPr>
          <w:sz w:val="28"/>
          <w:szCs w:val="28"/>
        </w:rPr>
      </w:pPr>
    </w:p>
    <w:p w:rsidR="009D491E" w:rsidRPr="0023629F" w:rsidRDefault="009D491E" w:rsidP="0023629F">
      <w:pPr>
        <w:jc w:val="both"/>
      </w:pPr>
      <w:r w:rsidRPr="0023629F">
        <w:t>Миронова М.И.</w:t>
      </w:r>
    </w:p>
    <w:p w:rsidR="009D491E" w:rsidRPr="0023629F" w:rsidRDefault="009D491E" w:rsidP="0023629F">
      <w:pPr>
        <w:jc w:val="both"/>
      </w:pPr>
      <w:r w:rsidRPr="0023629F">
        <w:t>Герасимова Е.В.</w:t>
      </w:r>
    </w:p>
    <w:p w:rsidR="009D491E" w:rsidRDefault="009D491E" w:rsidP="00C52ED7">
      <w:pPr>
        <w:jc w:val="both"/>
      </w:pPr>
      <w:r>
        <w:t>Чечеткин Е.Д.</w:t>
      </w:r>
    </w:p>
    <w:p w:rsidR="009D491E" w:rsidRDefault="009D491E" w:rsidP="00BA1753">
      <w:pPr>
        <w:jc w:val="both"/>
      </w:pPr>
      <w:r>
        <w:t>Кузнецова И.А.</w:t>
      </w:r>
    </w:p>
    <w:p w:rsidR="009D491E" w:rsidRPr="0078496E" w:rsidRDefault="009D491E" w:rsidP="0078496E">
      <w:pPr>
        <w:ind w:left="3969" w:right="1134"/>
        <w:jc w:val="center"/>
        <w:rPr>
          <w:sz w:val="28"/>
          <w:szCs w:val="28"/>
        </w:rPr>
      </w:pPr>
      <w:r w:rsidRPr="0078496E">
        <w:rPr>
          <w:sz w:val="28"/>
          <w:szCs w:val="28"/>
        </w:rPr>
        <w:t>УТВЕРЖДЕНО</w:t>
      </w:r>
    </w:p>
    <w:p w:rsidR="009D491E" w:rsidRPr="0078496E" w:rsidRDefault="009D491E" w:rsidP="0078496E">
      <w:pPr>
        <w:ind w:left="3969" w:right="1134"/>
        <w:jc w:val="center"/>
        <w:rPr>
          <w:sz w:val="28"/>
          <w:szCs w:val="28"/>
        </w:rPr>
      </w:pPr>
      <w:r w:rsidRPr="0078496E">
        <w:rPr>
          <w:sz w:val="28"/>
          <w:szCs w:val="28"/>
        </w:rPr>
        <w:t>постановлением администрации</w:t>
      </w:r>
      <w:r>
        <w:rPr>
          <w:sz w:val="28"/>
          <w:szCs w:val="28"/>
        </w:rPr>
        <w:t xml:space="preserve"> </w:t>
      </w:r>
      <w:r w:rsidRPr="0078496E">
        <w:rPr>
          <w:sz w:val="28"/>
          <w:szCs w:val="28"/>
        </w:rPr>
        <w:t>Дивеевского муниципального округа</w:t>
      </w:r>
      <w:r>
        <w:rPr>
          <w:sz w:val="28"/>
          <w:szCs w:val="28"/>
        </w:rPr>
        <w:t xml:space="preserve"> </w:t>
      </w:r>
      <w:r w:rsidRPr="0078496E">
        <w:rPr>
          <w:sz w:val="28"/>
          <w:szCs w:val="28"/>
        </w:rPr>
        <w:t>Нижегородской области</w:t>
      </w:r>
    </w:p>
    <w:p w:rsidR="009D491E" w:rsidRDefault="009D491E" w:rsidP="0078496E">
      <w:pPr>
        <w:ind w:left="3969" w:right="1134"/>
        <w:jc w:val="center"/>
        <w:rPr>
          <w:sz w:val="28"/>
          <w:szCs w:val="28"/>
        </w:rPr>
      </w:pPr>
      <w:r w:rsidRPr="0078496E">
        <w:rPr>
          <w:sz w:val="28"/>
          <w:szCs w:val="28"/>
        </w:rPr>
        <w:t>от</w:t>
      </w:r>
      <w:r>
        <w:rPr>
          <w:sz w:val="28"/>
          <w:szCs w:val="28"/>
        </w:rPr>
        <w:t xml:space="preserve"> 18 мая </w:t>
      </w:r>
      <w:smartTag w:uri="urn:schemas-microsoft-com:office:smarttags" w:element="metricconverter">
        <w:smartTagPr>
          <w:attr w:name="ProductID" w:val="2022 г"/>
        </w:smartTagPr>
        <w:r>
          <w:rPr>
            <w:sz w:val="28"/>
            <w:szCs w:val="28"/>
          </w:rPr>
          <w:t>2022 г</w:t>
        </w:r>
      </w:smartTag>
      <w:r>
        <w:rPr>
          <w:sz w:val="28"/>
          <w:szCs w:val="28"/>
        </w:rPr>
        <w:t xml:space="preserve">. </w:t>
      </w:r>
      <w:r w:rsidRPr="0078496E">
        <w:rPr>
          <w:sz w:val="28"/>
          <w:szCs w:val="28"/>
        </w:rPr>
        <w:t>№</w:t>
      </w:r>
      <w:r>
        <w:rPr>
          <w:sz w:val="28"/>
          <w:szCs w:val="28"/>
        </w:rPr>
        <w:t xml:space="preserve"> 640</w:t>
      </w:r>
    </w:p>
    <w:p w:rsidR="009D491E" w:rsidRDefault="009D491E" w:rsidP="0078496E">
      <w:pPr>
        <w:jc w:val="both"/>
        <w:rPr>
          <w:sz w:val="28"/>
          <w:szCs w:val="28"/>
        </w:rPr>
      </w:pPr>
    </w:p>
    <w:p w:rsidR="009D491E" w:rsidRDefault="009D491E" w:rsidP="00D0304A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 w:rsidRPr="00F97119">
        <w:rPr>
          <w:b/>
          <w:sz w:val="28"/>
          <w:szCs w:val="28"/>
        </w:rPr>
        <w:t>Положение</w:t>
      </w:r>
    </w:p>
    <w:p w:rsidR="009D491E" w:rsidRDefault="009D491E" w:rsidP="00D0304A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 w:rsidRPr="00F97119">
        <w:rPr>
          <w:b/>
          <w:sz w:val="28"/>
          <w:szCs w:val="28"/>
        </w:rPr>
        <w:t>о порядке предоставления из средств бюджета</w:t>
      </w:r>
    </w:p>
    <w:p w:rsidR="009D491E" w:rsidRDefault="009D491E" w:rsidP="00D0304A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 w:rsidRPr="00F97119">
        <w:rPr>
          <w:b/>
          <w:sz w:val="28"/>
          <w:szCs w:val="28"/>
        </w:rPr>
        <w:t>Дивеевского муниципального округа</w:t>
      </w:r>
      <w:r w:rsidRPr="00F97119">
        <w:rPr>
          <w:rFonts w:ascii="Calibri" w:hAnsi="Calibri" w:cs="Calibri"/>
          <w:sz w:val="22"/>
          <w:szCs w:val="20"/>
        </w:rPr>
        <w:t xml:space="preserve"> </w:t>
      </w:r>
      <w:r w:rsidRPr="00F97119">
        <w:rPr>
          <w:b/>
          <w:sz w:val="28"/>
          <w:szCs w:val="28"/>
        </w:rPr>
        <w:t>Нижегородской области</w:t>
      </w:r>
    </w:p>
    <w:p w:rsidR="009D491E" w:rsidRDefault="009D491E" w:rsidP="00D0304A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 w:rsidRPr="00F97119">
        <w:rPr>
          <w:b/>
          <w:sz w:val="28"/>
          <w:szCs w:val="28"/>
        </w:rPr>
        <w:t>социальных выплат на возмещение части процентной ставки по кредитам,</w:t>
      </w:r>
      <w:r>
        <w:rPr>
          <w:b/>
          <w:sz w:val="28"/>
          <w:szCs w:val="28"/>
        </w:rPr>
        <w:t xml:space="preserve"> </w:t>
      </w:r>
      <w:r w:rsidRPr="00F97119">
        <w:rPr>
          <w:b/>
          <w:sz w:val="28"/>
          <w:szCs w:val="28"/>
        </w:rPr>
        <w:t>полученным гражданами на газификацию жилья</w:t>
      </w:r>
    </w:p>
    <w:p w:rsidR="009D491E" w:rsidRPr="00F97119" w:rsidRDefault="009D491E" w:rsidP="00D0304A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F97119">
        <w:rPr>
          <w:b/>
          <w:sz w:val="28"/>
          <w:szCs w:val="28"/>
        </w:rPr>
        <w:t>в Российских кредитных организациях</w:t>
      </w:r>
    </w:p>
    <w:p w:rsidR="009D491E" w:rsidRPr="00F97119" w:rsidRDefault="009D491E" w:rsidP="00D0304A">
      <w:pPr>
        <w:widowControl w:val="0"/>
        <w:autoSpaceDE w:val="0"/>
        <w:autoSpaceDN w:val="0"/>
        <w:jc w:val="center"/>
        <w:rPr>
          <w:sz w:val="28"/>
          <w:szCs w:val="28"/>
        </w:rPr>
      </w:pPr>
      <w:bookmarkStart w:id="1" w:name="P43"/>
      <w:bookmarkEnd w:id="1"/>
      <w:r w:rsidRPr="00F97119">
        <w:rPr>
          <w:sz w:val="28"/>
          <w:szCs w:val="28"/>
        </w:rPr>
        <w:t xml:space="preserve">(далее </w:t>
      </w:r>
      <w:r>
        <w:rPr>
          <w:sz w:val="28"/>
          <w:szCs w:val="28"/>
        </w:rPr>
        <w:t>–</w:t>
      </w:r>
      <w:r w:rsidRPr="00F97119">
        <w:rPr>
          <w:sz w:val="28"/>
          <w:szCs w:val="28"/>
        </w:rPr>
        <w:t xml:space="preserve"> Положение)</w:t>
      </w:r>
    </w:p>
    <w:p w:rsidR="009D491E" w:rsidRPr="00F97119" w:rsidRDefault="009D491E" w:rsidP="00D0304A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9D491E" w:rsidRPr="00F97119" w:rsidRDefault="009D491E" w:rsidP="00D0304A">
      <w:pPr>
        <w:widowControl w:val="0"/>
        <w:autoSpaceDE w:val="0"/>
        <w:autoSpaceDN w:val="0"/>
        <w:jc w:val="center"/>
        <w:outlineLvl w:val="1"/>
        <w:rPr>
          <w:sz w:val="28"/>
          <w:szCs w:val="28"/>
        </w:rPr>
      </w:pPr>
      <w:r w:rsidRPr="00F97119">
        <w:rPr>
          <w:sz w:val="28"/>
          <w:szCs w:val="28"/>
        </w:rPr>
        <w:t>I. Общие положения</w:t>
      </w:r>
    </w:p>
    <w:p w:rsidR="009D491E" w:rsidRPr="00F97119" w:rsidRDefault="009D491E" w:rsidP="00D0304A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Настоящее Положение устанавливает условия и порядок предоставления из средств бюджета Дивеевского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 xml:space="preserve">округ Нижегородской области (далее – из бюджета округа) социальных выплат гражданам на возмещение части процентной ставки по кредитам, полученным в российских кредитных организациях (далее </w:t>
      </w:r>
      <w:r>
        <w:rPr>
          <w:sz w:val="28"/>
          <w:szCs w:val="28"/>
        </w:rPr>
        <w:t>–</w:t>
      </w:r>
      <w:r w:rsidRPr="00F97119">
        <w:rPr>
          <w:sz w:val="28"/>
          <w:szCs w:val="28"/>
        </w:rPr>
        <w:t xml:space="preserve"> Банки) на газификацию жилья (далее </w:t>
      </w:r>
      <w:r>
        <w:rPr>
          <w:sz w:val="28"/>
          <w:szCs w:val="28"/>
        </w:rPr>
        <w:t>–</w:t>
      </w:r>
      <w:r w:rsidRPr="00F97119">
        <w:rPr>
          <w:sz w:val="28"/>
          <w:szCs w:val="28"/>
        </w:rPr>
        <w:t xml:space="preserve"> социальные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выплаты).</w:t>
      </w:r>
    </w:p>
    <w:p w:rsidR="009D491E" w:rsidRPr="00F97119" w:rsidRDefault="009D491E" w:rsidP="00D0304A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9D491E" w:rsidRPr="00F97119" w:rsidRDefault="009D491E" w:rsidP="00D0304A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F97119">
        <w:rPr>
          <w:sz w:val="28"/>
          <w:szCs w:val="28"/>
        </w:rPr>
        <w:t>II. Порядок и условия предоставления социальных выплат</w:t>
      </w:r>
    </w:p>
    <w:p w:rsidR="009D491E" w:rsidRPr="00F97119" w:rsidRDefault="009D491E" w:rsidP="00D0304A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bookmarkStart w:id="2" w:name="P57"/>
      <w:bookmarkEnd w:id="2"/>
      <w:r w:rsidRPr="00F97119">
        <w:rPr>
          <w:sz w:val="28"/>
          <w:szCs w:val="28"/>
        </w:rPr>
        <w:t>2.1.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Социальные выплаты предоставляются при условии: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2.1.1.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целевого использования полученного гражданином кредита на газификацию жилья, а именно на: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 xml:space="preserve">мероприятия по подключению (технологическому присоединению) к сетям газораспределения в соответствии с договором о подключении, заключенным с газораспределительной организацией согласно </w:t>
      </w:r>
      <w:hyperlink r:id="rId8" w:history="1">
        <w:r w:rsidRPr="00F97119">
          <w:rPr>
            <w:sz w:val="28"/>
            <w:szCs w:val="28"/>
          </w:rPr>
          <w:t>Правилам</w:t>
        </w:r>
      </w:hyperlink>
      <w:r w:rsidRPr="00F97119">
        <w:rPr>
          <w:sz w:val="28"/>
          <w:szCs w:val="28"/>
        </w:rPr>
        <w:t xml:space="preserve"> подключения (технологического присоединения) объектов капитального строительства к сетям газораспределения, утвержденным постановлением Правительства Российской Федерации от 30 декабря </w:t>
      </w:r>
      <w:smartTag w:uri="urn:schemas-microsoft-com:office:smarttags" w:element="metricconverter">
        <w:smartTagPr>
          <w:attr w:name="ProductID" w:val="2013 г"/>
        </w:smartTagPr>
        <w:r w:rsidRPr="00F97119">
          <w:rPr>
            <w:sz w:val="28"/>
            <w:szCs w:val="28"/>
          </w:rPr>
          <w:t>2013 г</w:t>
        </w:r>
      </w:smartTag>
      <w:r w:rsidRPr="00F97119">
        <w:rPr>
          <w:sz w:val="28"/>
          <w:szCs w:val="28"/>
        </w:rPr>
        <w:t>. N 1314;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закупку газоиспользующего оборудования, приборов учета потребленного газа, газовых труб, запорно-регулирующей арматуры, радиаторов, труб для монтажа систем отопления, насосов и иного аналогичного оборудования;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монтажные работы по внутридомовой разводке систем газо- и теплоснабжения, ремонту и строительству вентиляционных и дымовых каналов;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обследование технического состояния дымовых и вентиляционных каналов;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своевременное погашения суммы основного долга и процентов по кредиту в соответствии с кредитным договором и графиком погашения задолженности по кредиту и процентов по нему.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2.2.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Предоставление социальных выплат из средств бюджета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округа предусматривается в размере, ежегодно определенном бюджетом округа на соответствующий год.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bookmarkStart w:id="3" w:name="P68"/>
      <w:bookmarkEnd w:id="3"/>
      <w:r w:rsidRPr="00F97119">
        <w:rPr>
          <w:sz w:val="28"/>
          <w:szCs w:val="28"/>
        </w:rPr>
        <w:t>2.3.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Социальные выплаты предоставляются гражданам ежемесячно в размере ставки рефинансирования (учетной ставки) Центрального банка Российской Федерации, действующей на дату заключения кредитного договора.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В случае понижения величины ставки рефинансирования (учетной ставки) Центрального банка Российской Федерации размер социальной выплаты подлежит пропорциональному уменьшению, в случае повышения ставки рефинансирования (учетной ставки) Центрального банка Российской Федерации размер социальной выплаты остается фиксированным.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2.4.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 xml:space="preserve">Предоставление социальной выплаты производится при условии целевого использования кредита в соответствии с </w:t>
      </w:r>
      <w:hyperlink w:anchor="P57" w:history="1">
        <w:r w:rsidRPr="00F97119">
          <w:rPr>
            <w:sz w:val="28"/>
            <w:szCs w:val="28"/>
          </w:rPr>
          <w:t>пунктом 2.1</w:t>
        </w:r>
      </w:hyperlink>
      <w:r w:rsidRPr="00F97119">
        <w:rPr>
          <w:sz w:val="28"/>
          <w:szCs w:val="28"/>
        </w:rPr>
        <w:t xml:space="preserve"> настоящего Положения, своевременного погашения суммы основного долга и процентов по кредиту в соответствии с кредитным договором и графиком погашения задолженности по кредиту и процентов по нему.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2.5.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Администрация Дивеевского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округа</w:t>
      </w:r>
      <w:r w:rsidRPr="00F97119">
        <w:rPr>
          <w:rFonts w:ascii="Calibri" w:hAnsi="Calibri" w:cs="Calibri"/>
          <w:sz w:val="22"/>
          <w:szCs w:val="20"/>
        </w:rPr>
        <w:t xml:space="preserve"> </w:t>
      </w:r>
      <w:r w:rsidRPr="00F97119">
        <w:rPr>
          <w:sz w:val="28"/>
          <w:szCs w:val="28"/>
        </w:rPr>
        <w:t>Нижегородской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области: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обеспечивает организацию работы с гражданами;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формирует сводную потребность в кредитных ресурсах для граждан на очередной финансовый год;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производит расчет потребности в средствах областного и местного бюджетов на возмещение части процентной ставки по кредитам, полученным гражданами на газификацию жилья в российских кредитных организациях.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2.6.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Для рассмотрения и оценки заявлений граждан, изъявивших желание получить социальные выплаты, в администрации Дивеевского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округа</w:t>
      </w:r>
      <w:r w:rsidRPr="00F97119">
        <w:rPr>
          <w:rFonts w:ascii="Calibri" w:hAnsi="Calibri" w:cs="Calibri"/>
          <w:sz w:val="22"/>
          <w:szCs w:val="20"/>
        </w:rPr>
        <w:t xml:space="preserve"> </w:t>
      </w:r>
      <w:r w:rsidRPr="00F97119">
        <w:rPr>
          <w:sz w:val="28"/>
          <w:szCs w:val="28"/>
        </w:rPr>
        <w:t xml:space="preserve">Нижегородской области создается комиссия, которая осуществляет свою деятельность на основании </w:t>
      </w:r>
      <w:hyperlink w:anchor="P118" w:history="1">
        <w:r w:rsidRPr="00F97119">
          <w:rPr>
            <w:sz w:val="28"/>
            <w:szCs w:val="28"/>
          </w:rPr>
          <w:t>положения</w:t>
        </w:r>
      </w:hyperlink>
      <w:r w:rsidRPr="00F97119">
        <w:rPr>
          <w:sz w:val="28"/>
          <w:szCs w:val="28"/>
        </w:rPr>
        <w:t>, утвержденного постановлением администрации Дивеевского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округа.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bookmarkStart w:id="4" w:name="P83"/>
      <w:bookmarkEnd w:id="4"/>
      <w:r w:rsidRPr="00F97119">
        <w:rPr>
          <w:sz w:val="28"/>
          <w:szCs w:val="28"/>
        </w:rPr>
        <w:t>2.7.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Комиссия принимает от гражданина или уполномоченного им в установленном порядке лица следующие документы, необходимые для регистрации заявления на получение социальной выплаты: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копии документа, удостоверяющего личность заявителя (доверенности на совершение уполномоченным представителем действия от имени заявителя и документа, удостоверяющего личность уполномоченного представителя заявителя);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 xml:space="preserve">- заявление на предоставление социальной выплаты (далее </w:t>
      </w:r>
      <w:r>
        <w:rPr>
          <w:sz w:val="28"/>
          <w:szCs w:val="28"/>
        </w:rPr>
        <w:t>–</w:t>
      </w:r>
      <w:r w:rsidRPr="00F97119">
        <w:rPr>
          <w:sz w:val="28"/>
          <w:szCs w:val="28"/>
        </w:rPr>
        <w:t xml:space="preserve"> заявление) в произвольной форме;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 копии кредитного договора, заверенной российской кредитной организацией, с графиком погашения задолженности по кредиту и процентов по нему (выбор российской кредитной организации осуществляется гражданином самостоятельно);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копии документов, подтверждающих целевое использование кредита. При этом подтвержденный представленными документами расход должен быть не менее суммы полученного кредита;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документ с указанием номера счета заемщика, открытого в российской кредитной организации, для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перечисления социальная выплата.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 xml:space="preserve">2.8. Комиссия регистрирует заявления граждан на получение социальной выплаты в порядке их поступления в журнале регистрации данных заявлений, который должен быть пронумерован, прошнурован, скреплен печатью, осуществляет проверку документов, указанных в </w:t>
      </w:r>
      <w:hyperlink w:anchor="P83" w:history="1">
        <w:r w:rsidRPr="00F97119">
          <w:rPr>
            <w:sz w:val="28"/>
            <w:szCs w:val="28"/>
          </w:rPr>
          <w:t>пункте 2.11</w:t>
        </w:r>
      </w:hyperlink>
      <w:r w:rsidRPr="00F97119">
        <w:rPr>
          <w:sz w:val="28"/>
          <w:szCs w:val="28"/>
        </w:rPr>
        <w:t xml:space="preserve"> настоящего Положения.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Комиссия направляет гражданину в течение 5 (пяти) дней со дня регистрации заявления письменное уведомление о принятии заявления к рассмотрению или об отказе в его принятии с указанием причины отказа.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Основаниями для отказа в приеме заявления на получение социальной выплаты являются: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 xml:space="preserve">отсутствие оснований для отнесения заявителя к категории граждан, имеющих право на получение социальной выплаты, предусмотренных в </w:t>
      </w:r>
      <w:hyperlink w:anchor="P48" w:history="1">
        <w:r w:rsidRPr="00F97119">
          <w:rPr>
            <w:sz w:val="28"/>
            <w:szCs w:val="28"/>
          </w:rPr>
          <w:t>подпункте 1</w:t>
        </w:r>
      </w:hyperlink>
      <w:r w:rsidRPr="00F97119">
        <w:rPr>
          <w:sz w:val="28"/>
          <w:szCs w:val="28"/>
        </w:rPr>
        <w:t xml:space="preserve"> настоящего пункта;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 xml:space="preserve">несоблюдение условий предоставления социальной выплаты, предусмотренных </w:t>
      </w:r>
      <w:hyperlink w:anchor="P50" w:history="1">
        <w:r w:rsidRPr="00F97119">
          <w:rPr>
            <w:sz w:val="28"/>
            <w:szCs w:val="28"/>
          </w:rPr>
          <w:t>подпунктом 3</w:t>
        </w:r>
      </w:hyperlink>
      <w:r w:rsidRPr="00F97119">
        <w:rPr>
          <w:sz w:val="28"/>
          <w:szCs w:val="28"/>
        </w:rPr>
        <w:t xml:space="preserve"> настоящего пункта;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 xml:space="preserve">представление не всех документов, предусмотренных в </w:t>
      </w:r>
      <w:hyperlink w:anchor="P57" w:history="1">
        <w:r w:rsidRPr="00F97119">
          <w:rPr>
            <w:sz w:val="28"/>
            <w:szCs w:val="28"/>
          </w:rPr>
          <w:t>подпункте 4</w:t>
        </w:r>
      </w:hyperlink>
      <w:r w:rsidRPr="00F97119">
        <w:rPr>
          <w:sz w:val="28"/>
          <w:szCs w:val="28"/>
        </w:rPr>
        <w:t xml:space="preserve"> настоящего пункта;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представление недостоверных сведений;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 xml:space="preserve">нарушение сроков подачи заявления, установленных в </w:t>
      </w:r>
      <w:hyperlink w:anchor="P65" w:history="1">
        <w:r w:rsidRPr="00F97119">
          <w:rPr>
            <w:sz w:val="28"/>
            <w:szCs w:val="28"/>
          </w:rPr>
          <w:t>подпункте 8</w:t>
        </w:r>
      </w:hyperlink>
      <w:r w:rsidRPr="00F97119">
        <w:rPr>
          <w:sz w:val="28"/>
          <w:szCs w:val="28"/>
        </w:rPr>
        <w:t xml:space="preserve"> настоящего пункта;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подача заявления неуполномоченным лицом.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2.9. Комиссия принимает решение о предоставлении гражданину социальной выплаты в течение 30 дней со дня регистрации заявления.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bookmarkStart w:id="5" w:name="P99"/>
      <w:bookmarkEnd w:id="5"/>
      <w:r w:rsidRPr="00F97119">
        <w:rPr>
          <w:sz w:val="28"/>
          <w:szCs w:val="28"/>
        </w:rPr>
        <w:t>2.10. При принятии комиссией решения о предоставлении гражданину социальной выплаты расчет социальной выплаты производится с даты заключения кредитного договора. Для получения социальной выплаты период, прошедший с момента заключения кредитного договора до обращения в комиссию, не может превышать 4 (четыре) календарных месяца.</w:t>
      </w:r>
    </w:p>
    <w:p w:rsidR="009D491E" w:rsidRPr="00F97119" w:rsidRDefault="009D491E" w:rsidP="00D0304A">
      <w:pPr>
        <w:widowControl w:val="0"/>
        <w:shd w:val="clear" w:color="auto" w:fill="FFFFFF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2.11. Социальная выплата предоставляется ежемесячно в размере ставки рефинансирования Банка России, действующей на дату заключения кредитного договора;</w:t>
      </w:r>
    </w:p>
    <w:p w:rsidR="009D491E" w:rsidRPr="00F97119" w:rsidRDefault="009D491E" w:rsidP="00D0304A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2.12. Гражданин обязан ежемесячно представлять в финансовый орган администрации Дивеевского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округа</w:t>
      </w:r>
      <w:r w:rsidRPr="00F97119">
        <w:rPr>
          <w:rFonts w:ascii="Calibri" w:hAnsi="Calibri" w:cs="Calibri"/>
          <w:sz w:val="22"/>
          <w:szCs w:val="20"/>
        </w:rPr>
        <w:t xml:space="preserve"> </w:t>
      </w:r>
      <w:r w:rsidRPr="00F97119">
        <w:rPr>
          <w:sz w:val="28"/>
          <w:szCs w:val="28"/>
        </w:rPr>
        <w:t>Нижегородской области документы, подтверждающие уплату основного долга и процентов за пользованием кредитом.</w:t>
      </w:r>
    </w:p>
    <w:p w:rsidR="009D491E" w:rsidRPr="00F97119" w:rsidRDefault="009D491E" w:rsidP="000847E8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9D491E" w:rsidRPr="00F97119" w:rsidRDefault="009D491E" w:rsidP="000847E8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F97119">
        <w:rPr>
          <w:sz w:val="28"/>
          <w:szCs w:val="28"/>
        </w:rPr>
        <w:t>III. Порядок предоставления отчетности</w:t>
      </w:r>
    </w:p>
    <w:p w:rsidR="009D491E" w:rsidRPr="00F97119" w:rsidRDefault="009D491E" w:rsidP="000847E8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9D491E" w:rsidRPr="00F97119" w:rsidRDefault="009D491E" w:rsidP="000847E8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3.1.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После проверки представленных гражданином документов финансовый орган администрации Дивеевского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округа Нижегородской области формирует сводную ежемесячную заявку на перечисление социальных выплат (которые софинансируются из областного бюджета) и направляет ее в срок до 15-го числа в министерство энергетики и жилищно-коммунального хозяйства Нижегородской области.</w:t>
      </w:r>
    </w:p>
    <w:p w:rsidR="009D491E" w:rsidRPr="00F97119" w:rsidRDefault="009D491E" w:rsidP="000847E8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3.2.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Ежеквартально до 15-го числа месяца, следующего за месяцем, в котором был получен иной межбюджетный трансферт, финансовый орган администрации Дивеевского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округа Нижегородской области представляет в министерство энергетики и жилищно-коммунального хозяйства Нижегородской области отчет о перечисленных социальных выплатах за счет средств областного и местного бюджетов и о достижении значений показателей результативности использования иного межбюджетного трансферта.</w:t>
      </w:r>
    </w:p>
    <w:p w:rsidR="009D491E" w:rsidRPr="00F97119" w:rsidRDefault="009D491E" w:rsidP="000847E8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3.3.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Финансовый орган администрации Дивеевского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округа</w:t>
      </w:r>
      <w:r w:rsidRPr="00F97119">
        <w:rPr>
          <w:rFonts w:ascii="Calibri" w:hAnsi="Calibri" w:cs="Calibri"/>
          <w:sz w:val="22"/>
          <w:szCs w:val="20"/>
        </w:rPr>
        <w:t xml:space="preserve"> </w:t>
      </w:r>
      <w:r w:rsidRPr="00F97119">
        <w:rPr>
          <w:sz w:val="28"/>
          <w:szCs w:val="28"/>
        </w:rPr>
        <w:t xml:space="preserve">Нижегородской области формирует сводную годовую заявку о социальных выплатах по кредитным договорам, заключенными гражданами на работы, указанные в </w:t>
      </w:r>
      <w:hyperlink w:anchor="P69" w:history="1">
        <w:r w:rsidRPr="00F97119">
          <w:rPr>
            <w:sz w:val="28"/>
            <w:szCs w:val="28"/>
          </w:rPr>
          <w:t>п. 2.3.2</w:t>
        </w:r>
      </w:hyperlink>
      <w:r w:rsidRPr="00F97119">
        <w:rPr>
          <w:sz w:val="28"/>
          <w:szCs w:val="28"/>
        </w:rPr>
        <w:t xml:space="preserve"> Положения, направляет в министерство энергетики и жилищно-коммунального хозяйства Нижегородской области до 1 апреля текущего года.</w:t>
      </w:r>
    </w:p>
    <w:p w:rsidR="009D491E" w:rsidRDefault="009D491E" w:rsidP="000847E8">
      <w:pPr>
        <w:jc w:val="both"/>
        <w:rPr>
          <w:sz w:val="28"/>
          <w:szCs w:val="28"/>
        </w:rPr>
      </w:pPr>
    </w:p>
    <w:p w:rsidR="009D491E" w:rsidRDefault="009D491E" w:rsidP="000847E8">
      <w:pPr>
        <w:jc w:val="both"/>
        <w:rPr>
          <w:sz w:val="28"/>
          <w:szCs w:val="28"/>
        </w:rPr>
      </w:pPr>
    </w:p>
    <w:p w:rsidR="009D491E" w:rsidRDefault="009D491E" w:rsidP="000847E8">
      <w:pPr>
        <w:jc w:val="both"/>
        <w:rPr>
          <w:sz w:val="28"/>
          <w:szCs w:val="28"/>
        </w:rPr>
      </w:pPr>
    </w:p>
    <w:p w:rsidR="009D491E" w:rsidRDefault="009D491E" w:rsidP="000847E8">
      <w:pPr>
        <w:jc w:val="both"/>
        <w:rPr>
          <w:sz w:val="28"/>
          <w:szCs w:val="28"/>
        </w:rPr>
      </w:pPr>
    </w:p>
    <w:p w:rsidR="009D491E" w:rsidRDefault="009D491E" w:rsidP="000847E8">
      <w:pPr>
        <w:jc w:val="both"/>
        <w:rPr>
          <w:sz w:val="28"/>
          <w:szCs w:val="28"/>
        </w:rPr>
      </w:pPr>
    </w:p>
    <w:p w:rsidR="009D491E" w:rsidRDefault="009D491E" w:rsidP="000847E8">
      <w:pPr>
        <w:jc w:val="both"/>
        <w:rPr>
          <w:sz w:val="28"/>
          <w:szCs w:val="28"/>
        </w:rPr>
      </w:pPr>
    </w:p>
    <w:p w:rsidR="009D491E" w:rsidRDefault="009D491E" w:rsidP="000847E8">
      <w:pPr>
        <w:jc w:val="both"/>
        <w:rPr>
          <w:sz w:val="28"/>
          <w:szCs w:val="28"/>
        </w:rPr>
      </w:pPr>
    </w:p>
    <w:p w:rsidR="009D491E" w:rsidRDefault="009D491E" w:rsidP="000847E8">
      <w:pPr>
        <w:jc w:val="both"/>
        <w:rPr>
          <w:sz w:val="28"/>
          <w:szCs w:val="28"/>
        </w:rPr>
      </w:pPr>
    </w:p>
    <w:p w:rsidR="009D491E" w:rsidRDefault="009D491E" w:rsidP="000847E8">
      <w:pPr>
        <w:jc w:val="both"/>
        <w:rPr>
          <w:sz w:val="28"/>
          <w:szCs w:val="28"/>
        </w:rPr>
      </w:pPr>
    </w:p>
    <w:p w:rsidR="009D491E" w:rsidRDefault="009D491E" w:rsidP="000847E8">
      <w:pPr>
        <w:jc w:val="both"/>
        <w:rPr>
          <w:sz w:val="28"/>
          <w:szCs w:val="28"/>
        </w:rPr>
      </w:pPr>
    </w:p>
    <w:p w:rsidR="009D491E" w:rsidRPr="0078496E" w:rsidRDefault="009D491E" w:rsidP="00F97119">
      <w:pPr>
        <w:ind w:left="3969" w:right="1134"/>
        <w:jc w:val="center"/>
        <w:rPr>
          <w:sz w:val="28"/>
          <w:szCs w:val="28"/>
        </w:rPr>
      </w:pPr>
      <w:r w:rsidRPr="0078496E">
        <w:rPr>
          <w:sz w:val="28"/>
          <w:szCs w:val="28"/>
        </w:rPr>
        <w:t>УТВЕРЖДЕНО</w:t>
      </w:r>
    </w:p>
    <w:p w:rsidR="009D491E" w:rsidRPr="0078496E" w:rsidRDefault="009D491E" w:rsidP="00F97119">
      <w:pPr>
        <w:ind w:left="3969" w:right="1134"/>
        <w:jc w:val="center"/>
        <w:rPr>
          <w:sz w:val="28"/>
          <w:szCs w:val="28"/>
        </w:rPr>
      </w:pPr>
      <w:r w:rsidRPr="0078496E">
        <w:rPr>
          <w:sz w:val="28"/>
          <w:szCs w:val="28"/>
        </w:rPr>
        <w:t>постановлением администрации</w:t>
      </w:r>
      <w:r>
        <w:rPr>
          <w:sz w:val="28"/>
          <w:szCs w:val="28"/>
        </w:rPr>
        <w:t xml:space="preserve"> </w:t>
      </w:r>
      <w:r w:rsidRPr="0078496E">
        <w:rPr>
          <w:sz w:val="28"/>
          <w:szCs w:val="28"/>
        </w:rPr>
        <w:t>Дивеевского муниципального округа</w:t>
      </w:r>
      <w:r>
        <w:rPr>
          <w:sz w:val="28"/>
          <w:szCs w:val="28"/>
        </w:rPr>
        <w:t xml:space="preserve"> </w:t>
      </w:r>
      <w:r w:rsidRPr="0078496E">
        <w:rPr>
          <w:sz w:val="28"/>
          <w:szCs w:val="28"/>
        </w:rPr>
        <w:t>Нижегородской области</w:t>
      </w:r>
    </w:p>
    <w:p w:rsidR="009D491E" w:rsidRDefault="009D491E" w:rsidP="00F97119">
      <w:pPr>
        <w:ind w:left="3969" w:right="1134"/>
        <w:jc w:val="center"/>
        <w:rPr>
          <w:sz w:val="28"/>
          <w:szCs w:val="28"/>
        </w:rPr>
      </w:pPr>
      <w:r w:rsidRPr="0078496E">
        <w:rPr>
          <w:sz w:val="28"/>
          <w:szCs w:val="28"/>
        </w:rPr>
        <w:t>от</w:t>
      </w:r>
      <w:r>
        <w:rPr>
          <w:sz w:val="28"/>
          <w:szCs w:val="28"/>
        </w:rPr>
        <w:t xml:space="preserve"> 18 мая 2022 г. </w:t>
      </w:r>
      <w:r w:rsidRPr="0078496E">
        <w:rPr>
          <w:sz w:val="28"/>
          <w:szCs w:val="28"/>
        </w:rPr>
        <w:t>№</w:t>
      </w:r>
      <w:r>
        <w:rPr>
          <w:sz w:val="28"/>
          <w:szCs w:val="28"/>
        </w:rPr>
        <w:t xml:space="preserve"> 640</w:t>
      </w:r>
    </w:p>
    <w:p w:rsidR="009D491E" w:rsidRDefault="009D491E" w:rsidP="0078496E">
      <w:pPr>
        <w:jc w:val="both"/>
        <w:rPr>
          <w:sz w:val="28"/>
          <w:szCs w:val="28"/>
        </w:rPr>
      </w:pPr>
    </w:p>
    <w:p w:rsidR="009D491E" w:rsidRPr="00F97119" w:rsidRDefault="009D491E" w:rsidP="00F97119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 w:rsidRPr="00F97119">
        <w:rPr>
          <w:b/>
          <w:sz w:val="28"/>
          <w:szCs w:val="28"/>
        </w:rPr>
        <w:t>Положение</w:t>
      </w:r>
    </w:p>
    <w:p w:rsidR="009D491E" w:rsidRDefault="009D491E" w:rsidP="00F97119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 w:rsidRPr="00F97119">
        <w:rPr>
          <w:b/>
          <w:sz w:val="28"/>
          <w:szCs w:val="28"/>
        </w:rPr>
        <w:t xml:space="preserve"> о комиссии по предоставлению из средств бюджета</w:t>
      </w:r>
    </w:p>
    <w:p w:rsidR="009D491E" w:rsidRDefault="009D491E" w:rsidP="00F97119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 w:rsidRPr="00F97119">
        <w:rPr>
          <w:b/>
          <w:sz w:val="28"/>
          <w:szCs w:val="28"/>
        </w:rPr>
        <w:t>Дивеевского муниципального округа Нижегородской области</w:t>
      </w:r>
    </w:p>
    <w:p w:rsidR="009D491E" w:rsidRDefault="009D491E" w:rsidP="00F97119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 w:rsidRPr="00F97119">
        <w:rPr>
          <w:b/>
          <w:sz w:val="28"/>
          <w:szCs w:val="28"/>
        </w:rPr>
        <w:t>социальных выплат на возмещение части процентной ставки по кредитам,</w:t>
      </w:r>
      <w:r>
        <w:rPr>
          <w:b/>
          <w:sz w:val="28"/>
          <w:szCs w:val="28"/>
        </w:rPr>
        <w:t xml:space="preserve"> </w:t>
      </w:r>
      <w:r w:rsidRPr="00F97119">
        <w:rPr>
          <w:b/>
          <w:sz w:val="28"/>
          <w:szCs w:val="28"/>
        </w:rPr>
        <w:t>полученным гражданами на газификацию жилья</w:t>
      </w:r>
    </w:p>
    <w:p w:rsidR="009D491E" w:rsidRPr="00F97119" w:rsidRDefault="009D491E" w:rsidP="00F97119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 w:rsidRPr="00F97119">
        <w:rPr>
          <w:b/>
          <w:sz w:val="28"/>
          <w:szCs w:val="28"/>
        </w:rPr>
        <w:t>в Российских кредитных организациях</w:t>
      </w:r>
    </w:p>
    <w:p w:rsidR="009D491E" w:rsidRPr="00F97119" w:rsidRDefault="009D491E" w:rsidP="006307C5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9D491E" w:rsidRPr="00F97119" w:rsidRDefault="009D491E" w:rsidP="006307C5">
      <w:pPr>
        <w:widowControl w:val="0"/>
        <w:autoSpaceDE w:val="0"/>
        <w:autoSpaceDN w:val="0"/>
        <w:jc w:val="center"/>
        <w:outlineLvl w:val="1"/>
        <w:rPr>
          <w:sz w:val="28"/>
          <w:szCs w:val="28"/>
        </w:rPr>
      </w:pPr>
      <w:r w:rsidRPr="00F97119">
        <w:rPr>
          <w:sz w:val="28"/>
          <w:szCs w:val="28"/>
        </w:rPr>
        <w:t>1. Общие положения</w:t>
      </w:r>
    </w:p>
    <w:p w:rsidR="009D491E" w:rsidRPr="00F97119" w:rsidRDefault="009D491E" w:rsidP="006307C5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9D491E" w:rsidRPr="00F97119" w:rsidRDefault="009D491E" w:rsidP="006307C5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1.1.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Комиссия по предоставлению из средств бюджета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Дивеевского муниципального округа</w:t>
      </w:r>
      <w:r w:rsidRPr="00F97119">
        <w:rPr>
          <w:rFonts w:ascii="Calibri" w:hAnsi="Calibri" w:cs="Calibri"/>
          <w:sz w:val="22"/>
          <w:szCs w:val="20"/>
        </w:rPr>
        <w:t xml:space="preserve"> </w:t>
      </w:r>
      <w:r w:rsidRPr="00F97119">
        <w:rPr>
          <w:sz w:val="28"/>
          <w:szCs w:val="28"/>
        </w:rPr>
        <w:t>Нижегородской области (далее</w:t>
      </w:r>
      <w:r>
        <w:rPr>
          <w:sz w:val="28"/>
          <w:szCs w:val="28"/>
        </w:rPr>
        <w:t xml:space="preserve"> – </w:t>
      </w:r>
      <w:r w:rsidRPr="00F97119">
        <w:rPr>
          <w:sz w:val="28"/>
          <w:szCs w:val="28"/>
        </w:rPr>
        <w:t>бюджет округа)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 xml:space="preserve">социальных выплат на возмещение части процентной ставки по кредитам, полученным гражданами на газификацию жилья в российских кредитных организациях (далее </w:t>
      </w:r>
      <w:r>
        <w:rPr>
          <w:sz w:val="28"/>
          <w:szCs w:val="28"/>
        </w:rPr>
        <w:t>–</w:t>
      </w:r>
      <w:r w:rsidRPr="00F97119">
        <w:rPr>
          <w:sz w:val="28"/>
          <w:szCs w:val="28"/>
        </w:rPr>
        <w:t xml:space="preserve"> Комиссия), является коллегиальным органом.</w:t>
      </w:r>
    </w:p>
    <w:p w:rsidR="009D491E" w:rsidRPr="00F97119" w:rsidRDefault="009D491E" w:rsidP="006307C5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1.2.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Комиссия образована в целях рассмотрения и оценки заявлений граждан на получение из средств бюджета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округа социальных выплат на возмещение части процентной ставки по кредитам, полученным гражданами на газификацию жилья в российских кредитных организациях, и принятия решения о предоставлении социальных выплат.</w:t>
      </w:r>
    </w:p>
    <w:p w:rsidR="009D491E" w:rsidRPr="00F97119" w:rsidRDefault="009D491E" w:rsidP="006307C5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1.3.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 xml:space="preserve">Комиссия в своей деятельности руководствуется нормативными правовыми актами Российской Федерации и Нижегородской области, </w:t>
      </w:r>
      <w:hyperlink w:anchor="P43" w:history="1">
        <w:r w:rsidRPr="00F97119">
          <w:rPr>
            <w:sz w:val="28"/>
            <w:szCs w:val="28"/>
          </w:rPr>
          <w:t>Положением</w:t>
        </w:r>
      </w:hyperlink>
      <w:r w:rsidRPr="00F97119">
        <w:rPr>
          <w:sz w:val="28"/>
          <w:szCs w:val="28"/>
        </w:rPr>
        <w:t xml:space="preserve"> о предоставлении из средств бюджета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округа социальных выплат на возмещение части процентной ставки по кредитам, полученным гражданами на газификацию жилья в российских кредитных организациях, утвержденным постановлением администрации Дивеевского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округа, и настоящим Положением.</w:t>
      </w:r>
    </w:p>
    <w:p w:rsidR="009D491E" w:rsidRPr="00F97119" w:rsidRDefault="009D491E" w:rsidP="006307C5">
      <w:pPr>
        <w:widowControl w:val="0"/>
        <w:autoSpaceDE w:val="0"/>
        <w:autoSpaceDN w:val="0"/>
        <w:spacing w:line="360" w:lineRule="auto"/>
        <w:ind w:firstLine="709"/>
        <w:jc w:val="both"/>
        <w:rPr>
          <w:color w:val="FF0000"/>
          <w:sz w:val="28"/>
          <w:szCs w:val="28"/>
        </w:rPr>
      </w:pPr>
      <w:r w:rsidRPr="00F97119">
        <w:rPr>
          <w:sz w:val="28"/>
          <w:szCs w:val="28"/>
        </w:rPr>
        <w:t>1.4.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Комиссию возглавляет заместитель главы администрации Дивеевского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округа</w:t>
      </w:r>
      <w:r w:rsidRPr="00F97119">
        <w:rPr>
          <w:rFonts w:ascii="Calibri" w:hAnsi="Calibri" w:cs="Calibri"/>
          <w:sz w:val="22"/>
          <w:szCs w:val="20"/>
        </w:rPr>
        <w:t xml:space="preserve"> </w:t>
      </w:r>
      <w:r w:rsidRPr="00F97119">
        <w:rPr>
          <w:sz w:val="28"/>
          <w:szCs w:val="28"/>
        </w:rPr>
        <w:t>Нижегородской области.</w:t>
      </w:r>
    </w:p>
    <w:p w:rsidR="009D491E" w:rsidRDefault="009D491E" w:rsidP="00D16345">
      <w:pPr>
        <w:widowControl w:val="0"/>
        <w:autoSpaceDE w:val="0"/>
        <w:autoSpaceDN w:val="0"/>
        <w:jc w:val="both"/>
        <w:outlineLvl w:val="1"/>
        <w:rPr>
          <w:sz w:val="28"/>
          <w:szCs w:val="28"/>
        </w:rPr>
      </w:pPr>
    </w:p>
    <w:p w:rsidR="009D491E" w:rsidRPr="00F97119" w:rsidRDefault="009D491E" w:rsidP="00D16345">
      <w:pPr>
        <w:widowControl w:val="0"/>
        <w:autoSpaceDE w:val="0"/>
        <w:autoSpaceDN w:val="0"/>
        <w:jc w:val="center"/>
        <w:outlineLvl w:val="1"/>
        <w:rPr>
          <w:sz w:val="28"/>
          <w:szCs w:val="28"/>
        </w:rPr>
      </w:pPr>
      <w:r w:rsidRPr="00F97119">
        <w:rPr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Задачи и функции Комиссии</w:t>
      </w:r>
    </w:p>
    <w:p w:rsidR="009D491E" w:rsidRPr="00F97119" w:rsidRDefault="009D491E" w:rsidP="00D16345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9D491E" w:rsidRPr="00F97119" w:rsidRDefault="009D491E" w:rsidP="00D16345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Задачами деятельности Комиссии являются:</w:t>
      </w:r>
    </w:p>
    <w:p w:rsidR="009D491E" w:rsidRPr="00F97119" w:rsidRDefault="009D491E" w:rsidP="00D16345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bookmarkStart w:id="6" w:name="P134"/>
      <w:bookmarkEnd w:id="6"/>
      <w:r w:rsidRPr="00F97119">
        <w:rPr>
          <w:sz w:val="28"/>
          <w:szCs w:val="28"/>
        </w:rPr>
        <w:t>2.1.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Прием от граждан или уполномоченных ими в установленном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порядке лиц заявлений и документов, необходимых для получения социальных выплат.</w:t>
      </w:r>
    </w:p>
    <w:p w:rsidR="009D491E" w:rsidRPr="00F97119" w:rsidRDefault="009D491E" w:rsidP="00D16345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2.2.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Регистрация заявлений граждан в порядке их поступления.</w:t>
      </w:r>
    </w:p>
    <w:p w:rsidR="009D491E" w:rsidRPr="00F97119" w:rsidRDefault="009D491E" w:rsidP="00D16345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2.3.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Проверка документов, представленных гражданами.</w:t>
      </w:r>
    </w:p>
    <w:p w:rsidR="009D491E" w:rsidRPr="00F97119" w:rsidRDefault="009D491E" w:rsidP="00D16345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2.4.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Рассмотрение заявлений на получение социальных выплат.</w:t>
      </w:r>
    </w:p>
    <w:p w:rsidR="009D491E" w:rsidRPr="00F97119" w:rsidRDefault="009D491E" w:rsidP="00D16345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2.5.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Принятие решения о предоставлении социальных выплат.</w:t>
      </w:r>
    </w:p>
    <w:p w:rsidR="009D491E" w:rsidRPr="00F97119" w:rsidRDefault="009D491E" w:rsidP="00D16345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2.6.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Уведомление заявителя о решении, принятом Комиссией.</w:t>
      </w:r>
    </w:p>
    <w:p w:rsidR="009D491E" w:rsidRPr="00F97119" w:rsidRDefault="009D491E" w:rsidP="00D16345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9D491E" w:rsidRPr="00F97119" w:rsidRDefault="009D491E" w:rsidP="00D16345">
      <w:pPr>
        <w:widowControl w:val="0"/>
        <w:autoSpaceDE w:val="0"/>
        <w:autoSpaceDN w:val="0"/>
        <w:jc w:val="center"/>
        <w:outlineLvl w:val="1"/>
        <w:rPr>
          <w:sz w:val="28"/>
          <w:szCs w:val="28"/>
        </w:rPr>
      </w:pPr>
      <w:r w:rsidRPr="00F97119">
        <w:rPr>
          <w:sz w:val="28"/>
          <w:szCs w:val="28"/>
        </w:rPr>
        <w:t>3. Порядок работы Комиссии</w:t>
      </w:r>
    </w:p>
    <w:p w:rsidR="009D491E" w:rsidRPr="00F97119" w:rsidRDefault="009D491E" w:rsidP="00D16345">
      <w:pPr>
        <w:widowControl w:val="0"/>
        <w:autoSpaceDE w:val="0"/>
        <w:autoSpaceDN w:val="0"/>
        <w:jc w:val="both"/>
        <w:outlineLvl w:val="1"/>
        <w:rPr>
          <w:sz w:val="28"/>
          <w:szCs w:val="28"/>
        </w:rPr>
      </w:pP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3.1.</w:t>
      </w:r>
      <w:r>
        <w:rPr>
          <w:sz w:val="28"/>
          <w:szCs w:val="28"/>
        </w:rPr>
        <w:t xml:space="preserve"> </w:t>
      </w:r>
      <w:hyperlink w:anchor="P172" w:history="1">
        <w:r w:rsidRPr="00F97119">
          <w:rPr>
            <w:sz w:val="28"/>
            <w:szCs w:val="28"/>
          </w:rPr>
          <w:t>Состав</w:t>
        </w:r>
      </w:hyperlink>
      <w:r w:rsidRPr="00F97119">
        <w:rPr>
          <w:sz w:val="28"/>
          <w:szCs w:val="28"/>
        </w:rPr>
        <w:t xml:space="preserve"> Комиссии утверждается постановлением администрации Дивеевского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округа</w:t>
      </w:r>
      <w:r w:rsidRPr="00F97119">
        <w:rPr>
          <w:rFonts w:ascii="Calibri" w:hAnsi="Calibri" w:cs="Calibri"/>
          <w:sz w:val="22"/>
          <w:szCs w:val="20"/>
        </w:rPr>
        <w:t xml:space="preserve"> </w:t>
      </w:r>
      <w:r w:rsidRPr="00F97119">
        <w:rPr>
          <w:sz w:val="28"/>
          <w:szCs w:val="28"/>
        </w:rPr>
        <w:t>Нижегородской области.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3.2.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Для выполнения возложенных задач Комиссия проводит заседания в течение 5 дней с момента подачи гражданами или уполномоченными ими в установленном порядке лицами заявлений и документов, необходимых для получения социальных выплат.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3.3.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Дата проведения и повестка дня заседания Комиссии утверждаются председателем Комиссии.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3.4.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Решение Комиссии принимается большинством голосов присутствующих на заседании членов Комиссии при открытом голосовании.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В случае равенства голосов голос председателя Комиссии является решающим.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3.5.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Заседание Комиссии считается правомочным, если на нем присутствует не менее 2/3 ее членов.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3.6.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Решение Комиссии оформляется протоколом заседания Комиссии.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3.7.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Председатель Комиссии: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организует работу Комиссии, утверждает план работы Комиссии;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ведет заседания Комиссии;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подписывает протокол заседания Комиссии.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3.8.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Секретарь Комиссии: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3.8.1.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принимает заявления граждан, документы, необходимые для получения социальной выплаты, и передает их в Муниципальное казенное учреждение, уполномоченное осуществлять деятельность по организации строительства, капитального ремонта и реконструкции объектов газоснабжения для проведения проверки: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 xml:space="preserve">соответствия предоставленных документов целевому использованию гражданином полученного им кредита на газификацию жилья в соответствии с </w:t>
      </w:r>
      <w:hyperlink w:anchor="P134" w:history="1">
        <w:r w:rsidRPr="00F97119">
          <w:rPr>
            <w:sz w:val="28"/>
            <w:szCs w:val="28"/>
          </w:rPr>
          <w:t>п. 2.1</w:t>
        </w:r>
      </w:hyperlink>
      <w:r w:rsidRPr="00F97119">
        <w:rPr>
          <w:sz w:val="28"/>
          <w:szCs w:val="28"/>
        </w:rPr>
        <w:t xml:space="preserve"> Положения;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-</w:t>
      </w:r>
      <w:r>
        <w:rPr>
          <w:sz w:val="28"/>
          <w:szCs w:val="28"/>
        </w:rPr>
        <w:t xml:space="preserve"> д</w:t>
      </w:r>
      <w:r w:rsidRPr="00F97119">
        <w:rPr>
          <w:sz w:val="28"/>
          <w:szCs w:val="28"/>
        </w:rPr>
        <w:t>окументов, подтверждающих выполнение и оплату работ, затрат по газификации жилья, а также для составления сводной ведомости затрат гражданина на газификацию жилья в соответствии с предоставленными документами</w:t>
      </w:r>
      <w:r>
        <w:rPr>
          <w:sz w:val="28"/>
          <w:szCs w:val="28"/>
        </w:rPr>
        <w:t>.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3.8.2. приглашает членов Комиссии и граждан на заседание Комиссии;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3.8.3. ведет протокол заседания Комиссии;</w:t>
      </w:r>
    </w:p>
    <w:p w:rsidR="009D491E" w:rsidRPr="00F97119" w:rsidRDefault="009D491E" w:rsidP="00D655CB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>3.8.4. уведомляет граждан о решении, принятом Комиссией, в срок не более 5 дней с момента вынесения решения;</w:t>
      </w:r>
    </w:p>
    <w:p w:rsidR="009D491E" w:rsidRPr="00F70958" w:rsidRDefault="009D491E" w:rsidP="00D655CB">
      <w:pPr>
        <w:tabs>
          <w:tab w:val="left" w:pos="3425"/>
        </w:tabs>
        <w:spacing w:line="360" w:lineRule="auto"/>
        <w:ind w:firstLine="709"/>
        <w:jc w:val="both"/>
      </w:pPr>
      <w:r w:rsidRPr="00F97119">
        <w:rPr>
          <w:sz w:val="28"/>
          <w:szCs w:val="28"/>
        </w:rPr>
        <w:t>3.8.5. готовит проект распоряжения администрации о предоставлении финансовой поддержки и перечислении денежных средств из бюджета округа на расчетные счета граждан.</w:t>
      </w:r>
    </w:p>
    <w:p w:rsidR="009D491E" w:rsidRDefault="009D491E" w:rsidP="00A64348">
      <w:pPr>
        <w:jc w:val="both"/>
        <w:rPr>
          <w:sz w:val="28"/>
          <w:szCs w:val="28"/>
        </w:rPr>
      </w:pPr>
    </w:p>
    <w:p w:rsidR="009D491E" w:rsidRDefault="009D491E" w:rsidP="00A64348">
      <w:pPr>
        <w:jc w:val="both"/>
        <w:rPr>
          <w:sz w:val="28"/>
          <w:szCs w:val="28"/>
        </w:rPr>
      </w:pPr>
    </w:p>
    <w:p w:rsidR="009D491E" w:rsidRDefault="009D491E" w:rsidP="00A64348">
      <w:pPr>
        <w:jc w:val="both"/>
        <w:rPr>
          <w:sz w:val="28"/>
          <w:szCs w:val="28"/>
        </w:rPr>
      </w:pPr>
    </w:p>
    <w:p w:rsidR="009D491E" w:rsidRDefault="009D491E" w:rsidP="00A64348">
      <w:pPr>
        <w:jc w:val="both"/>
        <w:rPr>
          <w:sz w:val="28"/>
          <w:szCs w:val="28"/>
        </w:rPr>
      </w:pPr>
    </w:p>
    <w:p w:rsidR="009D491E" w:rsidRDefault="009D491E" w:rsidP="00A64348">
      <w:pPr>
        <w:jc w:val="both"/>
        <w:rPr>
          <w:sz w:val="28"/>
          <w:szCs w:val="28"/>
        </w:rPr>
      </w:pPr>
    </w:p>
    <w:p w:rsidR="009D491E" w:rsidRDefault="009D491E" w:rsidP="00A64348">
      <w:pPr>
        <w:jc w:val="both"/>
        <w:rPr>
          <w:sz w:val="28"/>
          <w:szCs w:val="28"/>
        </w:rPr>
      </w:pPr>
    </w:p>
    <w:p w:rsidR="009D491E" w:rsidRDefault="009D491E" w:rsidP="00A64348">
      <w:pPr>
        <w:jc w:val="both"/>
        <w:rPr>
          <w:sz w:val="28"/>
          <w:szCs w:val="28"/>
        </w:rPr>
      </w:pPr>
    </w:p>
    <w:p w:rsidR="009D491E" w:rsidRDefault="009D491E" w:rsidP="00A64348">
      <w:pPr>
        <w:jc w:val="both"/>
        <w:rPr>
          <w:sz w:val="28"/>
          <w:szCs w:val="28"/>
        </w:rPr>
      </w:pPr>
    </w:p>
    <w:p w:rsidR="009D491E" w:rsidRDefault="009D491E" w:rsidP="00A64348">
      <w:pPr>
        <w:jc w:val="both"/>
        <w:rPr>
          <w:sz w:val="28"/>
          <w:szCs w:val="28"/>
        </w:rPr>
      </w:pPr>
    </w:p>
    <w:p w:rsidR="009D491E" w:rsidRDefault="009D491E" w:rsidP="00A64348">
      <w:pPr>
        <w:jc w:val="both"/>
        <w:rPr>
          <w:sz w:val="28"/>
          <w:szCs w:val="28"/>
        </w:rPr>
      </w:pPr>
    </w:p>
    <w:p w:rsidR="009D491E" w:rsidRDefault="009D491E" w:rsidP="00A64348">
      <w:pPr>
        <w:jc w:val="both"/>
        <w:rPr>
          <w:sz w:val="28"/>
          <w:szCs w:val="28"/>
        </w:rPr>
      </w:pPr>
    </w:p>
    <w:p w:rsidR="009D491E" w:rsidRDefault="009D491E" w:rsidP="00A64348">
      <w:pPr>
        <w:jc w:val="both"/>
        <w:rPr>
          <w:sz w:val="28"/>
          <w:szCs w:val="28"/>
        </w:rPr>
      </w:pPr>
    </w:p>
    <w:p w:rsidR="009D491E" w:rsidRDefault="009D491E" w:rsidP="00A64348">
      <w:pPr>
        <w:jc w:val="both"/>
        <w:rPr>
          <w:sz w:val="28"/>
          <w:szCs w:val="28"/>
        </w:rPr>
      </w:pPr>
    </w:p>
    <w:p w:rsidR="009D491E" w:rsidRPr="0078496E" w:rsidRDefault="009D491E" w:rsidP="00F97119">
      <w:pPr>
        <w:ind w:left="3969" w:right="1134"/>
        <w:jc w:val="center"/>
        <w:rPr>
          <w:sz w:val="28"/>
          <w:szCs w:val="28"/>
        </w:rPr>
      </w:pPr>
      <w:r w:rsidRPr="0078496E">
        <w:rPr>
          <w:sz w:val="28"/>
          <w:szCs w:val="28"/>
        </w:rPr>
        <w:t>УТВЕРЖДЕН</w:t>
      </w:r>
    </w:p>
    <w:p w:rsidR="009D491E" w:rsidRPr="0078496E" w:rsidRDefault="009D491E" w:rsidP="00F97119">
      <w:pPr>
        <w:ind w:left="3969" w:right="1134"/>
        <w:jc w:val="center"/>
        <w:rPr>
          <w:sz w:val="28"/>
          <w:szCs w:val="28"/>
        </w:rPr>
      </w:pPr>
      <w:r w:rsidRPr="0078496E">
        <w:rPr>
          <w:sz w:val="28"/>
          <w:szCs w:val="28"/>
        </w:rPr>
        <w:t>постановлением администрации</w:t>
      </w:r>
      <w:r>
        <w:rPr>
          <w:sz w:val="28"/>
          <w:szCs w:val="28"/>
        </w:rPr>
        <w:t xml:space="preserve"> </w:t>
      </w:r>
      <w:r w:rsidRPr="0078496E">
        <w:rPr>
          <w:sz w:val="28"/>
          <w:szCs w:val="28"/>
        </w:rPr>
        <w:t>Дивеевского муниципального округа</w:t>
      </w:r>
      <w:r>
        <w:rPr>
          <w:sz w:val="28"/>
          <w:szCs w:val="28"/>
        </w:rPr>
        <w:t xml:space="preserve"> </w:t>
      </w:r>
      <w:r w:rsidRPr="0078496E">
        <w:rPr>
          <w:sz w:val="28"/>
          <w:szCs w:val="28"/>
        </w:rPr>
        <w:t>Нижегородской области</w:t>
      </w:r>
    </w:p>
    <w:p w:rsidR="009D491E" w:rsidRDefault="009D491E" w:rsidP="00F97119">
      <w:pPr>
        <w:ind w:left="3969" w:right="1134"/>
        <w:jc w:val="center"/>
        <w:rPr>
          <w:sz w:val="28"/>
          <w:szCs w:val="28"/>
        </w:rPr>
      </w:pPr>
      <w:r w:rsidRPr="0078496E">
        <w:rPr>
          <w:sz w:val="28"/>
          <w:szCs w:val="28"/>
        </w:rPr>
        <w:t>от</w:t>
      </w:r>
      <w:r>
        <w:rPr>
          <w:sz w:val="28"/>
          <w:szCs w:val="28"/>
        </w:rPr>
        <w:t xml:space="preserve"> 18 мая 2022 г. </w:t>
      </w:r>
      <w:r w:rsidRPr="0078496E">
        <w:rPr>
          <w:sz w:val="28"/>
          <w:szCs w:val="28"/>
        </w:rPr>
        <w:t>№</w:t>
      </w:r>
      <w:r>
        <w:rPr>
          <w:sz w:val="28"/>
          <w:szCs w:val="28"/>
        </w:rPr>
        <w:t xml:space="preserve"> 640</w:t>
      </w:r>
    </w:p>
    <w:p w:rsidR="009D491E" w:rsidRPr="006450FF" w:rsidRDefault="009D491E" w:rsidP="006450FF">
      <w:pPr>
        <w:jc w:val="both"/>
        <w:rPr>
          <w:sz w:val="28"/>
          <w:szCs w:val="28"/>
        </w:rPr>
      </w:pPr>
    </w:p>
    <w:p w:rsidR="009D491E" w:rsidRPr="006450FF" w:rsidRDefault="009D491E" w:rsidP="006450FF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 w:rsidRPr="006450FF">
        <w:rPr>
          <w:b/>
          <w:sz w:val="28"/>
          <w:szCs w:val="28"/>
        </w:rPr>
        <w:t>Состав</w:t>
      </w:r>
    </w:p>
    <w:p w:rsidR="009D491E" w:rsidRPr="006450FF" w:rsidRDefault="009D491E" w:rsidP="006450FF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 w:rsidRPr="006450FF">
        <w:rPr>
          <w:b/>
          <w:sz w:val="28"/>
          <w:szCs w:val="28"/>
        </w:rPr>
        <w:t>комиссии по предоставлению из средств бюджета</w:t>
      </w:r>
    </w:p>
    <w:p w:rsidR="009D491E" w:rsidRPr="006450FF" w:rsidRDefault="009D491E" w:rsidP="006450FF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 w:rsidRPr="006450FF">
        <w:rPr>
          <w:b/>
          <w:sz w:val="28"/>
          <w:szCs w:val="28"/>
        </w:rPr>
        <w:t>Дивеевского муниципального округа</w:t>
      </w:r>
      <w:r w:rsidRPr="006450FF">
        <w:rPr>
          <w:rFonts w:ascii="Calibri" w:hAnsi="Calibri" w:cs="Calibri"/>
          <w:sz w:val="28"/>
          <w:szCs w:val="28"/>
        </w:rPr>
        <w:t xml:space="preserve"> </w:t>
      </w:r>
      <w:r w:rsidRPr="006450FF">
        <w:rPr>
          <w:b/>
          <w:sz w:val="28"/>
          <w:szCs w:val="28"/>
        </w:rPr>
        <w:t>Нижегородской области</w:t>
      </w:r>
    </w:p>
    <w:p w:rsidR="009D491E" w:rsidRPr="006450FF" w:rsidRDefault="009D491E" w:rsidP="006450FF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 w:rsidRPr="006450FF">
        <w:rPr>
          <w:b/>
          <w:sz w:val="28"/>
          <w:szCs w:val="28"/>
        </w:rPr>
        <w:t>социальных выплат на возмещение части процентной ставки по кредитам, полученным гражданами на газификацию жилья</w:t>
      </w:r>
    </w:p>
    <w:p w:rsidR="009D491E" w:rsidRPr="006450FF" w:rsidRDefault="009D491E" w:rsidP="006450FF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 w:rsidRPr="006450FF">
        <w:rPr>
          <w:b/>
          <w:sz w:val="28"/>
          <w:szCs w:val="28"/>
        </w:rPr>
        <w:t>в Российских кредитных организациях</w:t>
      </w:r>
    </w:p>
    <w:p w:rsidR="009D491E" w:rsidRDefault="009D491E" w:rsidP="006450FF">
      <w:pPr>
        <w:jc w:val="both"/>
        <w:rPr>
          <w:sz w:val="28"/>
          <w:szCs w:val="28"/>
        </w:rPr>
      </w:pPr>
    </w:p>
    <w:p w:rsidR="009D491E" w:rsidRPr="006450FF" w:rsidRDefault="009D491E" w:rsidP="006450FF">
      <w:pPr>
        <w:widowControl w:val="0"/>
        <w:autoSpaceDE w:val="0"/>
        <w:autoSpaceDN w:val="0"/>
        <w:spacing w:line="460" w:lineRule="exact"/>
        <w:ind w:firstLine="709"/>
        <w:jc w:val="both"/>
        <w:rPr>
          <w:b/>
          <w:sz w:val="28"/>
          <w:szCs w:val="28"/>
        </w:rPr>
      </w:pPr>
      <w:r w:rsidRPr="006450FF">
        <w:rPr>
          <w:b/>
          <w:sz w:val="28"/>
          <w:szCs w:val="28"/>
        </w:rPr>
        <w:t>Председатель комиссии:</w:t>
      </w:r>
    </w:p>
    <w:p w:rsidR="009D491E" w:rsidRPr="00F97119" w:rsidRDefault="009D491E" w:rsidP="006450FF">
      <w:pPr>
        <w:widowControl w:val="0"/>
        <w:autoSpaceDE w:val="0"/>
        <w:autoSpaceDN w:val="0"/>
        <w:spacing w:line="460" w:lineRule="exact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 xml:space="preserve">Сыров Станислав Александрович </w:t>
      </w:r>
      <w:r>
        <w:rPr>
          <w:sz w:val="28"/>
          <w:szCs w:val="28"/>
        </w:rPr>
        <w:t>–</w:t>
      </w:r>
      <w:r w:rsidRPr="00F97119">
        <w:rPr>
          <w:sz w:val="28"/>
          <w:szCs w:val="28"/>
        </w:rPr>
        <w:t xml:space="preserve"> заместитель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главы администрации Дивеевского муниципального округа Нижегородской области;</w:t>
      </w:r>
    </w:p>
    <w:p w:rsidR="009D491E" w:rsidRPr="006450FF" w:rsidRDefault="009D491E" w:rsidP="006450FF">
      <w:pPr>
        <w:widowControl w:val="0"/>
        <w:autoSpaceDE w:val="0"/>
        <w:autoSpaceDN w:val="0"/>
        <w:spacing w:line="460" w:lineRule="exact"/>
        <w:ind w:firstLine="709"/>
        <w:jc w:val="both"/>
        <w:rPr>
          <w:b/>
          <w:sz w:val="28"/>
          <w:szCs w:val="28"/>
        </w:rPr>
      </w:pPr>
      <w:r w:rsidRPr="006450FF">
        <w:rPr>
          <w:b/>
          <w:sz w:val="28"/>
          <w:szCs w:val="28"/>
        </w:rPr>
        <w:t>Заместитель председателя комиссии:</w:t>
      </w:r>
    </w:p>
    <w:p w:rsidR="009D491E" w:rsidRPr="00F97119" w:rsidRDefault="009D491E" w:rsidP="006450FF">
      <w:pPr>
        <w:widowControl w:val="0"/>
        <w:autoSpaceDE w:val="0"/>
        <w:autoSpaceDN w:val="0"/>
        <w:spacing w:line="460" w:lineRule="exact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 xml:space="preserve">Миронова Марина Ивановна </w:t>
      </w:r>
      <w:r>
        <w:rPr>
          <w:sz w:val="28"/>
          <w:szCs w:val="28"/>
        </w:rPr>
        <w:t>–</w:t>
      </w:r>
      <w:r w:rsidRPr="00F97119">
        <w:rPr>
          <w:sz w:val="28"/>
          <w:szCs w:val="28"/>
        </w:rPr>
        <w:t xml:space="preserve"> начальник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финансового управления</w:t>
      </w:r>
      <w:r w:rsidRPr="00F97119">
        <w:rPr>
          <w:rFonts w:ascii="Calibri" w:hAnsi="Calibri" w:cs="Calibri"/>
          <w:sz w:val="22"/>
          <w:szCs w:val="20"/>
        </w:rPr>
        <w:t xml:space="preserve"> </w:t>
      </w:r>
      <w:r w:rsidRPr="00F97119">
        <w:rPr>
          <w:sz w:val="28"/>
          <w:szCs w:val="28"/>
        </w:rPr>
        <w:t>администрации Дивеевского муниципального округа Нижегородской области;</w:t>
      </w:r>
    </w:p>
    <w:p w:rsidR="009D491E" w:rsidRPr="006450FF" w:rsidRDefault="009D491E" w:rsidP="006450FF">
      <w:pPr>
        <w:widowControl w:val="0"/>
        <w:autoSpaceDE w:val="0"/>
        <w:autoSpaceDN w:val="0"/>
        <w:spacing w:line="460" w:lineRule="exact"/>
        <w:ind w:firstLine="709"/>
        <w:jc w:val="both"/>
        <w:rPr>
          <w:b/>
          <w:sz w:val="28"/>
          <w:szCs w:val="28"/>
        </w:rPr>
      </w:pPr>
      <w:r w:rsidRPr="006450FF">
        <w:rPr>
          <w:b/>
          <w:sz w:val="28"/>
          <w:szCs w:val="28"/>
        </w:rPr>
        <w:t>Секретарь комиссии:</w:t>
      </w:r>
    </w:p>
    <w:p w:rsidR="009D491E" w:rsidRPr="00F97119" w:rsidRDefault="009D491E" w:rsidP="006450FF">
      <w:pPr>
        <w:widowControl w:val="0"/>
        <w:autoSpaceDE w:val="0"/>
        <w:autoSpaceDN w:val="0"/>
        <w:spacing w:line="460" w:lineRule="exact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 xml:space="preserve">Жоголев Евгений Иванович </w:t>
      </w:r>
      <w:r>
        <w:rPr>
          <w:sz w:val="28"/>
          <w:szCs w:val="28"/>
        </w:rPr>
        <w:t>–</w:t>
      </w:r>
      <w:r w:rsidRPr="00F97119">
        <w:rPr>
          <w:sz w:val="28"/>
          <w:szCs w:val="28"/>
        </w:rPr>
        <w:t xml:space="preserve"> консультант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отдела жилищно-коммунального хозяйства</w:t>
      </w:r>
      <w:r w:rsidRPr="00F97119">
        <w:rPr>
          <w:rFonts w:ascii="Calibri" w:hAnsi="Calibri" w:cs="Calibri"/>
          <w:sz w:val="22"/>
          <w:szCs w:val="20"/>
        </w:rPr>
        <w:t xml:space="preserve"> </w:t>
      </w:r>
      <w:r w:rsidRPr="00F97119">
        <w:rPr>
          <w:sz w:val="28"/>
          <w:szCs w:val="28"/>
        </w:rPr>
        <w:t>администрации Дивеевского муниципального округа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Нижегородской области;</w:t>
      </w:r>
    </w:p>
    <w:p w:rsidR="009D491E" w:rsidRPr="006450FF" w:rsidRDefault="009D491E" w:rsidP="006450FF">
      <w:pPr>
        <w:widowControl w:val="0"/>
        <w:autoSpaceDE w:val="0"/>
        <w:autoSpaceDN w:val="0"/>
        <w:spacing w:line="460" w:lineRule="exact"/>
        <w:ind w:firstLine="709"/>
        <w:jc w:val="both"/>
        <w:rPr>
          <w:b/>
          <w:sz w:val="28"/>
          <w:szCs w:val="28"/>
        </w:rPr>
      </w:pPr>
      <w:r w:rsidRPr="006450FF">
        <w:rPr>
          <w:b/>
          <w:sz w:val="28"/>
          <w:szCs w:val="28"/>
        </w:rPr>
        <w:t>Члены комиссии:</w:t>
      </w:r>
    </w:p>
    <w:p w:rsidR="009D491E" w:rsidRPr="00F97119" w:rsidRDefault="009D491E" w:rsidP="006450FF">
      <w:pPr>
        <w:widowControl w:val="0"/>
        <w:autoSpaceDE w:val="0"/>
        <w:autoSpaceDN w:val="0"/>
        <w:spacing w:line="460" w:lineRule="exact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 xml:space="preserve">Чечеткин Евгений Дмитриевич </w:t>
      </w:r>
      <w:r>
        <w:rPr>
          <w:sz w:val="28"/>
          <w:szCs w:val="28"/>
        </w:rPr>
        <w:t>–</w:t>
      </w:r>
      <w:r w:rsidRPr="00F97119">
        <w:rPr>
          <w:sz w:val="28"/>
          <w:szCs w:val="28"/>
        </w:rPr>
        <w:t xml:space="preserve"> начальник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отдела жилищно-коммунального хозяйства</w:t>
      </w:r>
      <w:r w:rsidRPr="00F97119">
        <w:rPr>
          <w:rFonts w:ascii="Calibri" w:hAnsi="Calibri" w:cs="Calibri"/>
          <w:sz w:val="22"/>
          <w:szCs w:val="20"/>
        </w:rPr>
        <w:t xml:space="preserve"> </w:t>
      </w:r>
      <w:r w:rsidRPr="00F97119">
        <w:rPr>
          <w:sz w:val="28"/>
          <w:szCs w:val="28"/>
        </w:rPr>
        <w:t>администрации Дивеевского муниципального округа Нижегородской области;</w:t>
      </w:r>
    </w:p>
    <w:p w:rsidR="009D491E" w:rsidRPr="00F97119" w:rsidRDefault="009D491E" w:rsidP="006450FF">
      <w:pPr>
        <w:widowControl w:val="0"/>
        <w:autoSpaceDE w:val="0"/>
        <w:autoSpaceDN w:val="0"/>
        <w:spacing w:line="460" w:lineRule="exact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 xml:space="preserve">Кузнецова Ирина Алексеевна </w:t>
      </w:r>
      <w:r>
        <w:rPr>
          <w:sz w:val="28"/>
          <w:szCs w:val="28"/>
        </w:rPr>
        <w:t>–</w:t>
      </w:r>
      <w:r w:rsidRPr="00F97119">
        <w:rPr>
          <w:sz w:val="28"/>
          <w:szCs w:val="28"/>
        </w:rPr>
        <w:t xml:space="preserve"> начальник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управления экономики администрации Дивеевского муниципального округа Нижегородской области;</w:t>
      </w:r>
    </w:p>
    <w:p w:rsidR="009D491E" w:rsidRPr="00F97119" w:rsidRDefault="009D491E" w:rsidP="006450FF">
      <w:pPr>
        <w:widowControl w:val="0"/>
        <w:autoSpaceDE w:val="0"/>
        <w:autoSpaceDN w:val="0"/>
        <w:spacing w:line="460" w:lineRule="exact"/>
        <w:ind w:firstLine="709"/>
        <w:jc w:val="both"/>
        <w:rPr>
          <w:sz w:val="28"/>
          <w:szCs w:val="28"/>
        </w:rPr>
      </w:pPr>
      <w:r w:rsidRPr="00F97119">
        <w:rPr>
          <w:sz w:val="28"/>
          <w:szCs w:val="28"/>
        </w:rPr>
        <w:t xml:space="preserve">Герасимова Елена Владимировна </w:t>
      </w:r>
      <w:r>
        <w:rPr>
          <w:sz w:val="28"/>
          <w:szCs w:val="28"/>
        </w:rPr>
        <w:t>–</w:t>
      </w:r>
      <w:r w:rsidRPr="00F97119">
        <w:rPr>
          <w:sz w:val="28"/>
          <w:szCs w:val="28"/>
        </w:rPr>
        <w:t xml:space="preserve"> начальник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правового отдела</w:t>
      </w:r>
      <w:r w:rsidRPr="00F97119">
        <w:rPr>
          <w:rFonts w:ascii="Calibri" w:hAnsi="Calibri" w:cs="Calibri"/>
          <w:sz w:val="22"/>
          <w:szCs w:val="20"/>
        </w:rPr>
        <w:t xml:space="preserve"> </w:t>
      </w:r>
      <w:r w:rsidRPr="00F97119">
        <w:rPr>
          <w:sz w:val="28"/>
          <w:szCs w:val="28"/>
        </w:rPr>
        <w:t>управления делами администрации Дивеевского муниципального округа Нижегородской области;</w:t>
      </w:r>
    </w:p>
    <w:p w:rsidR="009D491E" w:rsidRPr="00F97119" w:rsidRDefault="009D491E" w:rsidP="006450FF">
      <w:pPr>
        <w:widowControl w:val="0"/>
        <w:autoSpaceDE w:val="0"/>
        <w:autoSpaceDN w:val="0"/>
        <w:spacing w:line="460" w:lineRule="exact"/>
        <w:ind w:firstLine="709"/>
        <w:jc w:val="both"/>
        <w:rPr>
          <w:rFonts w:ascii="Calibri" w:hAnsi="Calibri" w:cs="Calibri"/>
          <w:sz w:val="22"/>
          <w:szCs w:val="20"/>
        </w:rPr>
      </w:pPr>
      <w:r w:rsidRPr="00F97119">
        <w:rPr>
          <w:sz w:val="28"/>
          <w:szCs w:val="28"/>
        </w:rPr>
        <w:t xml:space="preserve">Мурзин Алексей Иванович </w:t>
      </w:r>
      <w:r>
        <w:rPr>
          <w:sz w:val="28"/>
          <w:szCs w:val="28"/>
        </w:rPr>
        <w:t>–</w:t>
      </w:r>
      <w:r w:rsidRPr="00F97119">
        <w:rPr>
          <w:sz w:val="28"/>
          <w:szCs w:val="28"/>
        </w:rPr>
        <w:t xml:space="preserve"> начальник</w:t>
      </w:r>
      <w:r>
        <w:rPr>
          <w:sz w:val="28"/>
          <w:szCs w:val="28"/>
        </w:rPr>
        <w:t xml:space="preserve"> </w:t>
      </w:r>
      <w:r w:rsidRPr="00F97119">
        <w:rPr>
          <w:sz w:val="28"/>
          <w:szCs w:val="28"/>
        </w:rPr>
        <w:t>Дивеевской районной эксплуатационной газовой службы Филиал в г. Арзамасе ПАО «Газпром газораспределение Нижний Новгород» (по согласованию).</w:t>
      </w:r>
    </w:p>
    <w:sectPr w:rsidR="009D491E" w:rsidRPr="00F97119" w:rsidSect="0032760B">
      <w:headerReference w:type="even" r:id="rId9"/>
      <w:headerReference w:type="default" r:id="rId10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491E" w:rsidRDefault="009D491E">
      <w:r>
        <w:separator/>
      </w:r>
    </w:p>
  </w:endnote>
  <w:endnote w:type="continuationSeparator" w:id="0">
    <w:p w:rsidR="009D491E" w:rsidRDefault="009D49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491E" w:rsidRDefault="009D491E">
      <w:r>
        <w:separator/>
      </w:r>
    </w:p>
  </w:footnote>
  <w:footnote w:type="continuationSeparator" w:id="0">
    <w:p w:rsidR="009D491E" w:rsidRDefault="009D49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91E" w:rsidRDefault="009D491E" w:rsidP="002A0320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D491E" w:rsidRDefault="009D491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91E" w:rsidRDefault="009D491E" w:rsidP="002A0320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:rsidR="009D491E" w:rsidRDefault="009D491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212AB3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756410C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70C5A6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4E2E97D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7D0E04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3C0C52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7D09FE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B34F21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54C31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7C8EE4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58C1F0B"/>
    <w:multiLevelType w:val="multilevel"/>
    <w:tmpl w:val="4D9000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2ED7"/>
    <w:rsid w:val="00034E2C"/>
    <w:rsid w:val="0004049A"/>
    <w:rsid w:val="000444BC"/>
    <w:rsid w:val="000847E8"/>
    <w:rsid w:val="00106830"/>
    <w:rsid w:val="001209BF"/>
    <w:rsid w:val="00122C11"/>
    <w:rsid w:val="00126CAA"/>
    <w:rsid w:val="00136E28"/>
    <w:rsid w:val="00144F99"/>
    <w:rsid w:val="001A7B92"/>
    <w:rsid w:val="001E4F30"/>
    <w:rsid w:val="0023629F"/>
    <w:rsid w:val="00266151"/>
    <w:rsid w:val="00280D20"/>
    <w:rsid w:val="00284768"/>
    <w:rsid w:val="002A0320"/>
    <w:rsid w:val="002B3167"/>
    <w:rsid w:val="002C159C"/>
    <w:rsid w:val="002E6660"/>
    <w:rsid w:val="002F3352"/>
    <w:rsid w:val="0032760B"/>
    <w:rsid w:val="00355C15"/>
    <w:rsid w:val="003B010A"/>
    <w:rsid w:val="003C767A"/>
    <w:rsid w:val="003E6AD1"/>
    <w:rsid w:val="00403FD2"/>
    <w:rsid w:val="00406025"/>
    <w:rsid w:val="004144FF"/>
    <w:rsid w:val="00416673"/>
    <w:rsid w:val="004331E3"/>
    <w:rsid w:val="00443C76"/>
    <w:rsid w:val="00444069"/>
    <w:rsid w:val="004B10E9"/>
    <w:rsid w:val="0051619E"/>
    <w:rsid w:val="005217D1"/>
    <w:rsid w:val="005347A1"/>
    <w:rsid w:val="005617FD"/>
    <w:rsid w:val="005756E3"/>
    <w:rsid w:val="005B6F10"/>
    <w:rsid w:val="005E118D"/>
    <w:rsid w:val="00624231"/>
    <w:rsid w:val="006307C5"/>
    <w:rsid w:val="006450FF"/>
    <w:rsid w:val="006709AD"/>
    <w:rsid w:val="00670C13"/>
    <w:rsid w:val="00670ED0"/>
    <w:rsid w:val="00717254"/>
    <w:rsid w:val="00717CA2"/>
    <w:rsid w:val="00746F77"/>
    <w:rsid w:val="00751BD8"/>
    <w:rsid w:val="0078496E"/>
    <w:rsid w:val="00790F49"/>
    <w:rsid w:val="007B41DF"/>
    <w:rsid w:val="00870A53"/>
    <w:rsid w:val="008C74D5"/>
    <w:rsid w:val="008D53CF"/>
    <w:rsid w:val="00900B5A"/>
    <w:rsid w:val="0098404E"/>
    <w:rsid w:val="00987C20"/>
    <w:rsid w:val="009A4034"/>
    <w:rsid w:val="009D491E"/>
    <w:rsid w:val="009E63EA"/>
    <w:rsid w:val="009F1E1C"/>
    <w:rsid w:val="00A0233E"/>
    <w:rsid w:val="00A5274C"/>
    <w:rsid w:val="00A64348"/>
    <w:rsid w:val="00A65DF2"/>
    <w:rsid w:val="00A76564"/>
    <w:rsid w:val="00A847C8"/>
    <w:rsid w:val="00AC7DBD"/>
    <w:rsid w:val="00AD52AD"/>
    <w:rsid w:val="00AE1C03"/>
    <w:rsid w:val="00AF2EBD"/>
    <w:rsid w:val="00B335CD"/>
    <w:rsid w:val="00B77A56"/>
    <w:rsid w:val="00B97F1A"/>
    <w:rsid w:val="00BA1753"/>
    <w:rsid w:val="00BB0C07"/>
    <w:rsid w:val="00BF493B"/>
    <w:rsid w:val="00C52ED7"/>
    <w:rsid w:val="00C57864"/>
    <w:rsid w:val="00C66ADB"/>
    <w:rsid w:val="00C8394C"/>
    <w:rsid w:val="00CB7C47"/>
    <w:rsid w:val="00CC4954"/>
    <w:rsid w:val="00CC685A"/>
    <w:rsid w:val="00CD6823"/>
    <w:rsid w:val="00CE3292"/>
    <w:rsid w:val="00D000F5"/>
    <w:rsid w:val="00D0304A"/>
    <w:rsid w:val="00D05B48"/>
    <w:rsid w:val="00D11240"/>
    <w:rsid w:val="00D16345"/>
    <w:rsid w:val="00D21D93"/>
    <w:rsid w:val="00D655CB"/>
    <w:rsid w:val="00D75FE7"/>
    <w:rsid w:val="00D84631"/>
    <w:rsid w:val="00DC2A53"/>
    <w:rsid w:val="00E45AE2"/>
    <w:rsid w:val="00E72726"/>
    <w:rsid w:val="00E72746"/>
    <w:rsid w:val="00E76819"/>
    <w:rsid w:val="00E916D9"/>
    <w:rsid w:val="00EB3C7B"/>
    <w:rsid w:val="00ED3829"/>
    <w:rsid w:val="00F346BB"/>
    <w:rsid w:val="00F37BC1"/>
    <w:rsid w:val="00F51521"/>
    <w:rsid w:val="00F61B17"/>
    <w:rsid w:val="00F64D7A"/>
    <w:rsid w:val="00F66096"/>
    <w:rsid w:val="00F70958"/>
    <w:rsid w:val="00F80433"/>
    <w:rsid w:val="00F85F18"/>
    <w:rsid w:val="00F97119"/>
    <w:rsid w:val="00FA5F7B"/>
    <w:rsid w:val="00FB7EF8"/>
    <w:rsid w:val="00FF3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ED7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2ED7"/>
    <w:pPr>
      <w:keepNext/>
      <w:jc w:val="center"/>
      <w:outlineLvl w:val="0"/>
    </w:pPr>
    <w:rPr>
      <w:rFonts w:eastAsia="Calibri"/>
      <w:b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52ED7"/>
    <w:pPr>
      <w:keepNext/>
      <w:jc w:val="center"/>
      <w:outlineLvl w:val="1"/>
    </w:pPr>
    <w:rPr>
      <w:rFonts w:eastAsia="Calibri"/>
      <w:b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52ED7"/>
    <w:rPr>
      <w:rFonts w:ascii="Times New Roman" w:hAnsi="Times New Roman" w:cs="Times New Roman"/>
      <w:b/>
      <w:sz w:val="20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C52ED7"/>
    <w:rPr>
      <w:rFonts w:ascii="Times New Roman" w:hAnsi="Times New Roman" w:cs="Times New Roman"/>
      <w:b/>
      <w:sz w:val="20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C52ED7"/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52ED7"/>
    <w:rPr>
      <w:rFonts w:ascii="Tahoma" w:hAnsi="Tahoma" w:cs="Times New Roman"/>
      <w:sz w:val="16"/>
      <w:lang w:eastAsia="ru-RU"/>
    </w:rPr>
  </w:style>
  <w:style w:type="paragraph" w:styleId="ListParagraph">
    <w:name w:val="List Paragraph"/>
    <w:basedOn w:val="Normal"/>
    <w:uiPriority w:val="99"/>
    <w:qFormat/>
    <w:rsid w:val="00C52E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670ED0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F2EBD"/>
    <w:rPr>
      <w:rFonts w:ascii="Times New Roman" w:hAnsi="Times New Roman" w:cs="Times New Roman"/>
      <w:sz w:val="24"/>
    </w:rPr>
  </w:style>
  <w:style w:type="character" w:styleId="PageNumber">
    <w:name w:val="page number"/>
    <w:basedOn w:val="DefaultParagraphFont"/>
    <w:uiPriority w:val="99"/>
    <w:rsid w:val="00670ED0"/>
    <w:rPr>
      <w:rFonts w:cs="Times New Roman"/>
    </w:rPr>
  </w:style>
  <w:style w:type="character" w:customStyle="1" w:styleId="3">
    <w:name w:val="Основной текст (3)_"/>
    <w:link w:val="30"/>
    <w:uiPriority w:val="99"/>
    <w:locked/>
    <w:rsid w:val="00AC7DBD"/>
    <w:rPr>
      <w:rFonts w:ascii="Times New Roman" w:hAnsi="Times New Roman"/>
      <w:b/>
      <w:spacing w:val="10"/>
      <w:shd w:val="clear" w:color="auto" w:fill="FFFFFF"/>
    </w:rPr>
  </w:style>
  <w:style w:type="paragraph" w:customStyle="1" w:styleId="30">
    <w:name w:val="Основной текст (3)"/>
    <w:basedOn w:val="Normal"/>
    <w:link w:val="3"/>
    <w:uiPriority w:val="99"/>
    <w:rsid w:val="00AC7DBD"/>
    <w:pPr>
      <w:widowControl w:val="0"/>
      <w:shd w:val="clear" w:color="auto" w:fill="FFFFFF"/>
      <w:spacing w:before="420" w:line="317" w:lineRule="exact"/>
      <w:jc w:val="center"/>
    </w:pPr>
    <w:rPr>
      <w:rFonts w:eastAsia="Calibri"/>
      <w:b/>
      <w:spacing w:val="10"/>
      <w:sz w:val="20"/>
      <w:szCs w:val="20"/>
    </w:rPr>
  </w:style>
  <w:style w:type="character" w:customStyle="1" w:styleId="a">
    <w:name w:val="Основной текст_"/>
    <w:link w:val="2"/>
    <w:uiPriority w:val="99"/>
    <w:locked/>
    <w:rsid w:val="00B77A56"/>
    <w:rPr>
      <w:rFonts w:ascii="Times New Roman" w:hAnsi="Times New Roman"/>
      <w:spacing w:val="10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B77A56"/>
    <w:pPr>
      <w:widowControl w:val="0"/>
      <w:shd w:val="clear" w:color="auto" w:fill="FFFFFF"/>
      <w:spacing w:before="420" w:after="420" w:line="240" w:lineRule="atLeast"/>
      <w:jc w:val="both"/>
    </w:pPr>
    <w:rPr>
      <w:rFonts w:eastAsia="Calibri"/>
      <w:spacing w:val="10"/>
      <w:sz w:val="20"/>
      <w:szCs w:val="20"/>
    </w:rPr>
  </w:style>
  <w:style w:type="paragraph" w:customStyle="1" w:styleId="ConsPlusTitle">
    <w:name w:val="ConsPlusTitle"/>
    <w:uiPriority w:val="99"/>
    <w:rsid w:val="009E63EA"/>
    <w:pPr>
      <w:widowControl w:val="0"/>
      <w:autoSpaceDE w:val="0"/>
      <w:autoSpaceDN w:val="0"/>
    </w:pPr>
    <w:rPr>
      <w:rFonts w:eastAsia="Times New Roman" w:cs="Calibri"/>
      <w:b/>
      <w:szCs w:val="20"/>
    </w:rPr>
  </w:style>
  <w:style w:type="paragraph" w:customStyle="1" w:styleId="ConsPlusNormal">
    <w:name w:val="ConsPlusNormal"/>
    <w:uiPriority w:val="99"/>
    <w:rsid w:val="009E63EA"/>
    <w:pPr>
      <w:widowControl w:val="0"/>
      <w:autoSpaceDE w:val="0"/>
      <w:autoSpaceDN w:val="0"/>
    </w:pPr>
    <w:rPr>
      <w:rFonts w:eastAsia="Times New Roman" w:cs="Calibri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625EE39DCF40D0AA35234536A2023C2B9B6CCC656671D7BB045C669617D724175E995110F8C6A5E40898B4CF75C245C2B1652C0ECD35952uDr7F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6625EE39DCF40D0AA3522A5E7C4C7CC7BDB497CD5567112CED13C03E3E2D741435A993444CC8675E4482DC19B3027D0F6D5D5FC6F0CF5954CB859507u6rE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</TotalTime>
  <Pages>11</Pages>
  <Words>2481</Words>
  <Characters>14143</Characters>
  <Application>Microsoft Office Outlook</Application>
  <DocSecurity>0</DocSecurity>
  <Lines>0</Lines>
  <Paragraphs>0</Paragraphs>
  <ScaleCrop>false</ScaleCrop>
  <Manager>Сергей Александрович Кучин</Manager>
  <Company>Администрация Дивеевского муниципального округа Нижегородской области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положений и состава комиссии по предоставлению из средств бюджета Дивеевского муниципального округа Нижегородской области социальных выплат на возмещение части процентной ставки по кредитам, полученным гражданами на газификацию жилья в Росс</dc:title>
  <dc:subject>Постановление</dc:subject>
  <dc:creator>Николай Владимирович Москалёв</dc:creator>
  <cp:keywords/>
  <dc:description/>
  <cp:lastModifiedBy>Николай Москалёв</cp:lastModifiedBy>
  <cp:revision>4</cp:revision>
  <cp:lastPrinted>2022-04-15T07:30:00Z</cp:lastPrinted>
  <dcterms:created xsi:type="dcterms:W3CDTF">2022-05-20T16:21:00Z</dcterms:created>
  <dcterms:modified xsi:type="dcterms:W3CDTF">2022-05-20T16:55:00Z</dcterms:modified>
</cp:coreProperties>
</file>