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0D7" w:rsidRPr="000E7F65" w:rsidRDefault="006740D7" w:rsidP="000E7F65">
      <w:pPr>
        <w:spacing w:after="0" w:line="240" w:lineRule="auto"/>
        <w:ind w:left="5040"/>
        <w:jc w:val="center"/>
        <w:rPr>
          <w:rFonts w:ascii="Times New Roman" w:hAnsi="Times New Roman"/>
          <w:sz w:val="28"/>
          <w:szCs w:val="28"/>
        </w:rPr>
      </w:pPr>
      <w:r w:rsidRPr="000E7F65">
        <w:rPr>
          <w:rFonts w:ascii="Times New Roman" w:hAnsi="Times New Roman"/>
          <w:sz w:val="28"/>
          <w:szCs w:val="28"/>
        </w:rPr>
        <w:t>УТВЕРЖДЕНА</w:t>
      </w:r>
    </w:p>
    <w:p w:rsidR="006740D7" w:rsidRPr="000E7F65" w:rsidRDefault="006740D7" w:rsidP="000E7F65">
      <w:pPr>
        <w:spacing w:after="0" w:line="240" w:lineRule="auto"/>
        <w:ind w:left="5040"/>
        <w:jc w:val="center"/>
        <w:rPr>
          <w:rFonts w:ascii="Times New Roman" w:hAnsi="Times New Roman"/>
          <w:sz w:val="28"/>
          <w:szCs w:val="28"/>
        </w:rPr>
      </w:pPr>
      <w:r w:rsidRPr="000E7F65">
        <w:rPr>
          <w:rFonts w:ascii="Times New Roman" w:hAnsi="Times New Roman"/>
          <w:sz w:val="28"/>
          <w:szCs w:val="28"/>
        </w:rPr>
        <w:t>постановлением 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E7F65">
        <w:rPr>
          <w:rFonts w:ascii="Times New Roman" w:hAnsi="Times New Roman"/>
          <w:sz w:val="28"/>
          <w:szCs w:val="28"/>
        </w:rPr>
        <w:t>Дивеевского муниципального округа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E7F65">
        <w:rPr>
          <w:rFonts w:ascii="Times New Roman" w:hAnsi="Times New Roman"/>
          <w:sz w:val="28"/>
          <w:szCs w:val="28"/>
        </w:rPr>
        <w:t>Нижегородской области</w:t>
      </w:r>
    </w:p>
    <w:p w:rsidR="006740D7" w:rsidRPr="000E7F65" w:rsidRDefault="006740D7" w:rsidP="000E7F65">
      <w:pPr>
        <w:spacing w:after="0" w:line="240" w:lineRule="auto"/>
        <w:ind w:left="5040"/>
        <w:jc w:val="center"/>
        <w:rPr>
          <w:rFonts w:ascii="Times New Roman" w:hAnsi="Times New Roman"/>
          <w:sz w:val="28"/>
          <w:szCs w:val="28"/>
        </w:rPr>
      </w:pPr>
      <w:r w:rsidRPr="000E7F65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17 ноября </w:t>
      </w:r>
      <w:smartTag w:uri="urn:schemas-microsoft-com:office:smarttags" w:element="metricconverter">
        <w:smartTagPr>
          <w:attr w:name="ProductID" w:val="2021 г"/>
        </w:smartTagPr>
        <w:r>
          <w:rPr>
            <w:rFonts w:ascii="Times New Roman" w:hAnsi="Times New Roman"/>
            <w:sz w:val="28"/>
            <w:szCs w:val="28"/>
          </w:rPr>
          <w:t>2021 г</w:t>
        </w:r>
      </w:smartTag>
      <w:r>
        <w:rPr>
          <w:rFonts w:ascii="Times New Roman" w:hAnsi="Times New Roman"/>
          <w:sz w:val="28"/>
          <w:szCs w:val="28"/>
        </w:rPr>
        <w:t>. № 1443</w:t>
      </w:r>
    </w:p>
    <w:p w:rsidR="006740D7" w:rsidRPr="000E7F65" w:rsidRDefault="006740D7" w:rsidP="000E7F65">
      <w:pPr>
        <w:shd w:val="clear" w:color="auto" w:fill="FFFFFF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6740D7" w:rsidRDefault="006740D7" w:rsidP="000E7F65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/>
          <w:b/>
          <w:color w:val="010101"/>
          <w:sz w:val="28"/>
          <w:szCs w:val="28"/>
          <w:lang w:eastAsia="ru-RU"/>
        </w:rPr>
      </w:pPr>
      <w:r w:rsidRPr="000E7F65">
        <w:rPr>
          <w:rFonts w:ascii="Times New Roman" w:hAnsi="Times New Roman"/>
          <w:b/>
          <w:color w:val="010101"/>
          <w:sz w:val="28"/>
          <w:szCs w:val="28"/>
          <w:lang w:eastAsia="ru-RU"/>
        </w:rPr>
        <w:t>Программа профилактики рисков причинения вреда (ущерба)</w:t>
      </w:r>
    </w:p>
    <w:p w:rsidR="006740D7" w:rsidRDefault="006740D7" w:rsidP="000E7F65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/>
          <w:b/>
          <w:color w:val="010101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10101"/>
          <w:sz w:val="28"/>
          <w:szCs w:val="28"/>
          <w:lang w:eastAsia="ru-RU"/>
        </w:rPr>
        <w:t>ох</w:t>
      </w:r>
      <w:r w:rsidRPr="000E7F65">
        <w:rPr>
          <w:rFonts w:ascii="Times New Roman" w:hAnsi="Times New Roman"/>
          <w:b/>
          <w:color w:val="010101"/>
          <w:sz w:val="28"/>
          <w:szCs w:val="28"/>
          <w:lang w:eastAsia="ru-RU"/>
        </w:rPr>
        <w:t>раняемым законом ценностям в сфере муниципального контроля на</w:t>
      </w:r>
      <w:r>
        <w:rPr>
          <w:rFonts w:ascii="Times New Roman" w:hAnsi="Times New Roman"/>
          <w:b/>
          <w:color w:val="010101"/>
          <w:sz w:val="28"/>
          <w:szCs w:val="28"/>
          <w:lang w:eastAsia="ru-RU"/>
        </w:rPr>
        <w:t xml:space="preserve"> </w:t>
      </w:r>
      <w:r w:rsidRPr="000E7F65">
        <w:rPr>
          <w:rFonts w:ascii="Times New Roman" w:hAnsi="Times New Roman"/>
          <w:b/>
          <w:color w:val="010101"/>
          <w:sz w:val="28"/>
          <w:szCs w:val="28"/>
          <w:lang w:eastAsia="ru-RU"/>
        </w:rPr>
        <w:t>автомобильном транспорте и в дорожном хозяйстве на территории</w:t>
      </w:r>
    </w:p>
    <w:p w:rsidR="006740D7" w:rsidRDefault="006740D7" w:rsidP="000E7F65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/>
          <w:b/>
          <w:color w:val="010101"/>
          <w:sz w:val="28"/>
          <w:szCs w:val="28"/>
          <w:lang w:eastAsia="ru-RU"/>
        </w:rPr>
      </w:pPr>
      <w:r w:rsidRPr="000E7F65">
        <w:rPr>
          <w:rFonts w:ascii="Times New Roman" w:hAnsi="Times New Roman"/>
          <w:b/>
          <w:color w:val="010101"/>
          <w:sz w:val="28"/>
          <w:szCs w:val="28"/>
          <w:lang w:eastAsia="ru-RU"/>
        </w:rPr>
        <w:t>Дивеевск</w:t>
      </w:r>
      <w:r>
        <w:rPr>
          <w:rFonts w:ascii="Times New Roman" w:hAnsi="Times New Roman"/>
          <w:b/>
          <w:color w:val="010101"/>
          <w:sz w:val="28"/>
          <w:szCs w:val="28"/>
          <w:lang w:eastAsia="ru-RU"/>
        </w:rPr>
        <w:t xml:space="preserve">ого </w:t>
      </w:r>
      <w:r w:rsidRPr="000E7F65">
        <w:rPr>
          <w:rFonts w:ascii="Times New Roman" w:hAnsi="Times New Roman"/>
          <w:b/>
          <w:color w:val="010101"/>
          <w:sz w:val="28"/>
          <w:szCs w:val="28"/>
          <w:lang w:eastAsia="ru-RU"/>
        </w:rPr>
        <w:t>муниципального округа</w:t>
      </w:r>
    </w:p>
    <w:p w:rsidR="006740D7" w:rsidRDefault="006740D7" w:rsidP="000E7F65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/>
          <w:b/>
          <w:color w:val="010101"/>
          <w:sz w:val="28"/>
          <w:szCs w:val="28"/>
          <w:lang w:eastAsia="ru-RU"/>
        </w:rPr>
      </w:pPr>
      <w:r w:rsidRPr="000E7F65">
        <w:rPr>
          <w:rFonts w:ascii="Times New Roman" w:hAnsi="Times New Roman"/>
          <w:b/>
          <w:color w:val="010101"/>
          <w:sz w:val="28"/>
          <w:szCs w:val="28"/>
          <w:lang w:eastAsia="ru-RU"/>
        </w:rPr>
        <w:t>Нижегородской области</w:t>
      </w:r>
      <w:r>
        <w:rPr>
          <w:rFonts w:ascii="Times New Roman" w:hAnsi="Times New Roman"/>
          <w:b/>
          <w:color w:val="010101"/>
          <w:sz w:val="28"/>
          <w:szCs w:val="28"/>
          <w:lang w:eastAsia="ru-RU"/>
        </w:rPr>
        <w:t xml:space="preserve"> </w:t>
      </w:r>
      <w:r w:rsidRPr="000E7F65">
        <w:rPr>
          <w:rFonts w:ascii="Times New Roman" w:hAnsi="Times New Roman"/>
          <w:b/>
          <w:color w:val="010101"/>
          <w:sz w:val="28"/>
          <w:szCs w:val="28"/>
          <w:lang w:eastAsia="ru-RU"/>
        </w:rPr>
        <w:t>на 2022 год</w:t>
      </w:r>
    </w:p>
    <w:p w:rsidR="006740D7" w:rsidRPr="000E7F65" w:rsidRDefault="006740D7" w:rsidP="000E7F65">
      <w:pPr>
        <w:shd w:val="clear" w:color="auto" w:fill="FFFFFF"/>
        <w:spacing w:after="0" w:line="240" w:lineRule="auto"/>
        <w:jc w:val="both"/>
        <w:outlineLvl w:val="1"/>
        <w:rPr>
          <w:rFonts w:ascii="Times New Roman" w:hAnsi="Times New Roman"/>
          <w:color w:val="010101"/>
          <w:sz w:val="28"/>
          <w:szCs w:val="28"/>
          <w:lang w:eastAsia="ru-RU"/>
        </w:rPr>
      </w:pPr>
    </w:p>
    <w:p w:rsidR="006740D7" w:rsidRDefault="006740D7" w:rsidP="000E7F6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8"/>
          <w:szCs w:val="28"/>
          <w:lang w:eastAsia="ru-RU"/>
        </w:rPr>
      </w:pPr>
      <w:r w:rsidRPr="000E7F65">
        <w:rPr>
          <w:rFonts w:ascii="Times New Roman" w:hAnsi="Times New Roman"/>
          <w:b/>
          <w:bCs/>
          <w:color w:val="010101"/>
          <w:sz w:val="28"/>
          <w:szCs w:val="28"/>
          <w:lang w:eastAsia="ru-RU"/>
        </w:rPr>
        <w:t>Раздел 1. Общие положения</w:t>
      </w:r>
    </w:p>
    <w:p w:rsidR="006740D7" w:rsidRPr="000E7F65" w:rsidRDefault="006740D7" w:rsidP="000E7F65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10101"/>
          <w:sz w:val="28"/>
          <w:szCs w:val="28"/>
          <w:lang w:eastAsia="ru-RU"/>
        </w:rPr>
      </w:pPr>
    </w:p>
    <w:p w:rsidR="006740D7" w:rsidRPr="000E7F65" w:rsidRDefault="006740D7" w:rsidP="000E7F6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10101"/>
          <w:sz w:val="28"/>
          <w:szCs w:val="28"/>
          <w:lang w:eastAsia="ru-RU"/>
        </w:rPr>
      </w:pPr>
      <w:r w:rsidRPr="000E7F65">
        <w:rPr>
          <w:rFonts w:ascii="Times New Roman" w:hAnsi="Times New Roman"/>
          <w:color w:val="010101"/>
          <w:sz w:val="28"/>
          <w:szCs w:val="28"/>
          <w:lang w:eastAsia="ru-RU"/>
        </w:rPr>
        <w:t>Программа профилактики рисков причинения вреда (ущерба) устанавливает порядок проведения профилактических мероприятий, направленных на предупреждение нарушений обязательных требований и (или) причинения вреда (ущерба) охраняемым законом ценностям, соблюдение которых оценивается при осуществлении муниципального контроля на автомобильном транспорте и в дорожном хозяйстве на территории Дивеевского муниципального округа Нижегородской области.</w:t>
      </w:r>
    </w:p>
    <w:p w:rsidR="006740D7" w:rsidRPr="000E7F65" w:rsidRDefault="006740D7" w:rsidP="000E7F65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10101"/>
          <w:sz w:val="28"/>
          <w:szCs w:val="28"/>
          <w:lang w:eastAsia="ru-RU"/>
        </w:rPr>
      </w:pPr>
    </w:p>
    <w:p w:rsidR="006740D7" w:rsidRDefault="006740D7" w:rsidP="000E7F6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8"/>
          <w:szCs w:val="28"/>
          <w:lang w:eastAsia="ru-RU"/>
        </w:rPr>
      </w:pPr>
      <w:r w:rsidRPr="000E7F65">
        <w:rPr>
          <w:rFonts w:ascii="Times New Roman" w:hAnsi="Times New Roman"/>
          <w:b/>
          <w:bCs/>
          <w:color w:val="010101"/>
          <w:sz w:val="28"/>
          <w:szCs w:val="28"/>
          <w:lang w:eastAsia="ru-RU"/>
        </w:rPr>
        <w:t>Раздел 2. Аналитическая часть Программы</w:t>
      </w:r>
    </w:p>
    <w:p w:rsidR="006740D7" w:rsidRPr="000E7F65" w:rsidRDefault="006740D7" w:rsidP="000E7F65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10101"/>
          <w:sz w:val="28"/>
          <w:szCs w:val="28"/>
          <w:lang w:eastAsia="ru-RU"/>
        </w:rPr>
      </w:pPr>
    </w:p>
    <w:p w:rsidR="006740D7" w:rsidRPr="000E7F65" w:rsidRDefault="006740D7" w:rsidP="000E7F6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10101"/>
          <w:sz w:val="28"/>
          <w:szCs w:val="28"/>
          <w:lang w:eastAsia="ru-RU"/>
        </w:rPr>
      </w:pPr>
      <w:r w:rsidRPr="000E7F65">
        <w:rPr>
          <w:rFonts w:ascii="Times New Roman" w:hAnsi="Times New Roman"/>
          <w:color w:val="010101"/>
          <w:sz w:val="28"/>
          <w:szCs w:val="28"/>
          <w:lang w:eastAsia="ru-RU"/>
        </w:rPr>
        <w:t>2.1. Вид осуществляемого муниципального контроля.</w:t>
      </w:r>
    </w:p>
    <w:p w:rsidR="006740D7" w:rsidRPr="000E7F65" w:rsidRDefault="006740D7" w:rsidP="000E7F6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10101"/>
          <w:sz w:val="28"/>
          <w:szCs w:val="28"/>
          <w:lang w:eastAsia="ru-RU"/>
        </w:rPr>
      </w:pPr>
      <w:r w:rsidRPr="000E7F65">
        <w:rPr>
          <w:rFonts w:ascii="Times New Roman" w:hAnsi="Times New Roman"/>
          <w:color w:val="010101"/>
          <w:sz w:val="28"/>
          <w:szCs w:val="28"/>
          <w:lang w:eastAsia="ru-RU"/>
        </w:rPr>
        <w:t>Муниципальный на автомобильном транспорте и в дорожном хозяйстве на территории Дивеевского муниципального округа осуществляется администрацией Дивеевского муниципального округа (далее – администрация).</w:t>
      </w:r>
    </w:p>
    <w:p w:rsidR="006740D7" w:rsidRPr="000E7F65" w:rsidRDefault="006740D7" w:rsidP="000E7F6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10101"/>
          <w:sz w:val="28"/>
          <w:szCs w:val="28"/>
          <w:lang w:eastAsia="ru-RU"/>
        </w:rPr>
      </w:pPr>
      <w:r w:rsidRPr="000E7F65">
        <w:rPr>
          <w:rFonts w:ascii="Times New Roman" w:hAnsi="Times New Roman"/>
          <w:color w:val="010101"/>
          <w:sz w:val="28"/>
          <w:szCs w:val="28"/>
          <w:lang w:eastAsia="ru-RU"/>
        </w:rPr>
        <w:t>2.2. Обзор по виду муниципального контроля.</w:t>
      </w:r>
    </w:p>
    <w:p w:rsidR="006740D7" w:rsidRPr="000E7F65" w:rsidRDefault="006740D7" w:rsidP="000E7F6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10101"/>
          <w:sz w:val="28"/>
          <w:szCs w:val="28"/>
          <w:lang w:eastAsia="ru-RU"/>
        </w:rPr>
      </w:pPr>
      <w:r w:rsidRPr="000E7F65">
        <w:rPr>
          <w:rFonts w:ascii="Times New Roman" w:hAnsi="Times New Roman"/>
          <w:color w:val="010101"/>
          <w:sz w:val="28"/>
          <w:szCs w:val="28"/>
          <w:lang w:eastAsia="ru-RU"/>
        </w:rPr>
        <w:t>Муниципальный контроль на автомобильном транспорте и в дорожном хозяйстве (далее – муниципальный контроль) – деятельность, направленная на предупреждение, выявление и пресечение нарушений обязательных требований законодательства (далее обязательных требований), осуществляемая в пределах полномочий посредством профилактики нарушений обязательных требований, оценки соблюдения юридическими лицами и индивидуальными предпринимателями обязательных требований, выявления нарушений обязательных требований, принятия предусмотренных законодательством Российской Федерации мер по пресечению выявленных нарушений обязательных требований, устранению их последствий и (или) восстановлению правового положения, существовавшего до возникновения таких нарушений.</w:t>
      </w:r>
    </w:p>
    <w:p w:rsidR="006740D7" w:rsidRPr="000E7F65" w:rsidRDefault="006740D7" w:rsidP="000E7F6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10101"/>
          <w:sz w:val="28"/>
          <w:szCs w:val="28"/>
          <w:lang w:eastAsia="ru-RU"/>
        </w:rPr>
      </w:pPr>
      <w:r w:rsidRPr="000E7F65">
        <w:rPr>
          <w:rFonts w:ascii="Times New Roman" w:hAnsi="Times New Roman"/>
          <w:color w:val="010101"/>
          <w:sz w:val="28"/>
          <w:szCs w:val="28"/>
          <w:lang w:eastAsia="ru-RU"/>
        </w:rPr>
        <w:t>2.3.</w:t>
      </w:r>
      <w:r>
        <w:rPr>
          <w:rFonts w:ascii="Times New Roman" w:hAnsi="Times New Roman"/>
          <w:color w:val="010101"/>
          <w:sz w:val="28"/>
          <w:szCs w:val="28"/>
          <w:lang w:eastAsia="ru-RU"/>
        </w:rPr>
        <w:t xml:space="preserve"> М</w:t>
      </w:r>
      <w:r w:rsidRPr="000E7F65">
        <w:rPr>
          <w:rFonts w:ascii="Times New Roman" w:hAnsi="Times New Roman"/>
          <w:color w:val="010101"/>
          <w:sz w:val="28"/>
          <w:szCs w:val="28"/>
          <w:lang w:eastAsia="ru-RU"/>
        </w:rPr>
        <w:t>униципальный контроль на автомобильном транспорте и в дорожном хозяйстве осуществляется посредством:</w:t>
      </w:r>
    </w:p>
    <w:p w:rsidR="006740D7" w:rsidRPr="000E7F65" w:rsidRDefault="006740D7" w:rsidP="000E7F6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10101"/>
          <w:sz w:val="28"/>
          <w:szCs w:val="28"/>
          <w:lang w:eastAsia="ru-RU"/>
        </w:rPr>
      </w:pPr>
      <w:r w:rsidRPr="000E7F65">
        <w:rPr>
          <w:rFonts w:ascii="Times New Roman" w:hAnsi="Times New Roman"/>
          <w:color w:val="010101"/>
          <w:sz w:val="28"/>
          <w:szCs w:val="28"/>
          <w:lang w:eastAsia="ru-RU"/>
        </w:rPr>
        <w:t>- принятия предусмотренных законодательством Российской Федерации мер по пресечению и (или) устранению выявленных нарушений, а также систематического наблюдения за исполнением обязательных требований;</w:t>
      </w:r>
    </w:p>
    <w:p w:rsidR="006740D7" w:rsidRPr="000E7F65" w:rsidRDefault="006740D7" w:rsidP="000E7F6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10101"/>
          <w:sz w:val="28"/>
          <w:szCs w:val="28"/>
          <w:lang w:eastAsia="ru-RU"/>
        </w:rPr>
      </w:pPr>
      <w:r w:rsidRPr="000E7F65">
        <w:rPr>
          <w:rFonts w:ascii="Times New Roman" w:hAnsi="Times New Roman"/>
          <w:color w:val="010101"/>
          <w:sz w:val="28"/>
          <w:szCs w:val="28"/>
          <w:lang w:eastAsia="ru-RU"/>
        </w:rPr>
        <w:t>- организации и проведения мероприятий по профилактике рисков причинения вреда (ущерба) охраняемым законом ценностям;</w:t>
      </w:r>
    </w:p>
    <w:p w:rsidR="006740D7" w:rsidRPr="000E7F65" w:rsidRDefault="006740D7" w:rsidP="000E7F6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10101"/>
          <w:sz w:val="28"/>
          <w:szCs w:val="28"/>
          <w:lang w:eastAsia="ru-RU"/>
        </w:rPr>
      </w:pPr>
      <w:r w:rsidRPr="000E7F65">
        <w:rPr>
          <w:rFonts w:ascii="Times New Roman" w:hAnsi="Times New Roman"/>
          <w:color w:val="010101"/>
          <w:sz w:val="28"/>
          <w:szCs w:val="28"/>
          <w:lang w:eastAsia="ru-RU"/>
        </w:rPr>
        <w:t>-</w:t>
      </w:r>
      <w:r>
        <w:rPr>
          <w:rFonts w:ascii="Times New Roman" w:hAnsi="Times New Roman"/>
          <w:color w:val="010101"/>
          <w:sz w:val="28"/>
          <w:szCs w:val="28"/>
          <w:lang w:eastAsia="ru-RU"/>
        </w:rPr>
        <w:t xml:space="preserve"> </w:t>
      </w:r>
      <w:r w:rsidRPr="000E7F65">
        <w:rPr>
          <w:rFonts w:ascii="Times New Roman" w:hAnsi="Times New Roman"/>
          <w:color w:val="010101"/>
          <w:sz w:val="28"/>
          <w:szCs w:val="28"/>
          <w:lang w:eastAsia="ru-RU"/>
        </w:rPr>
        <w:t>организации и проведения мероприятий по контролю, осуществляемых без взаимодействия с юридическими лицами, индивидуальными предпринимателями.</w:t>
      </w:r>
    </w:p>
    <w:p w:rsidR="006740D7" w:rsidRPr="000E7F65" w:rsidRDefault="006740D7" w:rsidP="000E7F6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10101"/>
          <w:sz w:val="28"/>
          <w:szCs w:val="28"/>
          <w:lang w:eastAsia="ru-RU"/>
        </w:rPr>
      </w:pPr>
      <w:r w:rsidRPr="000E7F65">
        <w:rPr>
          <w:rFonts w:ascii="Times New Roman" w:hAnsi="Times New Roman"/>
          <w:color w:val="010101"/>
          <w:sz w:val="28"/>
          <w:szCs w:val="28"/>
          <w:lang w:eastAsia="ru-RU"/>
        </w:rPr>
        <w:t>2.4. Подконтрольные субъекты:</w:t>
      </w:r>
    </w:p>
    <w:p w:rsidR="006740D7" w:rsidRPr="000E7F65" w:rsidRDefault="006740D7" w:rsidP="000E7F6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10101"/>
          <w:sz w:val="28"/>
          <w:szCs w:val="28"/>
          <w:lang w:eastAsia="ru-RU"/>
        </w:rPr>
      </w:pPr>
      <w:r w:rsidRPr="000E7F65">
        <w:rPr>
          <w:rFonts w:ascii="Times New Roman" w:hAnsi="Times New Roman"/>
          <w:color w:val="010101"/>
          <w:sz w:val="28"/>
          <w:szCs w:val="28"/>
          <w:lang w:eastAsia="ru-RU"/>
        </w:rPr>
        <w:t>- юридические лица, индивидуальные предприниматели, при осуществлении ими производственной и иной деятельности на автомобильном транспорте и в дорожном хозяйстве.</w:t>
      </w:r>
    </w:p>
    <w:p w:rsidR="006740D7" w:rsidRPr="000E7F65" w:rsidRDefault="006740D7" w:rsidP="000E7F6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10101"/>
          <w:sz w:val="28"/>
          <w:szCs w:val="28"/>
          <w:lang w:eastAsia="ru-RU"/>
        </w:rPr>
      </w:pPr>
      <w:r w:rsidRPr="000E7F65">
        <w:rPr>
          <w:rFonts w:ascii="Times New Roman" w:hAnsi="Times New Roman"/>
          <w:color w:val="010101"/>
          <w:sz w:val="28"/>
          <w:szCs w:val="28"/>
          <w:lang w:eastAsia="ru-RU"/>
        </w:rPr>
        <w:t>2.5. Перечень правовых актов и их отдельных частей (положений), содержащих обязательные требования, соблюдение которых оценивается при проведении Администрацией мероприятий по муниципальному контролю на автомобильном транспорте и в дорожном хозяйстве:</w:t>
      </w:r>
    </w:p>
    <w:p w:rsidR="006740D7" w:rsidRPr="000E7F65" w:rsidRDefault="006740D7" w:rsidP="000E7F6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7F65">
        <w:rPr>
          <w:rFonts w:ascii="Times New Roman" w:hAnsi="Times New Roman"/>
          <w:color w:val="010101"/>
          <w:sz w:val="28"/>
          <w:szCs w:val="28"/>
          <w:lang w:eastAsia="ru-RU"/>
        </w:rPr>
        <w:t>-</w:t>
      </w:r>
      <w:r w:rsidRPr="000E7F65">
        <w:rPr>
          <w:rFonts w:ascii="Times New Roman" w:hAnsi="Times New Roman"/>
          <w:sz w:val="28"/>
          <w:szCs w:val="28"/>
        </w:rPr>
        <w:t xml:space="preserve"> Федеральный закон от 8 ноября 2007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0E7F65">
        <w:rPr>
          <w:rFonts w:ascii="Times New Roman" w:hAnsi="Times New Roman"/>
          <w:sz w:val="28"/>
          <w:szCs w:val="28"/>
        </w:rPr>
        <w:t>259-ФЗ «Устав автомобильного транспорта и городского наземного электрического транспорта»;</w:t>
      </w:r>
    </w:p>
    <w:p w:rsidR="006740D7" w:rsidRPr="000E7F65" w:rsidRDefault="006740D7" w:rsidP="000E7F6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7F65">
        <w:rPr>
          <w:rFonts w:ascii="Times New Roman" w:hAnsi="Times New Roman"/>
          <w:sz w:val="28"/>
          <w:szCs w:val="28"/>
        </w:rPr>
        <w:t>- Федеральный закон от 8 ноября 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</w:t>
      </w:r>
    </w:p>
    <w:p w:rsidR="006740D7" w:rsidRPr="000E7F65" w:rsidRDefault="006740D7" w:rsidP="000E7F6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7F65">
        <w:rPr>
          <w:rFonts w:ascii="Times New Roman" w:hAnsi="Times New Roman"/>
          <w:sz w:val="28"/>
          <w:szCs w:val="28"/>
        </w:rPr>
        <w:t>- Федеральный закон от 31 июля 2020 № 248-ФЗ «О государственном контроле (надзоре) и муниципальном контроле в Российской Федерации»</w:t>
      </w:r>
      <w:r>
        <w:rPr>
          <w:rFonts w:ascii="Times New Roman" w:hAnsi="Times New Roman"/>
          <w:sz w:val="28"/>
          <w:szCs w:val="28"/>
        </w:rPr>
        <w:t>.</w:t>
      </w:r>
    </w:p>
    <w:p w:rsidR="006740D7" w:rsidRPr="000E7F65" w:rsidRDefault="006740D7" w:rsidP="000E7F6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7F65">
        <w:rPr>
          <w:rFonts w:ascii="Times New Roman" w:hAnsi="Times New Roman"/>
          <w:color w:val="010101"/>
          <w:sz w:val="28"/>
          <w:szCs w:val="28"/>
          <w:lang w:eastAsia="ru-RU"/>
        </w:rPr>
        <w:t>2.6. Анализ и оценка рисков причинения вреда охраняемым законом ценностям.</w:t>
      </w:r>
    </w:p>
    <w:p w:rsidR="006740D7" w:rsidRPr="000E7F65" w:rsidRDefault="006740D7" w:rsidP="000E7F6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10101"/>
          <w:sz w:val="28"/>
          <w:szCs w:val="28"/>
          <w:lang w:eastAsia="ru-RU"/>
        </w:rPr>
      </w:pPr>
      <w:r w:rsidRPr="000E7F65">
        <w:rPr>
          <w:rFonts w:ascii="Times New Roman" w:hAnsi="Times New Roman"/>
          <w:color w:val="010101"/>
          <w:sz w:val="28"/>
          <w:szCs w:val="28"/>
          <w:lang w:eastAsia="ru-RU"/>
        </w:rPr>
        <w:t>Мониторинг состояния подконтрольных субъектов в сфере автомобильного транспорта и дорожного хозяйства выявил, что ключевыми и наиболее значимыми рисками являются несоблюдение требований законодательства Российской Федерации на автомобильном транспорте и в дорожном хозяйстве юридическими лицами и индивидуальными</w:t>
      </w:r>
      <w:r>
        <w:rPr>
          <w:rFonts w:ascii="Times New Roman" w:hAnsi="Times New Roman"/>
          <w:color w:val="010101"/>
          <w:sz w:val="28"/>
          <w:szCs w:val="28"/>
          <w:lang w:eastAsia="ru-RU"/>
        </w:rPr>
        <w:t xml:space="preserve"> </w:t>
      </w:r>
      <w:r w:rsidRPr="000E7F65">
        <w:rPr>
          <w:rFonts w:ascii="Times New Roman" w:hAnsi="Times New Roman"/>
          <w:color w:val="010101"/>
          <w:sz w:val="28"/>
          <w:szCs w:val="28"/>
          <w:lang w:eastAsia="ru-RU"/>
        </w:rPr>
        <w:t>предпринимателями.</w:t>
      </w:r>
    </w:p>
    <w:p w:rsidR="006740D7" w:rsidRPr="000E7F65" w:rsidRDefault="006740D7" w:rsidP="000E7F6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10101"/>
          <w:sz w:val="28"/>
          <w:szCs w:val="28"/>
          <w:lang w:eastAsia="ru-RU"/>
        </w:rPr>
      </w:pPr>
      <w:r w:rsidRPr="000E7F65">
        <w:rPr>
          <w:rFonts w:ascii="Times New Roman" w:hAnsi="Times New Roman"/>
          <w:color w:val="010101"/>
          <w:sz w:val="28"/>
          <w:szCs w:val="28"/>
          <w:lang w:eastAsia="ru-RU"/>
        </w:rPr>
        <w:t>Проведение профилактических мероприятий, направленных на соблюдение подконтрольными субъектами обязательных требований законодательства на автомобильном транспорте и в дорожном хозяйстве, на побуждение подконтрольных субъектов к добросовестности, будет способствовать улучшению в целом ситуации, повышению ответственности подконтрольных субъектов, снижению количества выявляемых нарушений обязательных требований, требований, установленных муниципальными правовыми актами в указанной сфере.</w:t>
      </w:r>
    </w:p>
    <w:p w:rsidR="006740D7" w:rsidRPr="000E7F65" w:rsidRDefault="006740D7" w:rsidP="000E7F65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10101"/>
          <w:sz w:val="28"/>
          <w:szCs w:val="28"/>
          <w:lang w:eastAsia="ru-RU"/>
        </w:rPr>
      </w:pPr>
    </w:p>
    <w:p w:rsidR="006740D7" w:rsidRDefault="006740D7" w:rsidP="000E7F6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8"/>
          <w:szCs w:val="28"/>
          <w:lang w:eastAsia="ru-RU"/>
        </w:rPr>
      </w:pPr>
      <w:r w:rsidRPr="000E7F65">
        <w:rPr>
          <w:rFonts w:ascii="Times New Roman" w:hAnsi="Times New Roman"/>
          <w:b/>
          <w:bCs/>
          <w:color w:val="010101"/>
          <w:sz w:val="28"/>
          <w:szCs w:val="28"/>
          <w:lang w:eastAsia="ru-RU"/>
        </w:rPr>
        <w:t>Раздел 3. Цели и задачи Программы</w:t>
      </w:r>
    </w:p>
    <w:p w:rsidR="006740D7" w:rsidRPr="000E7F65" w:rsidRDefault="006740D7" w:rsidP="000E7F65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10101"/>
          <w:sz w:val="28"/>
          <w:szCs w:val="28"/>
          <w:lang w:eastAsia="ru-RU"/>
        </w:rPr>
      </w:pPr>
    </w:p>
    <w:p w:rsidR="006740D7" w:rsidRPr="000E7F65" w:rsidRDefault="006740D7" w:rsidP="000E7F6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10101"/>
          <w:sz w:val="28"/>
          <w:szCs w:val="28"/>
          <w:lang w:eastAsia="ru-RU"/>
        </w:rPr>
      </w:pPr>
      <w:r w:rsidRPr="000E7F65">
        <w:rPr>
          <w:rFonts w:ascii="Times New Roman" w:hAnsi="Times New Roman"/>
          <w:color w:val="010101"/>
          <w:sz w:val="28"/>
          <w:szCs w:val="28"/>
          <w:lang w:eastAsia="ru-RU"/>
        </w:rPr>
        <w:t>3.1. Цели Программы:</w:t>
      </w:r>
    </w:p>
    <w:p w:rsidR="006740D7" w:rsidRPr="000E7F65" w:rsidRDefault="006740D7" w:rsidP="000E7F6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10101"/>
          <w:sz w:val="28"/>
          <w:szCs w:val="28"/>
          <w:lang w:eastAsia="ru-RU"/>
        </w:rPr>
      </w:pPr>
      <w:r w:rsidRPr="000E7F65">
        <w:rPr>
          <w:rFonts w:ascii="Times New Roman" w:hAnsi="Times New Roman"/>
          <w:color w:val="010101"/>
          <w:sz w:val="28"/>
          <w:szCs w:val="28"/>
          <w:lang w:eastAsia="ru-RU"/>
        </w:rPr>
        <w:t>- стимулирование добросовестного соблюдения обязательных требований всеми контролируемыми лицами;</w:t>
      </w:r>
    </w:p>
    <w:p w:rsidR="006740D7" w:rsidRPr="000E7F65" w:rsidRDefault="006740D7" w:rsidP="000E7F6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10101"/>
          <w:sz w:val="28"/>
          <w:szCs w:val="28"/>
          <w:lang w:eastAsia="ru-RU"/>
        </w:rPr>
      </w:pPr>
      <w:r w:rsidRPr="000E7F65">
        <w:rPr>
          <w:rFonts w:ascii="Times New Roman" w:hAnsi="Times New Roman"/>
          <w:color w:val="010101"/>
          <w:sz w:val="28"/>
          <w:szCs w:val="28"/>
          <w:lang w:eastAsia="ru-RU"/>
        </w:rPr>
        <w:t>-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6740D7" w:rsidRPr="000E7F65" w:rsidRDefault="006740D7" w:rsidP="000E7F6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10101"/>
          <w:sz w:val="28"/>
          <w:szCs w:val="28"/>
          <w:lang w:eastAsia="ru-RU"/>
        </w:rPr>
      </w:pPr>
      <w:r w:rsidRPr="000E7F65">
        <w:rPr>
          <w:rFonts w:ascii="Times New Roman" w:hAnsi="Times New Roman"/>
          <w:color w:val="010101"/>
          <w:sz w:val="28"/>
          <w:szCs w:val="28"/>
          <w:lang w:eastAsia="ru-RU"/>
        </w:rPr>
        <w:t>-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6740D7" w:rsidRPr="000E7F65" w:rsidRDefault="006740D7" w:rsidP="000E7F6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10101"/>
          <w:sz w:val="28"/>
          <w:szCs w:val="28"/>
          <w:lang w:eastAsia="ru-RU"/>
        </w:rPr>
      </w:pPr>
      <w:r w:rsidRPr="000E7F65">
        <w:rPr>
          <w:rFonts w:ascii="Times New Roman" w:hAnsi="Times New Roman"/>
          <w:color w:val="010101"/>
          <w:sz w:val="28"/>
          <w:szCs w:val="28"/>
          <w:lang w:eastAsia="ru-RU"/>
        </w:rPr>
        <w:t>3.2. Задачи Программы:</w:t>
      </w:r>
    </w:p>
    <w:p w:rsidR="006740D7" w:rsidRPr="000E7F65" w:rsidRDefault="006740D7" w:rsidP="000E7F6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10101"/>
          <w:sz w:val="28"/>
          <w:szCs w:val="28"/>
          <w:lang w:eastAsia="ru-RU"/>
        </w:rPr>
      </w:pPr>
      <w:r w:rsidRPr="000E7F65">
        <w:rPr>
          <w:rFonts w:ascii="Times New Roman" w:hAnsi="Times New Roman"/>
          <w:color w:val="010101"/>
          <w:sz w:val="28"/>
          <w:szCs w:val="28"/>
          <w:lang w:eastAsia="ru-RU"/>
        </w:rPr>
        <w:t>- выявление причин, факторов и условий, способствующих нарушению обязательных требований законодательства, определение способов устранения или снижения рисков их возникновения;</w:t>
      </w:r>
    </w:p>
    <w:p w:rsidR="006740D7" w:rsidRPr="000E7F65" w:rsidRDefault="006740D7" w:rsidP="000E7F6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10101"/>
          <w:sz w:val="28"/>
          <w:szCs w:val="28"/>
          <w:lang w:eastAsia="ru-RU"/>
        </w:rPr>
      </w:pPr>
      <w:r w:rsidRPr="000E7F65">
        <w:rPr>
          <w:rFonts w:ascii="Times New Roman" w:hAnsi="Times New Roman"/>
          <w:color w:val="010101"/>
          <w:sz w:val="28"/>
          <w:szCs w:val="28"/>
          <w:lang w:eastAsia="ru-RU"/>
        </w:rPr>
        <w:t>-</w:t>
      </w:r>
      <w:r>
        <w:rPr>
          <w:rFonts w:ascii="Times New Roman" w:hAnsi="Times New Roman"/>
          <w:color w:val="010101"/>
          <w:sz w:val="28"/>
          <w:szCs w:val="28"/>
          <w:lang w:eastAsia="ru-RU"/>
        </w:rPr>
        <w:t xml:space="preserve"> </w:t>
      </w:r>
      <w:r w:rsidRPr="000E7F65">
        <w:rPr>
          <w:rFonts w:ascii="Times New Roman" w:hAnsi="Times New Roman"/>
          <w:color w:val="010101"/>
          <w:sz w:val="28"/>
          <w:szCs w:val="28"/>
          <w:lang w:eastAsia="ru-RU"/>
        </w:rPr>
        <w:t>установление зависимости видов, форм и интенсивности профилактических мероприятий от особенностей конкретных подконтрольных субъектов, и проведение профилактических мероприятий с учетом данных факторов;</w:t>
      </w:r>
    </w:p>
    <w:p w:rsidR="006740D7" w:rsidRPr="000E7F65" w:rsidRDefault="006740D7" w:rsidP="000E7F6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10101"/>
          <w:sz w:val="28"/>
          <w:szCs w:val="28"/>
          <w:lang w:eastAsia="ru-RU"/>
        </w:rPr>
      </w:pPr>
      <w:r w:rsidRPr="000E7F65">
        <w:rPr>
          <w:rFonts w:ascii="Times New Roman" w:hAnsi="Times New Roman"/>
          <w:color w:val="010101"/>
          <w:sz w:val="28"/>
          <w:szCs w:val="28"/>
          <w:lang w:eastAsia="ru-RU"/>
        </w:rPr>
        <w:t>- формирование единого понимания обязательных требований законодательства у всех участников контрольной деятельности;</w:t>
      </w:r>
    </w:p>
    <w:p w:rsidR="006740D7" w:rsidRPr="000E7F65" w:rsidRDefault="006740D7" w:rsidP="000E7F6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10101"/>
          <w:sz w:val="28"/>
          <w:szCs w:val="28"/>
          <w:lang w:eastAsia="ru-RU"/>
        </w:rPr>
      </w:pPr>
      <w:r w:rsidRPr="000E7F65">
        <w:rPr>
          <w:rFonts w:ascii="Times New Roman" w:hAnsi="Times New Roman"/>
          <w:color w:val="010101"/>
          <w:sz w:val="28"/>
          <w:szCs w:val="28"/>
          <w:lang w:eastAsia="ru-RU"/>
        </w:rPr>
        <w:t>- повышение прозрачности осуществляемой Администрацией контрольной деятельности;</w:t>
      </w:r>
    </w:p>
    <w:p w:rsidR="006740D7" w:rsidRPr="000E7F65" w:rsidRDefault="006740D7" w:rsidP="000E7F6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10101"/>
          <w:sz w:val="28"/>
          <w:szCs w:val="28"/>
          <w:lang w:eastAsia="ru-RU"/>
        </w:rPr>
      </w:pPr>
      <w:r w:rsidRPr="000E7F65">
        <w:rPr>
          <w:rFonts w:ascii="Times New Roman" w:hAnsi="Times New Roman"/>
          <w:color w:val="010101"/>
          <w:sz w:val="28"/>
          <w:szCs w:val="28"/>
          <w:lang w:eastAsia="ru-RU"/>
        </w:rPr>
        <w:t>- повышение уровня правовой грамотности подконтрольных субъектов, в том числе путем обеспечения доступности информации об обязательных требованиях законодательства и необходимых мерах по их исполнению.</w:t>
      </w:r>
    </w:p>
    <w:p w:rsidR="006740D7" w:rsidRPr="000E7F65" w:rsidRDefault="006740D7" w:rsidP="000E7F65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10101"/>
          <w:sz w:val="28"/>
          <w:szCs w:val="28"/>
          <w:lang w:eastAsia="ru-RU"/>
        </w:rPr>
      </w:pPr>
    </w:p>
    <w:p w:rsidR="006740D7" w:rsidRDefault="006740D7" w:rsidP="000E7F6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8"/>
          <w:szCs w:val="28"/>
          <w:lang w:eastAsia="ru-RU"/>
        </w:rPr>
      </w:pPr>
      <w:r w:rsidRPr="000E7F65">
        <w:rPr>
          <w:rFonts w:ascii="Times New Roman" w:hAnsi="Times New Roman"/>
          <w:b/>
          <w:bCs/>
          <w:color w:val="010101"/>
          <w:sz w:val="28"/>
          <w:szCs w:val="28"/>
          <w:lang w:eastAsia="ru-RU"/>
        </w:rPr>
        <w:t>Раздел 4. План мероприятий по профилактике нарушений</w:t>
      </w:r>
    </w:p>
    <w:p w:rsidR="006740D7" w:rsidRPr="000E7F65" w:rsidRDefault="006740D7" w:rsidP="000E7F65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10101"/>
          <w:sz w:val="28"/>
          <w:szCs w:val="28"/>
          <w:lang w:eastAsia="ru-RU"/>
        </w:rPr>
      </w:pPr>
    </w:p>
    <w:p w:rsidR="006740D7" w:rsidRPr="000E7F65" w:rsidRDefault="006740D7" w:rsidP="000E7F6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10101"/>
          <w:sz w:val="28"/>
          <w:szCs w:val="28"/>
          <w:lang w:eastAsia="ru-RU"/>
        </w:rPr>
      </w:pPr>
      <w:r w:rsidRPr="000E7F65">
        <w:rPr>
          <w:rFonts w:ascii="Times New Roman" w:hAnsi="Times New Roman"/>
          <w:color w:val="010101"/>
          <w:sz w:val="28"/>
          <w:szCs w:val="28"/>
          <w:lang w:eastAsia="ru-RU"/>
        </w:rPr>
        <w:t>Мероприятия Программы представляют собой комплекс мер, направленных на достижение целей и решение основных задач Программы. Перечень мероприятий Программы на 2022 год, сроки (периодичность) их проведения и ответственные структурные подразделения приведены в Плане мероприятий по профилактике нарушений законодательства на автомобильном транспорте и в дорожном хозяйстве на 2022 год (приложение).</w:t>
      </w:r>
    </w:p>
    <w:p w:rsidR="006740D7" w:rsidRPr="000E7F65" w:rsidRDefault="006740D7" w:rsidP="000E7F65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10101"/>
          <w:sz w:val="28"/>
          <w:szCs w:val="28"/>
          <w:lang w:eastAsia="ru-RU"/>
        </w:rPr>
      </w:pPr>
    </w:p>
    <w:p w:rsidR="006740D7" w:rsidRDefault="006740D7" w:rsidP="000E7F6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8"/>
          <w:szCs w:val="28"/>
          <w:lang w:eastAsia="ru-RU"/>
        </w:rPr>
      </w:pPr>
      <w:r w:rsidRPr="000E7F65">
        <w:rPr>
          <w:rFonts w:ascii="Times New Roman" w:hAnsi="Times New Roman"/>
          <w:b/>
          <w:bCs/>
          <w:color w:val="010101"/>
          <w:sz w:val="28"/>
          <w:szCs w:val="28"/>
          <w:lang w:eastAsia="ru-RU"/>
        </w:rPr>
        <w:t>Раздел 5. Порядок управления Программой</w:t>
      </w:r>
    </w:p>
    <w:p w:rsidR="006740D7" w:rsidRPr="000E7F65" w:rsidRDefault="006740D7" w:rsidP="000E7F65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10101"/>
          <w:sz w:val="28"/>
          <w:szCs w:val="28"/>
          <w:lang w:eastAsia="ru-RU"/>
        </w:rPr>
      </w:pPr>
    </w:p>
    <w:p w:rsidR="006740D7" w:rsidRDefault="006740D7" w:rsidP="000E7F6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10101"/>
          <w:sz w:val="28"/>
          <w:szCs w:val="28"/>
          <w:lang w:eastAsia="ru-RU"/>
        </w:rPr>
      </w:pPr>
      <w:r w:rsidRPr="000E7F65">
        <w:rPr>
          <w:rFonts w:ascii="Times New Roman" w:hAnsi="Times New Roman"/>
          <w:color w:val="010101"/>
          <w:sz w:val="28"/>
          <w:szCs w:val="28"/>
          <w:lang w:eastAsia="ru-RU"/>
        </w:rPr>
        <w:t>Перечень должностных лиц Администрация, ответственных за организацию и проведение профилактических мероприятий при осуществлении муниципального контроля на автомобильном транспорте и в дорожном хозяйстве на территории Дивеевского муниципального округа</w:t>
      </w:r>
    </w:p>
    <w:p w:rsidR="006740D7" w:rsidRPr="000E7F65" w:rsidRDefault="006740D7" w:rsidP="000E7F6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10101"/>
          <w:sz w:val="28"/>
          <w:szCs w:val="28"/>
          <w:lang w:eastAsia="ru-RU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0A0"/>
      </w:tblPr>
      <w:tblGrid>
        <w:gridCol w:w="417"/>
        <w:gridCol w:w="3286"/>
        <w:gridCol w:w="3026"/>
        <w:gridCol w:w="2925"/>
      </w:tblGrid>
      <w:tr w:rsidR="006740D7" w:rsidRPr="000E7F65" w:rsidTr="00736F79">
        <w:tc>
          <w:tcPr>
            <w:tcW w:w="215" w:type="pct"/>
            <w:shd w:val="clear" w:color="auto" w:fill="FFFFFF"/>
          </w:tcPr>
          <w:p w:rsidR="006740D7" w:rsidRPr="000E7F65" w:rsidRDefault="006740D7" w:rsidP="000E7F65">
            <w:pPr>
              <w:spacing w:after="0" w:line="240" w:lineRule="auto"/>
              <w:jc w:val="center"/>
              <w:rPr>
                <w:rFonts w:ascii="Times New Roman" w:hAnsi="Times New Roman"/>
                <w:color w:val="010101"/>
                <w:sz w:val="28"/>
                <w:szCs w:val="28"/>
                <w:lang w:eastAsia="ru-RU"/>
              </w:rPr>
            </w:pPr>
            <w:r w:rsidRPr="000E7F65">
              <w:rPr>
                <w:rFonts w:ascii="Times New Roman" w:hAnsi="Times New Roman"/>
                <w:b/>
                <w:bCs/>
                <w:color w:val="010101"/>
                <w:sz w:val="28"/>
                <w:szCs w:val="28"/>
                <w:lang w:eastAsia="ru-RU"/>
              </w:rPr>
              <w:t>№</w:t>
            </w:r>
          </w:p>
          <w:p w:rsidR="006740D7" w:rsidRPr="000E7F65" w:rsidRDefault="006740D7" w:rsidP="000E7F65">
            <w:pPr>
              <w:spacing w:after="0" w:line="240" w:lineRule="auto"/>
              <w:jc w:val="center"/>
              <w:rPr>
                <w:rFonts w:ascii="Times New Roman" w:hAnsi="Times New Roman"/>
                <w:color w:val="010101"/>
                <w:sz w:val="28"/>
                <w:szCs w:val="28"/>
                <w:lang w:eastAsia="ru-RU"/>
              </w:rPr>
            </w:pPr>
            <w:r w:rsidRPr="000E7F65">
              <w:rPr>
                <w:rFonts w:ascii="Times New Roman" w:hAnsi="Times New Roman"/>
                <w:b/>
                <w:bCs/>
                <w:color w:val="010101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1702" w:type="pct"/>
            <w:shd w:val="clear" w:color="auto" w:fill="FFFFFF"/>
          </w:tcPr>
          <w:p w:rsidR="006740D7" w:rsidRPr="000E7F65" w:rsidRDefault="006740D7" w:rsidP="000E7F65">
            <w:pPr>
              <w:spacing w:after="0" w:line="240" w:lineRule="auto"/>
              <w:jc w:val="center"/>
              <w:rPr>
                <w:rFonts w:ascii="Times New Roman" w:hAnsi="Times New Roman"/>
                <w:color w:val="010101"/>
                <w:sz w:val="28"/>
                <w:szCs w:val="28"/>
                <w:lang w:eastAsia="ru-RU"/>
              </w:rPr>
            </w:pPr>
            <w:r w:rsidRPr="000E7F65">
              <w:rPr>
                <w:rFonts w:ascii="Times New Roman" w:hAnsi="Times New Roman"/>
                <w:b/>
                <w:bCs/>
                <w:color w:val="010101"/>
                <w:sz w:val="28"/>
                <w:szCs w:val="28"/>
                <w:lang w:eastAsia="ru-RU"/>
              </w:rPr>
              <w:t>Должностные лица</w:t>
            </w:r>
          </w:p>
        </w:tc>
        <w:tc>
          <w:tcPr>
            <w:tcW w:w="1567" w:type="pct"/>
            <w:shd w:val="clear" w:color="auto" w:fill="FFFFFF"/>
          </w:tcPr>
          <w:p w:rsidR="006740D7" w:rsidRPr="000E7F65" w:rsidRDefault="006740D7" w:rsidP="000E7F65">
            <w:pPr>
              <w:spacing w:after="0" w:line="240" w:lineRule="auto"/>
              <w:jc w:val="center"/>
              <w:rPr>
                <w:rFonts w:ascii="Times New Roman" w:hAnsi="Times New Roman"/>
                <w:color w:val="010101"/>
                <w:sz w:val="28"/>
                <w:szCs w:val="28"/>
                <w:lang w:eastAsia="ru-RU"/>
              </w:rPr>
            </w:pPr>
            <w:r w:rsidRPr="000E7F65">
              <w:rPr>
                <w:rFonts w:ascii="Times New Roman" w:hAnsi="Times New Roman"/>
                <w:b/>
                <w:bCs/>
                <w:color w:val="010101"/>
                <w:sz w:val="28"/>
                <w:szCs w:val="28"/>
                <w:lang w:eastAsia="ru-RU"/>
              </w:rPr>
              <w:t>Функции</w:t>
            </w:r>
          </w:p>
        </w:tc>
        <w:tc>
          <w:tcPr>
            <w:tcW w:w="1515" w:type="pct"/>
            <w:shd w:val="clear" w:color="auto" w:fill="FFFFFF"/>
          </w:tcPr>
          <w:p w:rsidR="006740D7" w:rsidRPr="000E7F65" w:rsidRDefault="006740D7" w:rsidP="000E7F65">
            <w:pPr>
              <w:spacing w:after="0" w:line="240" w:lineRule="auto"/>
              <w:jc w:val="center"/>
              <w:rPr>
                <w:rFonts w:ascii="Times New Roman" w:hAnsi="Times New Roman"/>
                <w:color w:val="010101"/>
                <w:sz w:val="28"/>
                <w:szCs w:val="28"/>
                <w:lang w:eastAsia="ru-RU"/>
              </w:rPr>
            </w:pPr>
            <w:r w:rsidRPr="000E7F65">
              <w:rPr>
                <w:rFonts w:ascii="Times New Roman" w:hAnsi="Times New Roman"/>
                <w:b/>
                <w:bCs/>
                <w:color w:val="010101"/>
                <w:sz w:val="28"/>
                <w:szCs w:val="28"/>
                <w:lang w:eastAsia="ru-RU"/>
              </w:rPr>
              <w:t>Контакты</w:t>
            </w:r>
          </w:p>
        </w:tc>
      </w:tr>
      <w:tr w:rsidR="006740D7" w:rsidRPr="000E7F65" w:rsidTr="00736F79">
        <w:tc>
          <w:tcPr>
            <w:tcW w:w="215" w:type="pct"/>
            <w:shd w:val="clear" w:color="auto" w:fill="FFFFFF"/>
          </w:tcPr>
          <w:p w:rsidR="006740D7" w:rsidRPr="000E7F65" w:rsidRDefault="006740D7" w:rsidP="000E7F65">
            <w:pPr>
              <w:spacing w:after="0" w:line="240" w:lineRule="auto"/>
              <w:jc w:val="center"/>
              <w:rPr>
                <w:rFonts w:ascii="Times New Roman" w:hAnsi="Times New Roman"/>
                <w:color w:val="010101"/>
                <w:sz w:val="28"/>
                <w:szCs w:val="28"/>
                <w:lang w:eastAsia="ru-RU"/>
              </w:rPr>
            </w:pPr>
            <w:r w:rsidRPr="000E7F65">
              <w:rPr>
                <w:rFonts w:ascii="Times New Roman" w:hAnsi="Times New Roman"/>
                <w:color w:val="01010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2" w:type="pct"/>
            <w:shd w:val="clear" w:color="auto" w:fill="FFFFFF"/>
          </w:tcPr>
          <w:p w:rsidR="006740D7" w:rsidRPr="000E7F65" w:rsidRDefault="006740D7" w:rsidP="000E7F65">
            <w:pPr>
              <w:spacing w:after="0" w:line="240" w:lineRule="auto"/>
              <w:jc w:val="center"/>
              <w:rPr>
                <w:rFonts w:ascii="Times New Roman" w:hAnsi="Times New Roman"/>
                <w:color w:val="010101"/>
                <w:sz w:val="28"/>
                <w:szCs w:val="28"/>
                <w:lang w:eastAsia="ru-RU"/>
              </w:rPr>
            </w:pPr>
            <w:r w:rsidRPr="000E7F65">
              <w:rPr>
                <w:rFonts w:ascii="Times New Roman" w:hAnsi="Times New Roman"/>
                <w:color w:val="010101"/>
                <w:sz w:val="28"/>
                <w:szCs w:val="28"/>
                <w:lang w:eastAsia="ru-RU"/>
              </w:rPr>
              <w:t>Инспектор администрации Дивеевского муниципального округа</w:t>
            </w:r>
          </w:p>
        </w:tc>
        <w:tc>
          <w:tcPr>
            <w:tcW w:w="1567" w:type="pct"/>
            <w:shd w:val="clear" w:color="auto" w:fill="FFFFFF"/>
          </w:tcPr>
          <w:p w:rsidR="006740D7" w:rsidRPr="000E7F65" w:rsidRDefault="006740D7" w:rsidP="000E7F65">
            <w:pPr>
              <w:spacing w:after="0" w:line="240" w:lineRule="auto"/>
              <w:jc w:val="center"/>
              <w:rPr>
                <w:rFonts w:ascii="Times New Roman" w:hAnsi="Times New Roman"/>
                <w:color w:val="010101"/>
                <w:sz w:val="28"/>
                <w:szCs w:val="28"/>
                <w:lang w:eastAsia="ru-RU"/>
              </w:rPr>
            </w:pPr>
            <w:r w:rsidRPr="000E7F65">
              <w:rPr>
                <w:rFonts w:ascii="Times New Roman" w:hAnsi="Times New Roman"/>
                <w:color w:val="010101"/>
                <w:sz w:val="28"/>
                <w:szCs w:val="28"/>
                <w:lang w:eastAsia="ru-RU"/>
              </w:rPr>
              <w:t>Организация и проведение мероприятий по реализации программы</w:t>
            </w:r>
          </w:p>
        </w:tc>
        <w:tc>
          <w:tcPr>
            <w:tcW w:w="1515" w:type="pct"/>
            <w:shd w:val="clear" w:color="auto" w:fill="FFFFFF"/>
          </w:tcPr>
          <w:p w:rsidR="006740D7" w:rsidRPr="00736F79" w:rsidRDefault="006740D7" w:rsidP="000E7F65">
            <w:pPr>
              <w:spacing w:after="0" w:line="240" w:lineRule="auto"/>
              <w:jc w:val="center"/>
              <w:rPr>
                <w:rFonts w:ascii="Times New Roman" w:hAnsi="Times New Roman"/>
                <w:color w:val="010101"/>
                <w:sz w:val="28"/>
                <w:szCs w:val="28"/>
                <w:lang w:eastAsia="ru-RU"/>
              </w:rPr>
            </w:pPr>
            <w:r w:rsidRPr="000E7F65">
              <w:rPr>
                <w:rFonts w:ascii="Times New Roman" w:hAnsi="Times New Roman"/>
                <w:color w:val="010101"/>
                <w:sz w:val="28"/>
                <w:szCs w:val="28"/>
                <w:lang w:eastAsia="ru-RU"/>
              </w:rPr>
              <w:t>8(83134)</w:t>
            </w:r>
            <w:r>
              <w:rPr>
                <w:rFonts w:ascii="Times New Roman" w:hAnsi="Times New Roman"/>
                <w:color w:val="010101"/>
                <w:sz w:val="28"/>
                <w:szCs w:val="28"/>
                <w:lang w:eastAsia="ru-RU"/>
              </w:rPr>
              <w:t xml:space="preserve"> </w:t>
            </w:r>
            <w:r w:rsidRPr="000E7F65">
              <w:rPr>
                <w:rFonts w:ascii="Times New Roman" w:hAnsi="Times New Roman"/>
                <w:color w:val="010101"/>
                <w:sz w:val="28"/>
                <w:szCs w:val="28"/>
                <w:lang w:eastAsia="ru-RU"/>
              </w:rPr>
              <w:t>4-54-</w:t>
            </w:r>
            <w:r w:rsidRPr="00736F79">
              <w:rPr>
                <w:rFonts w:ascii="Times New Roman" w:hAnsi="Times New Roman"/>
                <w:color w:val="010101"/>
                <w:sz w:val="28"/>
                <w:szCs w:val="28"/>
                <w:lang w:eastAsia="ru-RU"/>
              </w:rPr>
              <w:t>55</w:t>
            </w:r>
          </w:p>
          <w:p w:rsidR="006740D7" w:rsidRPr="00736F79" w:rsidRDefault="006740D7" w:rsidP="000E7F65">
            <w:pPr>
              <w:spacing w:after="0" w:line="240" w:lineRule="auto"/>
              <w:jc w:val="center"/>
              <w:rPr>
                <w:rFonts w:ascii="Times New Roman" w:hAnsi="Times New Roman"/>
                <w:color w:val="010101"/>
                <w:sz w:val="28"/>
                <w:szCs w:val="28"/>
                <w:lang w:eastAsia="ru-RU"/>
              </w:rPr>
            </w:pPr>
            <w:r w:rsidRPr="00736F79">
              <w:rPr>
                <w:rFonts w:ascii="Times New Roman" w:hAnsi="Times New Roman"/>
                <w:color w:val="010101"/>
                <w:sz w:val="28"/>
                <w:szCs w:val="28"/>
                <w:lang w:eastAsia="ru-RU"/>
              </w:rPr>
              <w:t>official@adm.div.nnov.ru</w:t>
            </w:r>
          </w:p>
        </w:tc>
      </w:tr>
    </w:tbl>
    <w:p w:rsidR="006740D7" w:rsidRDefault="006740D7" w:rsidP="000E7F65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10101"/>
          <w:sz w:val="28"/>
          <w:szCs w:val="28"/>
          <w:lang w:eastAsia="ru-RU"/>
        </w:rPr>
      </w:pPr>
    </w:p>
    <w:p w:rsidR="006740D7" w:rsidRPr="000E7F65" w:rsidRDefault="006740D7" w:rsidP="00736F7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10101"/>
          <w:sz w:val="28"/>
          <w:szCs w:val="28"/>
          <w:lang w:eastAsia="ru-RU"/>
        </w:rPr>
      </w:pPr>
      <w:r w:rsidRPr="000E7F65">
        <w:rPr>
          <w:rFonts w:ascii="Times New Roman" w:hAnsi="Times New Roman"/>
          <w:color w:val="010101"/>
          <w:sz w:val="28"/>
          <w:szCs w:val="28"/>
          <w:lang w:eastAsia="ru-RU"/>
        </w:rPr>
        <w:t>Реализация Программы осуществляется путем исполнения организационных и профилактических мероприятий в соответствии с Планом мероприятий по профилактике нарушений при осуществлении муниципального контроля на автомобильном транспорте и в дорожном хозяйстве на территории Дивеевского</w:t>
      </w:r>
      <w:r>
        <w:rPr>
          <w:rFonts w:ascii="Times New Roman" w:hAnsi="Times New Roman"/>
          <w:color w:val="010101"/>
          <w:sz w:val="28"/>
          <w:szCs w:val="28"/>
          <w:lang w:eastAsia="ru-RU"/>
        </w:rPr>
        <w:t xml:space="preserve"> </w:t>
      </w:r>
      <w:r w:rsidRPr="000E7F65">
        <w:rPr>
          <w:rFonts w:ascii="Times New Roman" w:hAnsi="Times New Roman"/>
          <w:color w:val="010101"/>
          <w:sz w:val="28"/>
          <w:szCs w:val="28"/>
          <w:lang w:eastAsia="ru-RU"/>
        </w:rPr>
        <w:t>муниципального округа на 2022 год.</w:t>
      </w:r>
    </w:p>
    <w:p w:rsidR="006740D7" w:rsidRPr="000E7F65" w:rsidRDefault="006740D7" w:rsidP="00736F7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10101"/>
          <w:sz w:val="28"/>
          <w:szCs w:val="28"/>
          <w:lang w:eastAsia="ru-RU"/>
        </w:rPr>
      </w:pPr>
      <w:r w:rsidRPr="000E7F65">
        <w:rPr>
          <w:rFonts w:ascii="Times New Roman" w:hAnsi="Times New Roman"/>
          <w:color w:val="010101"/>
          <w:sz w:val="28"/>
          <w:szCs w:val="28"/>
          <w:lang w:eastAsia="ru-RU"/>
        </w:rPr>
        <w:t>Результаты профилактической работы Администрации включаются в Доклад об осуществлении муниципального контроля на автомобильном транспорте и в дорожном хозяйстве на территории Дивеевского муниципального округа на 2022 год.</w:t>
      </w:r>
    </w:p>
    <w:sectPr w:rsidR="006740D7" w:rsidRPr="000E7F65" w:rsidSect="00082427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40D7" w:rsidRDefault="006740D7">
      <w:r>
        <w:separator/>
      </w:r>
    </w:p>
  </w:endnote>
  <w:endnote w:type="continuationSeparator" w:id="0">
    <w:p w:rsidR="006740D7" w:rsidRDefault="006740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40D7" w:rsidRDefault="006740D7">
      <w:r>
        <w:separator/>
      </w:r>
    </w:p>
  </w:footnote>
  <w:footnote w:type="continuationSeparator" w:id="0">
    <w:p w:rsidR="006740D7" w:rsidRDefault="006740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40D7" w:rsidRDefault="006740D7" w:rsidP="00640FD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740D7" w:rsidRDefault="006740D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40D7" w:rsidRPr="00082427" w:rsidRDefault="006740D7" w:rsidP="00082427">
    <w:pPr>
      <w:pStyle w:val="Header"/>
      <w:framePr w:wrap="around" w:vAnchor="text" w:hAnchor="margin" w:xAlign="center" w:y="1"/>
      <w:spacing w:after="0" w:line="240" w:lineRule="auto"/>
      <w:jc w:val="center"/>
      <w:rPr>
        <w:rStyle w:val="PageNumber"/>
        <w:rFonts w:ascii="Times New Roman" w:hAnsi="Times New Roman"/>
        <w:sz w:val="24"/>
        <w:szCs w:val="24"/>
      </w:rPr>
    </w:pPr>
    <w:r w:rsidRPr="00082427">
      <w:rPr>
        <w:rStyle w:val="PageNumber"/>
        <w:rFonts w:ascii="Times New Roman" w:hAnsi="Times New Roman"/>
        <w:sz w:val="24"/>
        <w:szCs w:val="24"/>
      </w:rPr>
      <w:fldChar w:fldCharType="begin"/>
    </w:r>
    <w:r w:rsidRPr="00082427">
      <w:rPr>
        <w:rStyle w:val="PageNumber"/>
        <w:rFonts w:ascii="Times New Roman" w:hAnsi="Times New Roman"/>
        <w:sz w:val="24"/>
        <w:szCs w:val="24"/>
      </w:rPr>
      <w:instrText xml:space="preserve">PAGE  </w:instrText>
    </w:r>
    <w:r w:rsidRPr="00082427">
      <w:rPr>
        <w:rStyle w:val="PageNumber"/>
        <w:rFonts w:ascii="Times New Roman" w:hAnsi="Times New Roman"/>
        <w:sz w:val="24"/>
        <w:szCs w:val="24"/>
      </w:rPr>
      <w:fldChar w:fldCharType="separate"/>
    </w:r>
    <w:r>
      <w:rPr>
        <w:rStyle w:val="PageNumber"/>
        <w:rFonts w:ascii="Times New Roman" w:hAnsi="Times New Roman"/>
        <w:noProof/>
        <w:sz w:val="24"/>
        <w:szCs w:val="24"/>
      </w:rPr>
      <w:t>2</w:t>
    </w:r>
    <w:r w:rsidRPr="00082427">
      <w:rPr>
        <w:rStyle w:val="PageNumber"/>
        <w:rFonts w:ascii="Times New Roman" w:hAnsi="Times New Roman"/>
        <w:sz w:val="24"/>
        <w:szCs w:val="24"/>
      </w:rPr>
      <w:fldChar w:fldCharType="end"/>
    </w:r>
  </w:p>
  <w:p w:rsidR="006740D7" w:rsidRDefault="006740D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D6D92"/>
    <w:multiLevelType w:val="hybridMultilevel"/>
    <w:tmpl w:val="431AD03A"/>
    <w:lvl w:ilvl="0" w:tplc="7958B092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7361"/>
    <w:rsid w:val="000740D5"/>
    <w:rsid w:val="00082427"/>
    <w:rsid w:val="00093C8B"/>
    <w:rsid w:val="000E3802"/>
    <w:rsid w:val="000E7F65"/>
    <w:rsid w:val="000F4344"/>
    <w:rsid w:val="00173370"/>
    <w:rsid w:val="00196932"/>
    <w:rsid w:val="001A127D"/>
    <w:rsid w:val="00206273"/>
    <w:rsid w:val="00255D7D"/>
    <w:rsid w:val="002A7DD5"/>
    <w:rsid w:val="002C417A"/>
    <w:rsid w:val="00344321"/>
    <w:rsid w:val="003730DB"/>
    <w:rsid w:val="0037689D"/>
    <w:rsid w:val="00431E59"/>
    <w:rsid w:val="00435026"/>
    <w:rsid w:val="00453058"/>
    <w:rsid w:val="00476C19"/>
    <w:rsid w:val="0048481D"/>
    <w:rsid w:val="00486301"/>
    <w:rsid w:val="004C1D9D"/>
    <w:rsid w:val="005454C9"/>
    <w:rsid w:val="005633D2"/>
    <w:rsid w:val="00593A24"/>
    <w:rsid w:val="00626249"/>
    <w:rsid w:val="00636538"/>
    <w:rsid w:val="00640FDE"/>
    <w:rsid w:val="006740D7"/>
    <w:rsid w:val="006A051C"/>
    <w:rsid w:val="006C693E"/>
    <w:rsid w:val="00705CA2"/>
    <w:rsid w:val="00736F79"/>
    <w:rsid w:val="00744639"/>
    <w:rsid w:val="007B1329"/>
    <w:rsid w:val="007D3BC5"/>
    <w:rsid w:val="007F19D5"/>
    <w:rsid w:val="007F2DDE"/>
    <w:rsid w:val="00817984"/>
    <w:rsid w:val="00830AA1"/>
    <w:rsid w:val="008354E7"/>
    <w:rsid w:val="0084763E"/>
    <w:rsid w:val="008A2274"/>
    <w:rsid w:val="008A23DF"/>
    <w:rsid w:val="008E16F1"/>
    <w:rsid w:val="008E63BF"/>
    <w:rsid w:val="0090161F"/>
    <w:rsid w:val="00946A8A"/>
    <w:rsid w:val="00957E4E"/>
    <w:rsid w:val="0098600E"/>
    <w:rsid w:val="009F400C"/>
    <w:rsid w:val="00AE2944"/>
    <w:rsid w:val="00B05671"/>
    <w:rsid w:val="00B17807"/>
    <w:rsid w:val="00B20951"/>
    <w:rsid w:val="00B5262C"/>
    <w:rsid w:val="00B54D6D"/>
    <w:rsid w:val="00B719E2"/>
    <w:rsid w:val="00B94A38"/>
    <w:rsid w:val="00BB7922"/>
    <w:rsid w:val="00BD019A"/>
    <w:rsid w:val="00BD0D4C"/>
    <w:rsid w:val="00C15C8C"/>
    <w:rsid w:val="00CA6CCF"/>
    <w:rsid w:val="00D630F2"/>
    <w:rsid w:val="00D77B24"/>
    <w:rsid w:val="00D84D6D"/>
    <w:rsid w:val="00DA2B9A"/>
    <w:rsid w:val="00DA51C6"/>
    <w:rsid w:val="00DA5751"/>
    <w:rsid w:val="00DF2A18"/>
    <w:rsid w:val="00E0333F"/>
    <w:rsid w:val="00E074B5"/>
    <w:rsid w:val="00E7470F"/>
    <w:rsid w:val="00E76C06"/>
    <w:rsid w:val="00E87361"/>
    <w:rsid w:val="00EA3893"/>
    <w:rsid w:val="00EC3877"/>
    <w:rsid w:val="00EC3ECF"/>
    <w:rsid w:val="00EE324A"/>
    <w:rsid w:val="00EE704B"/>
    <w:rsid w:val="00F02052"/>
    <w:rsid w:val="00F23762"/>
    <w:rsid w:val="00F3032E"/>
    <w:rsid w:val="00F84C3C"/>
    <w:rsid w:val="00FB22C3"/>
    <w:rsid w:val="00FE10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7922"/>
    <w:pPr>
      <w:spacing w:after="200" w:line="276" w:lineRule="auto"/>
    </w:pPr>
    <w:rPr>
      <w:lang w:eastAsia="en-US"/>
    </w:rPr>
  </w:style>
  <w:style w:type="paragraph" w:styleId="Heading2">
    <w:name w:val="heading 2"/>
    <w:basedOn w:val="Normal"/>
    <w:link w:val="Heading2Char"/>
    <w:uiPriority w:val="99"/>
    <w:qFormat/>
    <w:rsid w:val="00E8736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E87361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styleId="NormalWeb">
    <w:name w:val="Normal (Web)"/>
    <w:basedOn w:val="Normal"/>
    <w:uiPriority w:val="99"/>
    <w:rsid w:val="00E8736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E87361"/>
    <w:rPr>
      <w:rFonts w:cs="Times New Roman"/>
      <w:color w:val="0000FF"/>
      <w:u w:val="single"/>
    </w:rPr>
  </w:style>
  <w:style w:type="paragraph" w:styleId="Subtitle">
    <w:name w:val="Subtitle"/>
    <w:basedOn w:val="Normal"/>
    <w:next w:val="Normal"/>
    <w:link w:val="SubtitleChar"/>
    <w:uiPriority w:val="99"/>
    <w:qFormat/>
    <w:rsid w:val="00817984"/>
    <w:pPr>
      <w:widowControl w:val="0"/>
      <w:suppressAutoHyphens/>
      <w:autoSpaceDE w:val="0"/>
      <w:spacing w:after="60" w:line="240" w:lineRule="auto"/>
      <w:jc w:val="center"/>
      <w:outlineLvl w:val="1"/>
    </w:pPr>
    <w:rPr>
      <w:rFonts w:ascii="Cambria" w:eastAsia="Times New Roman" w:hAnsi="Cambria" w:cs="Mangal"/>
      <w:sz w:val="24"/>
      <w:szCs w:val="21"/>
      <w:lang w:eastAsia="hi-IN" w:bidi="hi-IN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817984"/>
    <w:rPr>
      <w:rFonts w:ascii="Cambria" w:hAnsi="Cambria" w:cs="Mangal"/>
      <w:sz w:val="21"/>
      <w:szCs w:val="21"/>
      <w:lang w:eastAsia="hi-IN" w:bidi="hi-IN"/>
    </w:rPr>
  </w:style>
  <w:style w:type="paragraph" w:customStyle="1" w:styleId="ConsPlusNormal">
    <w:name w:val="ConsPlusNormal"/>
    <w:uiPriority w:val="99"/>
    <w:rsid w:val="00817984"/>
    <w:pPr>
      <w:widowControl w:val="0"/>
      <w:suppressAutoHyphens/>
      <w:autoSpaceDE w:val="0"/>
    </w:pPr>
    <w:rPr>
      <w:rFonts w:ascii="Times New Roman" w:hAnsi="Times New Roman"/>
      <w:sz w:val="24"/>
      <w:szCs w:val="20"/>
      <w:lang w:eastAsia="ar-SA"/>
    </w:rPr>
  </w:style>
  <w:style w:type="paragraph" w:customStyle="1" w:styleId="ConsPlusTitle">
    <w:name w:val="ConsPlusTitle"/>
    <w:uiPriority w:val="99"/>
    <w:rsid w:val="00817984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8179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798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817984"/>
    <w:pPr>
      <w:ind w:left="720"/>
      <w:contextualSpacing/>
    </w:pPr>
  </w:style>
  <w:style w:type="table" w:styleId="TableGrid">
    <w:name w:val="Table Grid"/>
    <w:basedOn w:val="TableNormal"/>
    <w:uiPriority w:val="99"/>
    <w:locked/>
    <w:rsid w:val="00C15C8C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08242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B22C3"/>
    <w:rPr>
      <w:rFonts w:cs="Times New Roman"/>
      <w:lang w:eastAsia="en-US"/>
    </w:rPr>
  </w:style>
  <w:style w:type="character" w:styleId="PageNumber">
    <w:name w:val="page number"/>
    <w:basedOn w:val="DefaultParagraphFont"/>
    <w:uiPriority w:val="99"/>
    <w:rsid w:val="0008242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082427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B22C3"/>
    <w:rPr>
      <w:rFonts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5804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4</Pages>
  <Words>1053</Words>
  <Characters>6004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юлия</dc:creator>
  <cp:keywords/>
  <dc:description/>
  <cp:lastModifiedBy>Admin</cp:lastModifiedBy>
  <cp:revision>5</cp:revision>
  <dcterms:created xsi:type="dcterms:W3CDTF">2021-11-23T13:51:00Z</dcterms:created>
  <dcterms:modified xsi:type="dcterms:W3CDTF">2021-11-23T14:16:00Z</dcterms:modified>
</cp:coreProperties>
</file>